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B0E9" w14:textId="07C64100" w:rsidR="00771B71" w:rsidRPr="009A653B" w:rsidRDefault="00545826">
      <w:pPr>
        <w:rPr>
          <w:rFonts w:cstheme="minorHAnsi"/>
        </w:rPr>
      </w:pPr>
      <w:r w:rsidRPr="00545826">
        <w:rPr>
          <w:rFonts w:cstheme="minorHAnsi"/>
        </w:rPr>
        <w:drawing>
          <wp:anchor distT="0" distB="0" distL="114300" distR="114300" simplePos="0" relativeHeight="251666432" behindDoc="1" locked="0" layoutInCell="1" allowOverlap="1" wp14:anchorId="741CAB2B" wp14:editId="39F804AC">
            <wp:simplePos x="0" y="0"/>
            <wp:positionH relativeFrom="column">
              <wp:posOffset>-1002030</wp:posOffset>
            </wp:positionH>
            <wp:positionV relativeFrom="paragraph">
              <wp:posOffset>-1221528</wp:posOffset>
            </wp:positionV>
            <wp:extent cx="7674186" cy="10908465"/>
            <wp:effectExtent l="0" t="0" r="3175" b="7620"/>
            <wp:wrapNone/>
            <wp:docPr id="1006598801"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98801" name="Picture 1" descr="A picture containing text, screenshot, de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674186" cy="10908465"/>
                    </a:xfrm>
                    <a:prstGeom prst="rect">
                      <a:avLst/>
                    </a:prstGeom>
                  </pic:spPr>
                </pic:pic>
              </a:graphicData>
            </a:graphic>
            <wp14:sizeRelH relativeFrom="page">
              <wp14:pctWidth>0</wp14:pctWidth>
            </wp14:sizeRelH>
            <wp14:sizeRelV relativeFrom="page">
              <wp14:pctHeight>0</wp14:pctHeight>
            </wp14:sizeRelV>
          </wp:anchor>
        </w:drawing>
      </w:r>
    </w:p>
    <w:p w14:paraId="763ADE60" w14:textId="3D05C35D" w:rsidR="00771B71" w:rsidRPr="009A653B" w:rsidRDefault="00771B71">
      <w:pPr>
        <w:rPr>
          <w:rFonts w:cstheme="minorHAnsi"/>
        </w:rPr>
      </w:pPr>
    </w:p>
    <w:p w14:paraId="03CA0611" w14:textId="5E8D73F9" w:rsidR="00712FDC" w:rsidRPr="009A653B" w:rsidRDefault="00712FDC">
      <w:pPr>
        <w:rPr>
          <w:rFonts w:cstheme="minorHAnsi"/>
        </w:rPr>
      </w:pPr>
    </w:p>
    <w:p w14:paraId="6CE50346" w14:textId="5809B735" w:rsidR="00771B71" w:rsidRPr="009A653B" w:rsidRDefault="00771B71" w:rsidP="00771B71">
      <w:pPr>
        <w:rPr>
          <w:rFonts w:cstheme="minorHAnsi"/>
        </w:rPr>
      </w:pPr>
    </w:p>
    <w:p w14:paraId="3DEBCBEA" w14:textId="2BE8CD3A" w:rsidR="00771B71" w:rsidRPr="009A653B" w:rsidRDefault="00771B71" w:rsidP="00771B71">
      <w:pPr>
        <w:rPr>
          <w:rFonts w:cstheme="minorHAnsi"/>
        </w:rPr>
      </w:pPr>
    </w:p>
    <w:p w14:paraId="3F026AA3" w14:textId="38CC5260" w:rsidR="00771B71" w:rsidRPr="009A653B" w:rsidRDefault="00771B71" w:rsidP="00771B71">
      <w:pPr>
        <w:rPr>
          <w:rFonts w:cstheme="minorHAnsi"/>
        </w:rPr>
      </w:pPr>
    </w:p>
    <w:p w14:paraId="54BE6D1D" w14:textId="572438BC" w:rsidR="00771B71" w:rsidRPr="009A653B" w:rsidRDefault="00771B71" w:rsidP="00771B71">
      <w:pPr>
        <w:rPr>
          <w:rFonts w:cstheme="minorHAnsi"/>
        </w:rPr>
      </w:pPr>
    </w:p>
    <w:p w14:paraId="72E7FAD8" w14:textId="4D16F34C" w:rsidR="00771B71" w:rsidRPr="009A653B" w:rsidRDefault="00771B71" w:rsidP="00771B71">
      <w:pPr>
        <w:rPr>
          <w:rFonts w:cstheme="minorHAnsi"/>
        </w:rPr>
      </w:pPr>
    </w:p>
    <w:p w14:paraId="35400B34" w14:textId="11B83017" w:rsidR="00771B71" w:rsidRPr="009A653B" w:rsidRDefault="00771B71" w:rsidP="00771B71">
      <w:pPr>
        <w:rPr>
          <w:rFonts w:cstheme="minorHAnsi"/>
        </w:rPr>
      </w:pPr>
    </w:p>
    <w:p w14:paraId="4EFAA802" w14:textId="7BC0CA98" w:rsidR="00771B71" w:rsidRPr="009A653B" w:rsidRDefault="00771B71" w:rsidP="00771B71">
      <w:pPr>
        <w:rPr>
          <w:rFonts w:cstheme="minorHAnsi"/>
        </w:rPr>
      </w:pPr>
    </w:p>
    <w:p w14:paraId="724DF467" w14:textId="270509ED" w:rsidR="00771B71" w:rsidRPr="009A653B" w:rsidRDefault="00771B71" w:rsidP="00771B71">
      <w:pPr>
        <w:rPr>
          <w:rFonts w:cstheme="minorHAnsi"/>
        </w:rPr>
      </w:pPr>
    </w:p>
    <w:p w14:paraId="020CD1F6" w14:textId="5AF7CF2E" w:rsidR="00771B71" w:rsidRPr="009A653B" w:rsidRDefault="00771B71" w:rsidP="00771B71">
      <w:pPr>
        <w:rPr>
          <w:rFonts w:cstheme="minorHAnsi"/>
        </w:rPr>
      </w:pPr>
    </w:p>
    <w:p w14:paraId="5B331EE3" w14:textId="5334E246" w:rsidR="00771B71" w:rsidRPr="009A653B" w:rsidRDefault="00771B71" w:rsidP="00771B71">
      <w:pPr>
        <w:rPr>
          <w:rFonts w:cstheme="minorHAnsi"/>
        </w:rPr>
      </w:pPr>
    </w:p>
    <w:p w14:paraId="2ED98247" w14:textId="5009C644" w:rsidR="00771B71" w:rsidRPr="009A653B" w:rsidRDefault="00771B71" w:rsidP="00771B71">
      <w:pPr>
        <w:rPr>
          <w:rFonts w:cstheme="minorHAnsi"/>
        </w:rPr>
      </w:pPr>
    </w:p>
    <w:p w14:paraId="4B19523B" w14:textId="29A9F1E4" w:rsidR="00771B71" w:rsidRPr="009A653B" w:rsidRDefault="00771B71" w:rsidP="00771B71">
      <w:pPr>
        <w:rPr>
          <w:rFonts w:cstheme="minorHAnsi"/>
        </w:rPr>
      </w:pPr>
    </w:p>
    <w:p w14:paraId="002B83CC" w14:textId="753FA022" w:rsidR="00771B71" w:rsidRPr="009A653B" w:rsidRDefault="00771B71" w:rsidP="00771B71">
      <w:pPr>
        <w:rPr>
          <w:rFonts w:cstheme="minorHAnsi"/>
        </w:rPr>
      </w:pPr>
    </w:p>
    <w:p w14:paraId="63568B0C" w14:textId="51DA790D" w:rsidR="00771B71" w:rsidRPr="009A653B" w:rsidRDefault="00771B71" w:rsidP="00771B71">
      <w:pPr>
        <w:rPr>
          <w:rFonts w:cstheme="minorHAnsi"/>
        </w:rPr>
      </w:pPr>
    </w:p>
    <w:p w14:paraId="34E1E419" w14:textId="20FB120C" w:rsidR="00771B71" w:rsidRPr="009A653B" w:rsidRDefault="00771B71" w:rsidP="00771B71">
      <w:pPr>
        <w:rPr>
          <w:rFonts w:cstheme="minorHAnsi"/>
        </w:rPr>
      </w:pPr>
    </w:p>
    <w:p w14:paraId="4A135276" w14:textId="5E2C97A2" w:rsidR="00771B71" w:rsidRPr="009A653B" w:rsidRDefault="00771B71" w:rsidP="00771B71">
      <w:pPr>
        <w:rPr>
          <w:rFonts w:cstheme="minorHAnsi"/>
        </w:rPr>
      </w:pPr>
    </w:p>
    <w:p w14:paraId="1A9D1EFA" w14:textId="32D6BFF0" w:rsidR="00771B71" w:rsidRPr="009A653B" w:rsidRDefault="00771B71" w:rsidP="00771B71">
      <w:pPr>
        <w:rPr>
          <w:rFonts w:cstheme="minorHAnsi"/>
        </w:rPr>
      </w:pPr>
    </w:p>
    <w:p w14:paraId="371B2DBF" w14:textId="28B6BCA6" w:rsidR="00771B71" w:rsidRPr="009A653B" w:rsidRDefault="00771B71" w:rsidP="00771B71">
      <w:pPr>
        <w:rPr>
          <w:rFonts w:cstheme="minorHAnsi"/>
        </w:rPr>
      </w:pPr>
    </w:p>
    <w:p w14:paraId="056FF1FE" w14:textId="32A34DE7" w:rsidR="00771B71" w:rsidRPr="009A653B" w:rsidRDefault="00771B71" w:rsidP="00771B71">
      <w:pPr>
        <w:rPr>
          <w:rFonts w:cstheme="minorHAnsi"/>
        </w:rPr>
      </w:pPr>
    </w:p>
    <w:p w14:paraId="3DF06C56" w14:textId="3DC5B341" w:rsidR="00771B71" w:rsidRPr="009A653B" w:rsidRDefault="00771B71" w:rsidP="00771B71">
      <w:pPr>
        <w:tabs>
          <w:tab w:val="left" w:pos="6211"/>
        </w:tabs>
        <w:rPr>
          <w:rFonts w:cstheme="minorHAnsi"/>
        </w:rPr>
      </w:pPr>
      <w:r w:rsidRPr="009A653B">
        <w:rPr>
          <w:rFonts w:cstheme="minorHAnsi"/>
        </w:rPr>
        <w:tab/>
      </w:r>
    </w:p>
    <w:p w14:paraId="2946836D" w14:textId="12729554" w:rsidR="00771B71" w:rsidRPr="009A653B" w:rsidRDefault="00771B71" w:rsidP="00771B71">
      <w:pPr>
        <w:tabs>
          <w:tab w:val="left" w:pos="6211"/>
        </w:tabs>
        <w:rPr>
          <w:rFonts w:cstheme="minorHAnsi"/>
        </w:rPr>
      </w:pPr>
    </w:p>
    <w:p w14:paraId="7E1044FE" w14:textId="78768BFD" w:rsidR="00771B71" w:rsidRPr="009A653B" w:rsidRDefault="00771B71" w:rsidP="00771B71">
      <w:pPr>
        <w:tabs>
          <w:tab w:val="left" w:pos="6211"/>
        </w:tabs>
        <w:rPr>
          <w:rFonts w:cstheme="minorHAnsi"/>
        </w:rPr>
      </w:pPr>
    </w:p>
    <w:p w14:paraId="4B24C122" w14:textId="544AD609" w:rsidR="00771B71" w:rsidRPr="009A653B" w:rsidRDefault="00771B71" w:rsidP="00771B71">
      <w:pPr>
        <w:tabs>
          <w:tab w:val="left" w:pos="6211"/>
        </w:tabs>
        <w:rPr>
          <w:rFonts w:cstheme="minorHAnsi"/>
        </w:rPr>
      </w:pPr>
    </w:p>
    <w:p w14:paraId="0117F902" w14:textId="77777777" w:rsidR="00545826" w:rsidRDefault="00545826">
      <w:pPr>
        <w:rPr>
          <w:rFonts w:eastAsia="Arial" w:cstheme="minorHAnsi"/>
          <w:b/>
          <w:color w:val="0070C0"/>
          <w:sz w:val="36"/>
          <w:szCs w:val="28"/>
          <w:lang w:val="en-GB" w:eastAsia="en-GB"/>
        </w:rPr>
      </w:pPr>
      <w:r>
        <w:rPr>
          <w:rFonts w:cstheme="minorHAnsi"/>
          <w:color w:val="0070C0"/>
          <w:sz w:val="36"/>
          <w:szCs w:val="28"/>
        </w:rPr>
        <w:lastRenderedPageBreak/>
        <w:br w:type="page"/>
      </w:r>
    </w:p>
    <w:p w14:paraId="5C394ADE" w14:textId="6FC203C8" w:rsidR="008D672B" w:rsidRDefault="001C41F5" w:rsidP="008D672B">
      <w:pPr>
        <w:pStyle w:val="Heading1"/>
        <w:spacing w:line="276" w:lineRule="auto"/>
        <w:ind w:left="0" w:firstLine="0"/>
        <w:rPr>
          <w:rFonts w:cstheme="minorHAnsi"/>
          <w:b w:val="0"/>
          <w:bCs/>
          <w:i/>
          <w:iCs/>
          <w:sz w:val="22"/>
          <w:szCs w:val="18"/>
        </w:rPr>
      </w:pPr>
      <w:r>
        <w:rPr>
          <w:rFonts w:asciiTheme="minorHAnsi" w:hAnsiTheme="minorHAnsi" w:cstheme="minorHAnsi"/>
          <w:color w:val="0070C0"/>
          <w:sz w:val="36"/>
          <w:szCs w:val="28"/>
        </w:rPr>
        <w:t xml:space="preserve">WA </w:t>
      </w:r>
      <w:r w:rsidR="0090235B">
        <w:rPr>
          <w:rFonts w:asciiTheme="minorHAnsi" w:hAnsiTheme="minorHAnsi" w:cstheme="minorHAnsi"/>
          <w:color w:val="0070C0"/>
          <w:sz w:val="36"/>
          <w:szCs w:val="28"/>
        </w:rPr>
        <w:t xml:space="preserve">Primary </w:t>
      </w:r>
      <w:r w:rsidR="008D672B">
        <w:rPr>
          <w:rFonts w:asciiTheme="minorHAnsi" w:hAnsiTheme="minorHAnsi" w:cstheme="minorHAnsi"/>
          <w:color w:val="0070C0"/>
          <w:sz w:val="36"/>
          <w:szCs w:val="28"/>
        </w:rPr>
        <w:t>Education Facilities Design Standards 202</w:t>
      </w:r>
      <w:r w:rsidR="0090235B">
        <w:rPr>
          <w:rFonts w:asciiTheme="minorHAnsi" w:hAnsiTheme="minorHAnsi" w:cstheme="minorHAnsi"/>
          <w:color w:val="0070C0"/>
          <w:sz w:val="36"/>
          <w:szCs w:val="28"/>
        </w:rPr>
        <w:t>3</w:t>
      </w:r>
      <w:r w:rsidR="008D672B">
        <w:rPr>
          <w:rFonts w:asciiTheme="minorHAnsi" w:hAnsiTheme="minorHAnsi" w:cstheme="minorHAnsi"/>
          <w:color w:val="0070C0"/>
          <w:sz w:val="32"/>
          <w:szCs w:val="24"/>
        </w:rPr>
        <w:br/>
      </w:r>
      <w:r w:rsidR="008D672B">
        <w:rPr>
          <w:rFonts w:cstheme="minorHAnsi"/>
          <w:b w:val="0"/>
          <w:bCs/>
          <w:i/>
          <w:iCs/>
          <w:sz w:val="22"/>
          <w:szCs w:val="18"/>
        </w:rPr>
        <w:t xml:space="preserve">Guidelines </w:t>
      </w:r>
      <w:r w:rsidR="008D672B" w:rsidRPr="007D5260">
        <w:rPr>
          <w:rFonts w:cstheme="minorHAnsi"/>
          <w:b w:val="0"/>
          <w:bCs/>
          <w:i/>
          <w:iCs/>
          <w:sz w:val="22"/>
          <w:szCs w:val="18"/>
        </w:rPr>
        <w:t>relevant to Galvin Engineering product selection</w:t>
      </w:r>
    </w:p>
    <w:p w14:paraId="02BC8D6E" w14:textId="77777777" w:rsidR="00921D43" w:rsidRPr="00921D43" w:rsidRDefault="00921D43" w:rsidP="00921D43">
      <w:pPr>
        <w:rPr>
          <w:lang w:val="en-GB" w:eastAsia="en-GB"/>
        </w:rPr>
      </w:pPr>
    </w:p>
    <w:p w14:paraId="731A87CB" w14:textId="2203E307" w:rsidR="008D672B" w:rsidRPr="00921D43" w:rsidRDefault="00921D43" w:rsidP="00921D43">
      <w:pPr>
        <w:rPr>
          <w:rFonts w:cstheme="minorHAnsi"/>
          <w:i/>
          <w:iCs/>
        </w:rPr>
      </w:pPr>
      <w:r>
        <w:rPr>
          <w:rFonts w:cstheme="minorHAnsi"/>
          <w:i/>
          <w:iCs/>
        </w:rPr>
        <w:t>*</w:t>
      </w:r>
      <w:r w:rsidRPr="00C2046E">
        <w:rPr>
          <w:rFonts w:cstheme="minorHAnsi"/>
          <w:i/>
          <w:iCs/>
        </w:rPr>
        <w:t xml:space="preserve">This Galvin Engineering document gives a </w:t>
      </w:r>
      <w:proofErr w:type="gramStart"/>
      <w:r w:rsidRPr="00C2046E">
        <w:rPr>
          <w:rFonts w:cstheme="minorHAnsi"/>
          <w:i/>
          <w:iCs/>
        </w:rPr>
        <w:t>snap shot</w:t>
      </w:r>
      <w:proofErr w:type="gramEnd"/>
      <w:r w:rsidRPr="00C2046E">
        <w:rPr>
          <w:rFonts w:cstheme="minorHAnsi"/>
          <w:i/>
          <w:iCs/>
        </w:rPr>
        <w:t xml:space="preserve"> of key points within the Primary School Subconsultants Brief</w:t>
      </w:r>
      <w:r>
        <w:rPr>
          <w:rFonts w:cstheme="minorHAnsi"/>
          <w:i/>
          <w:iCs/>
        </w:rPr>
        <w:t xml:space="preserve"> and a snapshot of suitable products</w:t>
      </w:r>
      <w:r w:rsidRPr="00C2046E">
        <w:rPr>
          <w:rFonts w:cstheme="minorHAnsi"/>
          <w:i/>
          <w:iCs/>
        </w:rPr>
        <w:t xml:space="preserve">. </w:t>
      </w:r>
      <w:r>
        <w:rPr>
          <w:rFonts w:cstheme="minorHAnsi"/>
          <w:i/>
          <w:iCs/>
        </w:rPr>
        <w:t xml:space="preserve">For further details please refer to the relative subsection within the official brief document. </w:t>
      </w:r>
      <w:r>
        <w:rPr>
          <w:rFonts w:cstheme="minorHAnsi"/>
          <w:i/>
          <w:iCs/>
        </w:rPr>
        <w:br/>
      </w:r>
    </w:p>
    <w:p w14:paraId="0ACBE1FB" w14:textId="18EB6A7E" w:rsidR="00B770C2" w:rsidRPr="00B770C2" w:rsidRDefault="001C41F5" w:rsidP="00B770C2">
      <w:pPr>
        <w:pStyle w:val="Heading1"/>
        <w:ind w:left="0" w:firstLine="0"/>
        <w:rPr>
          <w:rFonts w:asciiTheme="minorHAnsi" w:hAnsiTheme="minorHAnsi" w:cstheme="minorHAnsi"/>
          <w:sz w:val="32"/>
          <w:szCs w:val="24"/>
        </w:rPr>
      </w:pPr>
      <w:r>
        <w:rPr>
          <w:rFonts w:asciiTheme="minorHAnsi" w:hAnsiTheme="minorHAnsi" w:cstheme="minorHAnsi"/>
          <w:sz w:val="32"/>
          <w:szCs w:val="24"/>
        </w:rPr>
        <w:t xml:space="preserve">General Guidelines </w:t>
      </w:r>
    </w:p>
    <w:p w14:paraId="3DA5FB0A" w14:textId="7C8B6E1A" w:rsidR="00B770C2" w:rsidRDefault="00C2046E" w:rsidP="001C41F5">
      <w:pPr>
        <w:rPr>
          <w:rFonts w:cstheme="minorHAnsi"/>
        </w:rPr>
      </w:pPr>
      <w:r>
        <w:rPr>
          <w:rFonts w:cstheme="minorHAnsi"/>
        </w:rPr>
        <w:t>This brief has been prepared to the define scope of consultant services, project details and design requirements for the Department of Finance (</w:t>
      </w:r>
      <w:proofErr w:type="spellStart"/>
      <w:r>
        <w:rPr>
          <w:rFonts w:cstheme="minorHAnsi"/>
        </w:rPr>
        <w:t>DoF</w:t>
      </w:r>
      <w:proofErr w:type="spellEnd"/>
      <w:r>
        <w:rPr>
          <w:rFonts w:cstheme="minorHAnsi"/>
        </w:rPr>
        <w:t>) Standard Pattern Primary School.</w:t>
      </w:r>
    </w:p>
    <w:p w14:paraId="3BE558D9" w14:textId="0890D33C" w:rsidR="00C2046E" w:rsidRDefault="00C2046E" w:rsidP="001C41F5">
      <w:pPr>
        <w:rPr>
          <w:rFonts w:cstheme="minorHAnsi"/>
        </w:rPr>
      </w:pPr>
      <w:proofErr w:type="spellStart"/>
      <w:r>
        <w:rPr>
          <w:rFonts w:cstheme="minorHAnsi"/>
        </w:rPr>
        <w:t>DoF</w:t>
      </w:r>
      <w:proofErr w:type="spellEnd"/>
      <w:r>
        <w:rPr>
          <w:rFonts w:cstheme="minorHAnsi"/>
        </w:rPr>
        <w:t xml:space="preserve"> is responsible with the leading, delivery and management of buildings for Government, including State owned education facilities. </w:t>
      </w:r>
    </w:p>
    <w:p w14:paraId="3BCF91B5" w14:textId="1D316CBE" w:rsidR="00C2046E" w:rsidRDefault="00C2046E" w:rsidP="001C41F5">
      <w:pPr>
        <w:rPr>
          <w:rFonts w:cstheme="minorHAnsi"/>
        </w:rPr>
      </w:pPr>
      <w:r>
        <w:rPr>
          <w:rFonts w:cstheme="minorHAnsi"/>
        </w:rPr>
        <w:t xml:space="preserve">This document has been developed to assist consultants achieve the objectives of the State for primary school hydraulic services works and ensure that State’s aspirations for the construction and management of new building works is fully integrated within the vision of providing healthy, vibrant, equitable, </w:t>
      </w:r>
      <w:proofErr w:type="gramStart"/>
      <w:r>
        <w:rPr>
          <w:rFonts w:cstheme="minorHAnsi"/>
        </w:rPr>
        <w:t>safe</w:t>
      </w:r>
      <w:proofErr w:type="gramEnd"/>
      <w:r>
        <w:rPr>
          <w:rFonts w:cstheme="minorHAnsi"/>
        </w:rPr>
        <w:t xml:space="preserve"> and stimulating environments for education. </w:t>
      </w:r>
    </w:p>
    <w:p w14:paraId="239C894D" w14:textId="332568DF" w:rsidR="00B770C2" w:rsidRDefault="00C2046E" w:rsidP="00921D43">
      <w:pPr>
        <w:rPr>
          <w:rFonts w:cstheme="minorHAnsi"/>
        </w:rPr>
      </w:pPr>
      <w:r>
        <w:rPr>
          <w:rFonts w:cstheme="minorHAnsi"/>
        </w:rPr>
        <w:t>There shall be no deviation from the brief, unless explicitly authorised by the Department of Education (DoE) and provided in writing by the Department of Finance (</w:t>
      </w:r>
      <w:proofErr w:type="spellStart"/>
      <w:r>
        <w:rPr>
          <w:rFonts w:cstheme="minorHAnsi"/>
        </w:rPr>
        <w:t>DoF</w:t>
      </w:r>
      <w:proofErr w:type="spellEnd"/>
      <w:r>
        <w:rPr>
          <w:rFonts w:cstheme="minorHAnsi"/>
        </w:rPr>
        <w:t>) project manager.</w:t>
      </w:r>
    </w:p>
    <w:p w14:paraId="361885EE" w14:textId="77777777" w:rsidR="00921D43" w:rsidRPr="00921D43" w:rsidRDefault="00921D43" w:rsidP="00921D43">
      <w:pPr>
        <w:rPr>
          <w:rFonts w:cstheme="minorHAnsi"/>
        </w:rPr>
      </w:pPr>
    </w:p>
    <w:p w14:paraId="31CF0725" w14:textId="332FA5E0" w:rsidR="00B770C2" w:rsidRPr="00B770C2" w:rsidRDefault="001B3EA7" w:rsidP="00B770C2">
      <w:pPr>
        <w:pStyle w:val="Heading1"/>
        <w:ind w:left="0" w:firstLine="0"/>
        <w:rPr>
          <w:rFonts w:asciiTheme="minorHAnsi" w:hAnsiTheme="minorHAnsi" w:cstheme="minorHAnsi"/>
          <w:sz w:val="32"/>
          <w:szCs w:val="24"/>
        </w:rPr>
      </w:pPr>
      <w:r>
        <w:rPr>
          <w:rFonts w:asciiTheme="minorHAnsi" w:hAnsiTheme="minorHAnsi" w:cstheme="minorHAnsi"/>
          <w:sz w:val="32"/>
          <w:szCs w:val="24"/>
        </w:rPr>
        <w:t>Soil, Waste and Vents (5.10.11</w:t>
      </w:r>
      <w:r w:rsidR="00E41644">
        <w:rPr>
          <w:rFonts w:asciiTheme="minorHAnsi" w:hAnsiTheme="minorHAnsi" w:cstheme="minorHAnsi"/>
          <w:sz w:val="32"/>
          <w:szCs w:val="24"/>
        </w:rPr>
        <w:t>.1</w:t>
      </w:r>
      <w:r>
        <w:rPr>
          <w:rFonts w:asciiTheme="minorHAnsi" w:hAnsiTheme="minorHAnsi" w:cstheme="minorHAnsi"/>
          <w:sz w:val="32"/>
          <w:szCs w:val="24"/>
        </w:rPr>
        <w:t>)</w:t>
      </w:r>
    </w:p>
    <w:p w14:paraId="140CF704" w14:textId="083CADF5" w:rsidR="00B770C2" w:rsidRDefault="002576B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Cleanouts shall be used between manholes and on branch drains at locations required by AS3500 and the Regulating Plumbing Authority.</w:t>
      </w:r>
    </w:p>
    <w:p w14:paraId="25AD7411" w14:textId="2558E425" w:rsidR="002576B0" w:rsidRDefault="002576B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Cleanouts shall be avoided within buildings wherever possible. Where this cannot be avoided, consideration to their location with respect to the disruption of school operation and access of drain cleaning equipment must be given.</w:t>
      </w:r>
    </w:p>
    <w:p w14:paraId="3765590D" w14:textId="6AA6C58B" w:rsidR="002576B0" w:rsidRDefault="002576B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Cleanout points within a building shall be screwed down type of nickel bronze or similar and set flush with the finished floor level.</w:t>
      </w:r>
    </w:p>
    <w:p w14:paraId="527F3EE1" w14:textId="091C354D" w:rsidR="002576B0" w:rsidRDefault="002576B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Cleanout points external to a building and within paved or concrete areas shall be constructed of the drain or waste material and finished with a screwed access cap housed in a hinged cast iron box set flush with the finished surface lever. Box shall be cast into a concrete base and embossed with the word “SEWER”.</w:t>
      </w:r>
    </w:p>
    <w:p w14:paraId="2DC4408E" w14:textId="52AAF97F" w:rsidR="001B3EA7" w:rsidRDefault="001B3EA7"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All floor waste gullies shall consist of a 100mm P-trap, 100mm gully riser and a nickel bronze or similar grate set flush with finished surface level.</w:t>
      </w:r>
    </w:p>
    <w:p w14:paraId="464DA287" w14:textId="77777777" w:rsidR="002E0418" w:rsidRPr="00B770C2" w:rsidRDefault="002E0418" w:rsidP="002E0418">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66"/>
        <w:gridCol w:w="2501"/>
        <w:gridCol w:w="2256"/>
        <w:gridCol w:w="2508"/>
      </w:tblGrid>
      <w:tr w:rsidR="006A0F0D" w:rsidRPr="009A653B" w14:paraId="37D240E1" w14:textId="77777777" w:rsidTr="001709BC">
        <w:trPr>
          <w:trHeight w:val="336"/>
        </w:trPr>
        <w:tc>
          <w:tcPr>
            <w:tcW w:w="167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A7B3C06"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2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4BA68F4"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0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E592A03"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3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DAD98F8" w14:textId="77777777" w:rsidR="00D94B72" w:rsidRDefault="00D94B72" w:rsidP="005B017D">
            <w:pPr>
              <w:ind w:right="-60"/>
              <w:rPr>
                <w:rFonts w:cstheme="minorHAnsi"/>
                <w:b/>
                <w:sz w:val="24"/>
                <w:szCs w:val="24"/>
              </w:rPr>
            </w:pPr>
            <w:r>
              <w:rPr>
                <w:rFonts w:cstheme="minorHAnsi"/>
                <w:b/>
                <w:sz w:val="24"/>
                <w:szCs w:val="24"/>
              </w:rPr>
              <w:t>Notes</w:t>
            </w:r>
          </w:p>
        </w:tc>
      </w:tr>
      <w:tr w:rsidR="006A0F0D" w:rsidRPr="009A653B" w14:paraId="0B710C77"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180FC90A" w14:textId="641FCDC8" w:rsidR="00D94B72" w:rsidRPr="002E0418" w:rsidRDefault="001709BC" w:rsidP="005B017D">
            <w:pPr>
              <w:rPr>
                <w:rFonts w:cstheme="minorHAnsi"/>
                <w:b/>
                <w:bCs/>
              </w:rPr>
            </w:pPr>
            <w:r w:rsidRPr="002E0418">
              <w:rPr>
                <w:rFonts w:cstheme="minorHAnsi"/>
                <w:b/>
                <w:bCs/>
              </w:rPr>
              <w:t>FLOOR DRAIN OPTION 1; tile/concrete floor</w:t>
            </w:r>
          </w:p>
        </w:tc>
        <w:tc>
          <w:tcPr>
            <w:tcW w:w="2520" w:type="dxa"/>
            <w:tcBorders>
              <w:top w:val="single" w:sz="4" w:space="0" w:color="221F1F"/>
              <w:left w:val="single" w:sz="4" w:space="0" w:color="221F1F"/>
              <w:bottom w:val="single" w:sz="4" w:space="0" w:color="221F1F"/>
              <w:right w:val="single" w:sz="4" w:space="0" w:color="221F1F"/>
            </w:tcBorders>
          </w:tcPr>
          <w:p w14:paraId="44EFC62D" w14:textId="15B8C352" w:rsidR="00D94B72" w:rsidRPr="002E0418" w:rsidRDefault="002E0418" w:rsidP="005B017D">
            <w:pPr>
              <w:rPr>
                <w:rFonts w:cstheme="minorHAnsi"/>
                <w:b/>
                <w:bCs/>
              </w:rPr>
            </w:pPr>
            <w:hyperlink r:id="rId8" w:history="1">
              <w:r w:rsidR="001709BC" w:rsidRPr="002E0418">
                <w:rPr>
                  <w:rStyle w:val="Hyperlink"/>
                  <w:rFonts w:cstheme="minorHAnsi"/>
                  <w:b/>
                  <w:bCs/>
                </w:rPr>
                <w:t>302182X</w:t>
              </w:r>
            </w:hyperlink>
          </w:p>
          <w:p w14:paraId="30A03B2F" w14:textId="240CD4A3" w:rsidR="001709BC" w:rsidRPr="002E0418" w:rsidRDefault="001709BC" w:rsidP="005B017D">
            <w:pPr>
              <w:rPr>
                <w:rFonts w:cstheme="minorHAnsi"/>
                <w:b/>
                <w:bCs/>
              </w:rPr>
            </w:pPr>
            <w:r w:rsidRPr="002E0418">
              <w:rPr>
                <w:color w:val="000000"/>
              </w:rPr>
              <w:t xml:space="preserve">HeelGrate® </w:t>
            </w:r>
            <w:r w:rsidR="002E0418" w:rsidRPr="002E0418">
              <w:rPr>
                <w:color w:val="000000"/>
              </w:rPr>
              <w:t>Stainless Steel Floor Drain Grate Round 100x80 PVC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05769D33" w14:textId="77777777" w:rsidR="00D94B72" w:rsidRDefault="002E0418" w:rsidP="005B017D">
            <w:pPr>
              <w:ind w:right="-60"/>
              <w:jc w:val="center"/>
              <w:rPr>
                <w:rFonts w:cstheme="minorHAnsi"/>
              </w:rPr>
            </w:pPr>
            <w:r>
              <w:rPr>
                <w:rFonts w:cstheme="minorHAnsi"/>
                <w:b/>
                <w:bCs/>
                <w:noProof/>
              </w:rPr>
              <w:drawing>
                <wp:inline distT="0" distB="0" distL="0" distR="0" wp14:anchorId="5E77C888" wp14:editId="7F8C5659">
                  <wp:extent cx="932873" cy="848537"/>
                  <wp:effectExtent l="0" t="0" r="635" b="8890"/>
                  <wp:docPr id="210439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589" r="20340"/>
                          <a:stretch/>
                        </pic:blipFill>
                        <pic:spPr bwMode="auto">
                          <a:xfrm>
                            <a:off x="0" y="0"/>
                            <a:ext cx="945594" cy="860108"/>
                          </a:xfrm>
                          <a:prstGeom prst="rect">
                            <a:avLst/>
                          </a:prstGeom>
                          <a:noFill/>
                          <a:ln>
                            <a:noFill/>
                          </a:ln>
                          <a:extLst>
                            <a:ext uri="{53640926-AAD7-44D8-BBD7-CCE9431645EC}">
                              <a14:shadowObscured xmlns:a14="http://schemas.microsoft.com/office/drawing/2010/main"/>
                            </a:ext>
                          </a:extLst>
                        </pic:spPr>
                      </pic:pic>
                    </a:graphicData>
                  </a:graphic>
                </wp:inline>
              </w:drawing>
            </w:r>
          </w:p>
          <w:p w14:paraId="0E0B368B" w14:textId="1975FD01" w:rsidR="00CB5AFF" w:rsidRPr="00CB5AFF" w:rsidRDefault="00CB5AFF" w:rsidP="005B017D">
            <w:pPr>
              <w:ind w:right="-60"/>
              <w:jc w:val="center"/>
              <w:rPr>
                <w:rFonts w:cstheme="minorHAnsi"/>
                <w:sz w:val="10"/>
                <w:szCs w:val="10"/>
              </w:rPr>
            </w:pPr>
          </w:p>
        </w:tc>
        <w:tc>
          <w:tcPr>
            <w:tcW w:w="2531" w:type="dxa"/>
            <w:tcBorders>
              <w:top w:val="single" w:sz="4" w:space="0" w:color="221F1F"/>
              <w:left w:val="single" w:sz="4" w:space="0" w:color="221F1F"/>
              <w:bottom w:val="single" w:sz="4" w:space="0" w:color="221F1F"/>
              <w:right w:val="single" w:sz="4" w:space="0" w:color="221F1F"/>
            </w:tcBorders>
          </w:tcPr>
          <w:p w14:paraId="54698448" w14:textId="6181861E"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 xml:space="preserve">Square also available </w:t>
            </w:r>
          </w:p>
          <w:p w14:paraId="211682FB" w14:textId="0285796B"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 xml:space="preserve">Other sizes also available </w:t>
            </w:r>
          </w:p>
          <w:p w14:paraId="5F383C60" w14:textId="77AB8FC0"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7EC27BBE"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7E10F9FE" w14:textId="77777777" w:rsidR="001709BC" w:rsidRPr="002E0418" w:rsidRDefault="001709BC" w:rsidP="002E0418">
            <w:pPr>
              <w:rPr>
                <w:rFonts w:cstheme="minorHAnsi"/>
                <w:b/>
                <w:bCs/>
              </w:rPr>
            </w:pPr>
            <w:r w:rsidRPr="002E0418">
              <w:rPr>
                <w:rFonts w:cstheme="minorHAnsi"/>
                <w:b/>
                <w:bCs/>
              </w:rPr>
              <w:lastRenderedPageBreak/>
              <w:t>FLOOR DRAIN</w:t>
            </w:r>
          </w:p>
          <w:p w14:paraId="6C537DAE"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2;</w:t>
            </w:r>
            <w:proofErr w:type="gramEnd"/>
          </w:p>
          <w:p w14:paraId="5A097884" w14:textId="77777777" w:rsidR="001709BC" w:rsidRPr="006A0F0D" w:rsidRDefault="001709BC" w:rsidP="002E0418">
            <w:pPr>
              <w:rPr>
                <w:rFonts w:cstheme="minorHAnsi"/>
              </w:rPr>
            </w:pPr>
            <w:r w:rsidRPr="006A0F0D">
              <w:rPr>
                <w:rFonts w:cstheme="minorHAnsi"/>
              </w:rPr>
              <w:t>tile/concrete</w:t>
            </w:r>
          </w:p>
          <w:p w14:paraId="386146FB" w14:textId="77777777" w:rsidR="001709BC" w:rsidRPr="006A0F0D" w:rsidRDefault="001709BC" w:rsidP="002E0418">
            <w:pPr>
              <w:rPr>
                <w:rFonts w:cstheme="minorHAnsi"/>
              </w:rPr>
            </w:pPr>
            <w:r w:rsidRPr="006A0F0D">
              <w:rPr>
                <w:rFonts w:cstheme="minorHAnsi"/>
              </w:rPr>
              <w:t>floor</w:t>
            </w:r>
          </w:p>
          <w:p w14:paraId="0AF7DFB1"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3C129AB0" w14:textId="4676A9A0" w:rsidR="001709BC" w:rsidRPr="002E0418" w:rsidRDefault="002E0418" w:rsidP="005B017D">
            <w:pPr>
              <w:rPr>
                <w:b/>
                <w:bCs/>
                <w:color w:val="000000"/>
              </w:rPr>
            </w:pPr>
            <w:hyperlink r:id="rId10" w:history="1">
              <w:r w:rsidR="001709BC" w:rsidRPr="002E0418">
                <w:rPr>
                  <w:rStyle w:val="Hyperlink"/>
                  <w:b/>
                  <w:bCs/>
                </w:rPr>
                <w:t>302185X</w:t>
              </w:r>
            </w:hyperlink>
            <w:r w:rsidR="001709BC" w:rsidRPr="002E0418">
              <w:rPr>
                <w:b/>
                <w:bCs/>
                <w:color w:val="000000"/>
              </w:rPr>
              <w:t xml:space="preserve"> </w:t>
            </w:r>
          </w:p>
          <w:p w14:paraId="624D2E17" w14:textId="4CF12AD0" w:rsidR="00D94B72" w:rsidRPr="002E0418" w:rsidRDefault="002E0418" w:rsidP="005B017D">
            <w:pPr>
              <w:rPr>
                <w:rFonts w:cstheme="minorHAnsi"/>
                <w:b/>
                <w:bCs/>
              </w:rPr>
            </w:pPr>
            <w:r w:rsidRPr="002E0418">
              <w:rPr>
                <w:color w:val="000000"/>
              </w:rPr>
              <w:t>HeelGrate® Stainless Steel Floor Drain Grate Round 150x100 PVC/HDPE/CU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45EE0950" w14:textId="64DD256C" w:rsidR="00D94B72" w:rsidRPr="002E0418" w:rsidRDefault="002E0418" w:rsidP="005B017D">
            <w:pPr>
              <w:ind w:right="-60"/>
              <w:jc w:val="center"/>
              <w:rPr>
                <w:rFonts w:cstheme="minorHAnsi"/>
              </w:rPr>
            </w:pPr>
            <w:r>
              <w:rPr>
                <w:rFonts w:cstheme="minorHAnsi"/>
                <w:noProof/>
              </w:rPr>
              <w:drawing>
                <wp:inline distT="0" distB="0" distL="0" distR="0" wp14:anchorId="420A92EB" wp14:editId="1BB254A2">
                  <wp:extent cx="992909" cy="958421"/>
                  <wp:effectExtent l="0" t="0" r="0" b="0"/>
                  <wp:docPr id="973935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2568" cy="967744"/>
                          </a:xfrm>
                          <a:prstGeom prst="rect">
                            <a:avLst/>
                          </a:prstGeom>
                          <a:noFill/>
                          <a:ln>
                            <a:noFill/>
                          </a:ln>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0AA59540" w14:textId="5E030C60"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 xml:space="preserve">Square also available </w:t>
            </w:r>
          </w:p>
          <w:p w14:paraId="0D5B6FED" w14:textId="4DFA5E9A"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Other sizes also available</w:t>
            </w:r>
          </w:p>
          <w:p w14:paraId="57E81D8C" w14:textId="07E18901"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0247053A"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1E0F8079" w14:textId="77777777" w:rsidR="001709BC" w:rsidRPr="002E0418" w:rsidRDefault="001709BC" w:rsidP="002E0418">
            <w:pPr>
              <w:rPr>
                <w:rFonts w:cstheme="minorHAnsi"/>
                <w:b/>
                <w:bCs/>
              </w:rPr>
            </w:pPr>
            <w:r w:rsidRPr="002E0418">
              <w:rPr>
                <w:rFonts w:cstheme="minorHAnsi"/>
                <w:b/>
                <w:bCs/>
              </w:rPr>
              <w:t>FLOOR DRAIN</w:t>
            </w:r>
          </w:p>
          <w:p w14:paraId="53C05D00"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3;</w:t>
            </w:r>
            <w:proofErr w:type="gramEnd"/>
          </w:p>
          <w:p w14:paraId="15BCA7F0" w14:textId="77777777" w:rsidR="001709BC" w:rsidRPr="006A0F0D" w:rsidRDefault="001709BC" w:rsidP="002E0418">
            <w:pPr>
              <w:rPr>
                <w:rFonts w:cstheme="minorHAnsi"/>
              </w:rPr>
            </w:pPr>
            <w:r w:rsidRPr="006A0F0D">
              <w:rPr>
                <w:rFonts w:cstheme="minorHAnsi"/>
              </w:rPr>
              <w:t>vinyl floor</w:t>
            </w:r>
          </w:p>
          <w:p w14:paraId="061219D8"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1841D358" w14:textId="496CDC8D" w:rsidR="001709BC" w:rsidRPr="002E0418" w:rsidRDefault="002E0418" w:rsidP="005B017D">
            <w:pPr>
              <w:rPr>
                <w:b/>
                <w:bCs/>
                <w:color w:val="000000"/>
              </w:rPr>
            </w:pPr>
            <w:hyperlink r:id="rId12" w:history="1">
              <w:r w:rsidR="001709BC" w:rsidRPr="002E0418">
                <w:rPr>
                  <w:rStyle w:val="Hyperlink"/>
                  <w:b/>
                  <w:bCs/>
                </w:rPr>
                <w:t>303176X</w:t>
              </w:r>
            </w:hyperlink>
            <w:r w:rsidR="001709BC" w:rsidRPr="002E0418">
              <w:rPr>
                <w:b/>
                <w:bCs/>
                <w:color w:val="000000"/>
              </w:rPr>
              <w:t xml:space="preserve"> </w:t>
            </w:r>
          </w:p>
          <w:p w14:paraId="7F7623A5" w14:textId="61654A9F" w:rsidR="00D94B72" w:rsidRPr="002E0418" w:rsidRDefault="001709BC" w:rsidP="005B017D">
            <w:pPr>
              <w:rPr>
                <w:rFonts w:cstheme="minorHAnsi"/>
                <w:b/>
                <w:bCs/>
              </w:rPr>
            </w:pPr>
            <w:r w:rsidRPr="002E0418">
              <w:rPr>
                <w:color w:val="000000"/>
              </w:rPr>
              <w:t>Stainless Steel Floor Drain Grate Ass Vinyl 100</w:t>
            </w:r>
            <w:r w:rsidR="002E0418">
              <w:rPr>
                <w:color w:val="000000"/>
              </w:rPr>
              <w:t>x</w:t>
            </w:r>
            <w:r w:rsidRPr="002E0418">
              <w:rPr>
                <w:color w:val="000000"/>
              </w:rPr>
              <w:t>80</w:t>
            </w:r>
            <w:r w:rsidR="002E0418">
              <w:rPr>
                <w:color w:val="000000"/>
              </w:rPr>
              <w:t xml:space="preserve"> </w:t>
            </w:r>
            <w:r w:rsidRPr="002E0418">
              <w:rPr>
                <w:color w:val="000000"/>
              </w:rPr>
              <w:t>PVC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72426946" w14:textId="549375D3" w:rsidR="00D94B72" w:rsidRPr="002E0418" w:rsidRDefault="002E0418" w:rsidP="005B017D">
            <w:pPr>
              <w:ind w:right="-60"/>
              <w:jc w:val="center"/>
              <w:rPr>
                <w:rFonts w:cstheme="minorHAnsi"/>
              </w:rPr>
            </w:pPr>
            <w:r>
              <w:rPr>
                <w:rFonts w:cstheme="minorHAnsi"/>
                <w:noProof/>
              </w:rPr>
              <w:drawing>
                <wp:inline distT="0" distB="0" distL="0" distR="0" wp14:anchorId="03DFA366" wp14:editId="66292579">
                  <wp:extent cx="969645" cy="849746"/>
                  <wp:effectExtent l="0" t="0" r="1905" b="7620"/>
                  <wp:docPr id="1851572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39" b="7127"/>
                          <a:stretch/>
                        </pic:blipFill>
                        <pic:spPr bwMode="auto">
                          <a:xfrm>
                            <a:off x="0" y="0"/>
                            <a:ext cx="976994" cy="856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095F5F6D" w14:textId="2C9C10CD"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Other sizes also available</w:t>
            </w:r>
          </w:p>
          <w:p w14:paraId="78CD97D7" w14:textId="2ADC8508"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6247F46C"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79A027C2" w14:textId="5F85EC2E" w:rsidR="00D94B72" w:rsidRPr="002E0418" w:rsidRDefault="001709BC" w:rsidP="005B017D">
            <w:pPr>
              <w:rPr>
                <w:rFonts w:cstheme="minorHAnsi"/>
                <w:b/>
                <w:bCs/>
              </w:rPr>
            </w:pPr>
            <w:r w:rsidRPr="002E0418">
              <w:rPr>
                <w:rFonts w:cstheme="minorHAnsi"/>
                <w:b/>
                <w:bCs/>
              </w:rPr>
              <w:t xml:space="preserve">FLOOR DRAIN OPTION 4; </w:t>
            </w:r>
            <w:r w:rsidRPr="006A0F0D">
              <w:rPr>
                <w:rFonts w:cstheme="minorHAnsi"/>
              </w:rPr>
              <w:t>vinyl</w:t>
            </w:r>
            <w:r w:rsidRPr="002E0418">
              <w:rPr>
                <w:rFonts w:cstheme="minorHAnsi"/>
                <w:b/>
                <w:bCs/>
              </w:rPr>
              <w:t xml:space="preserve"> </w:t>
            </w:r>
            <w:r w:rsidRPr="006A0F0D">
              <w:rPr>
                <w:rFonts w:cstheme="minorHAnsi"/>
              </w:rPr>
              <w:t>floor</w:t>
            </w:r>
          </w:p>
        </w:tc>
        <w:tc>
          <w:tcPr>
            <w:tcW w:w="2520" w:type="dxa"/>
            <w:tcBorders>
              <w:top w:val="single" w:sz="4" w:space="0" w:color="221F1F"/>
              <w:left w:val="single" w:sz="4" w:space="0" w:color="221F1F"/>
              <w:bottom w:val="single" w:sz="4" w:space="0" w:color="221F1F"/>
              <w:right w:val="single" w:sz="4" w:space="0" w:color="221F1F"/>
            </w:tcBorders>
          </w:tcPr>
          <w:p w14:paraId="1C8E9B57" w14:textId="5ABE2764" w:rsidR="001709BC" w:rsidRPr="002E0418" w:rsidRDefault="002E0418" w:rsidP="005B017D">
            <w:pPr>
              <w:rPr>
                <w:b/>
                <w:bCs/>
                <w:color w:val="000000"/>
              </w:rPr>
            </w:pPr>
            <w:hyperlink r:id="rId14" w:history="1">
              <w:r w:rsidR="001709BC" w:rsidRPr="002E0418">
                <w:rPr>
                  <w:rStyle w:val="Hyperlink"/>
                  <w:b/>
                  <w:bCs/>
                </w:rPr>
                <w:t>303185X</w:t>
              </w:r>
            </w:hyperlink>
            <w:r w:rsidR="001709BC" w:rsidRPr="002E0418">
              <w:rPr>
                <w:b/>
                <w:bCs/>
                <w:color w:val="000000"/>
              </w:rPr>
              <w:t xml:space="preserve"> </w:t>
            </w:r>
          </w:p>
          <w:p w14:paraId="10222555" w14:textId="2ED043D1" w:rsidR="00D94B72" w:rsidRPr="002E0418" w:rsidRDefault="002E0418" w:rsidP="005B017D">
            <w:pPr>
              <w:rPr>
                <w:rFonts w:ascii="Calibri" w:hAnsi="Calibri" w:cs="Calibri"/>
                <w:color w:val="000000"/>
              </w:rPr>
            </w:pPr>
            <w:r w:rsidRPr="002E0418">
              <w:rPr>
                <w:color w:val="000000"/>
              </w:rPr>
              <w:t>HeelGrate® Stainless Steel Floor Drain Vinyl Round 150 x 100 with Stainless Steel Body PVC/HDPE/CU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08FEEEFF" w14:textId="5D7C96C6" w:rsidR="00D94B72" w:rsidRPr="002E0418" w:rsidRDefault="002E0418" w:rsidP="005B017D">
            <w:pPr>
              <w:ind w:right="-60"/>
              <w:jc w:val="center"/>
              <w:rPr>
                <w:rFonts w:cstheme="minorHAnsi"/>
              </w:rPr>
            </w:pPr>
            <w:r>
              <w:rPr>
                <w:rFonts w:cstheme="minorHAnsi"/>
                <w:noProof/>
              </w:rPr>
              <w:drawing>
                <wp:inline distT="0" distB="0" distL="0" distR="0" wp14:anchorId="086F01BA" wp14:editId="789D9A0A">
                  <wp:extent cx="1293091" cy="872815"/>
                  <wp:effectExtent l="0" t="0" r="2540" b="3810"/>
                  <wp:docPr id="515668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7206" cy="882343"/>
                          </a:xfrm>
                          <a:prstGeom prst="rect">
                            <a:avLst/>
                          </a:prstGeom>
                          <a:noFill/>
                          <a:ln>
                            <a:noFill/>
                          </a:ln>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0E60B1EA" w14:textId="1F499F55"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Other sizes also available</w:t>
            </w:r>
          </w:p>
          <w:p w14:paraId="37235A32" w14:textId="2E9609C4"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4A4F18C4"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34AD82A3" w14:textId="77777777" w:rsidR="001709BC" w:rsidRPr="002E0418" w:rsidRDefault="001709BC" w:rsidP="002E0418">
            <w:pPr>
              <w:rPr>
                <w:rFonts w:cstheme="minorHAnsi"/>
                <w:b/>
                <w:bCs/>
              </w:rPr>
            </w:pPr>
            <w:r w:rsidRPr="002E0418">
              <w:rPr>
                <w:rFonts w:cstheme="minorHAnsi"/>
                <w:b/>
                <w:bCs/>
              </w:rPr>
              <w:t>CLEANOUT</w:t>
            </w:r>
          </w:p>
          <w:p w14:paraId="7F7970DE"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1;</w:t>
            </w:r>
            <w:proofErr w:type="gramEnd"/>
          </w:p>
          <w:p w14:paraId="70EBE3B1" w14:textId="77777777" w:rsidR="001709BC" w:rsidRPr="006A0F0D" w:rsidRDefault="001709BC" w:rsidP="002E0418">
            <w:pPr>
              <w:rPr>
                <w:rFonts w:cstheme="minorHAnsi"/>
              </w:rPr>
            </w:pPr>
            <w:r w:rsidRPr="006A0F0D">
              <w:rPr>
                <w:rFonts w:cstheme="minorHAnsi"/>
              </w:rPr>
              <w:t>tile/concrete</w:t>
            </w:r>
          </w:p>
          <w:p w14:paraId="248ADEA2" w14:textId="77777777" w:rsidR="001709BC" w:rsidRPr="006A0F0D" w:rsidRDefault="001709BC" w:rsidP="002E0418">
            <w:pPr>
              <w:rPr>
                <w:rFonts w:cstheme="minorHAnsi"/>
              </w:rPr>
            </w:pPr>
            <w:r w:rsidRPr="006A0F0D">
              <w:rPr>
                <w:rFonts w:cstheme="minorHAnsi"/>
              </w:rPr>
              <w:t>floor</w:t>
            </w:r>
          </w:p>
          <w:p w14:paraId="7D78BF47"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64580D9F" w14:textId="44834102" w:rsidR="001709BC" w:rsidRPr="002E0418" w:rsidRDefault="002E0418" w:rsidP="005B017D">
            <w:pPr>
              <w:rPr>
                <w:b/>
                <w:bCs/>
                <w:color w:val="000000"/>
              </w:rPr>
            </w:pPr>
            <w:hyperlink r:id="rId16" w:history="1">
              <w:r w:rsidR="001709BC" w:rsidRPr="002E0418">
                <w:rPr>
                  <w:rStyle w:val="Hyperlink"/>
                  <w:b/>
                  <w:bCs/>
                </w:rPr>
                <w:t>67790X</w:t>
              </w:r>
            </w:hyperlink>
            <w:r w:rsidR="001709BC" w:rsidRPr="002E0418">
              <w:rPr>
                <w:b/>
                <w:bCs/>
                <w:color w:val="000000"/>
              </w:rPr>
              <w:t xml:space="preserve"> </w:t>
            </w:r>
          </w:p>
          <w:p w14:paraId="1C4F0427" w14:textId="762AA579" w:rsidR="00D94B72" w:rsidRPr="002E0418" w:rsidRDefault="002E0418" w:rsidP="005B017D">
            <w:pPr>
              <w:rPr>
                <w:rFonts w:cstheme="minorHAnsi"/>
              </w:rPr>
            </w:pPr>
            <w:r w:rsidRPr="002E0418">
              <w:rPr>
                <w:color w:val="000000"/>
              </w:rPr>
              <w:t>Slip-Safe® SS316 Bolted Cleanout Round 150x100 PVC/HDPE/CU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1E5EFB4D" w14:textId="3FBC9BDE" w:rsidR="00D94B72" w:rsidRPr="002E0418" w:rsidRDefault="002E0418" w:rsidP="005B017D">
            <w:pPr>
              <w:ind w:right="-60"/>
              <w:jc w:val="center"/>
              <w:rPr>
                <w:rFonts w:cstheme="minorHAnsi"/>
              </w:rPr>
            </w:pPr>
            <w:r>
              <w:rPr>
                <w:rFonts w:cstheme="minorHAnsi"/>
                <w:noProof/>
              </w:rPr>
              <w:drawing>
                <wp:inline distT="0" distB="0" distL="0" distR="0" wp14:anchorId="31C35EAB" wp14:editId="1BF010E2">
                  <wp:extent cx="960832" cy="803160"/>
                  <wp:effectExtent l="0" t="0" r="0" b="0"/>
                  <wp:docPr id="469465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957" b="6453"/>
                          <a:stretch/>
                        </pic:blipFill>
                        <pic:spPr bwMode="auto">
                          <a:xfrm>
                            <a:off x="0" y="0"/>
                            <a:ext cx="975405" cy="815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74244F0A" w14:textId="71506015"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 xml:space="preserve">Other sizes also available </w:t>
            </w:r>
          </w:p>
          <w:p w14:paraId="3CDB761D" w14:textId="2FF920DB"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6691E379"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21E2A19D" w14:textId="77777777" w:rsidR="001709BC" w:rsidRPr="002E0418" w:rsidRDefault="001709BC" w:rsidP="002E0418">
            <w:pPr>
              <w:rPr>
                <w:rFonts w:cstheme="minorHAnsi"/>
                <w:b/>
                <w:bCs/>
              </w:rPr>
            </w:pPr>
            <w:r w:rsidRPr="002E0418">
              <w:rPr>
                <w:rFonts w:cstheme="minorHAnsi"/>
                <w:b/>
                <w:bCs/>
              </w:rPr>
              <w:t>CLEANOUT</w:t>
            </w:r>
          </w:p>
          <w:p w14:paraId="0E5ECB26"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2;</w:t>
            </w:r>
            <w:proofErr w:type="gramEnd"/>
          </w:p>
          <w:p w14:paraId="65A417E1" w14:textId="77777777" w:rsidR="001709BC" w:rsidRPr="006A0F0D" w:rsidRDefault="001709BC" w:rsidP="002E0418">
            <w:pPr>
              <w:rPr>
                <w:rFonts w:cstheme="minorHAnsi"/>
              </w:rPr>
            </w:pPr>
            <w:r w:rsidRPr="006A0F0D">
              <w:rPr>
                <w:rFonts w:cstheme="minorHAnsi"/>
              </w:rPr>
              <w:t>tile/concrete</w:t>
            </w:r>
          </w:p>
          <w:p w14:paraId="6334F53B" w14:textId="6782BBBB" w:rsidR="001709BC" w:rsidRPr="006A0F0D" w:rsidRDefault="001709BC" w:rsidP="002E0418">
            <w:pPr>
              <w:rPr>
                <w:rFonts w:cstheme="minorHAnsi"/>
              </w:rPr>
            </w:pPr>
            <w:r w:rsidRPr="006A0F0D">
              <w:rPr>
                <w:rFonts w:cstheme="minorHAnsi"/>
              </w:rPr>
              <w:t>floor, square</w:t>
            </w:r>
          </w:p>
          <w:p w14:paraId="5775F610"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638DF3F8" w14:textId="27EE90A0" w:rsidR="002E0418" w:rsidRPr="002E0418" w:rsidRDefault="002E0418" w:rsidP="002E0418">
            <w:pPr>
              <w:spacing w:after="0" w:line="240" w:lineRule="auto"/>
              <w:rPr>
                <w:rFonts w:eastAsiaTheme="minorEastAsia"/>
                <w:b/>
                <w:bCs/>
                <w:color w:val="000000"/>
                <w:lang w:val="en-GB" w:eastAsia="en-GB"/>
              </w:rPr>
            </w:pPr>
            <w:hyperlink r:id="rId18" w:history="1">
              <w:r w:rsidR="001709BC" w:rsidRPr="002E0418">
                <w:rPr>
                  <w:rStyle w:val="Hyperlink"/>
                  <w:b/>
                  <w:bCs/>
                </w:rPr>
                <w:t>67778X</w:t>
              </w:r>
            </w:hyperlink>
            <w:r w:rsidR="001709BC" w:rsidRPr="002E0418">
              <w:rPr>
                <w:b/>
                <w:bCs/>
                <w:color w:val="000000"/>
              </w:rPr>
              <w:t xml:space="preserve"> </w:t>
            </w:r>
          </w:p>
          <w:p w14:paraId="636D9C00" w14:textId="57D55EB6" w:rsidR="00D94B72" w:rsidRPr="002E0418" w:rsidRDefault="002E0418" w:rsidP="002E0418">
            <w:pPr>
              <w:rPr>
                <w:rFonts w:cstheme="minorHAnsi"/>
                <w:b/>
                <w:bCs/>
              </w:rPr>
            </w:pPr>
            <w:r w:rsidRPr="002E0418">
              <w:rPr>
                <w:color w:val="000000"/>
              </w:rPr>
              <w:t>HeelGrate® Slip-Safe® SS316 Bolted Cleanout Square 150x100 PVC / HDPE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7F06A42E" w14:textId="7DB1F201" w:rsidR="00D94B72" w:rsidRPr="002E0418" w:rsidRDefault="002E0418" w:rsidP="005B017D">
            <w:pPr>
              <w:ind w:right="-60"/>
              <w:jc w:val="center"/>
              <w:rPr>
                <w:rFonts w:cstheme="minorHAnsi"/>
              </w:rPr>
            </w:pPr>
            <w:r>
              <w:rPr>
                <w:rFonts w:cstheme="minorHAnsi"/>
                <w:noProof/>
              </w:rPr>
              <w:drawing>
                <wp:inline distT="0" distB="0" distL="0" distR="0" wp14:anchorId="17C0D792" wp14:editId="13567A2E">
                  <wp:extent cx="1099127" cy="716313"/>
                  <wp:effectExtent l="0" t="0" r="6350" b="7620"/>
                  <wp:docPr id="1297578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51" t="10674" r="8044" b="10384"/>
                          <a:stretch/>
                        </pic:blipFill>
                        <pic:spPr bwMode="auto">
                          <a:xfrm>
                            <a:off x="0" y="0"/>
                            <a:ext cx="1117425" cy="728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3CD58667" w14:textId="33693E2B"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2B7955CF"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2B94C0AA" w14:textId="77777777" w:rsidR="001709BC" w:rsidRPr="002E0418" w:rsidRDefault="001709BC" w:rsidP="002E0418">
            <w:pPr>
              <w:rPr>
                <w:rFonts w:cstheme="minorHAnsi"/>
                <w:b/>
                <w:bCs/>
              </w:rPr>
            </w:pPr>
            <w:r w:rsidRPr="002E0418">
              <w:rPr>
                <w:rFonts w:cstheme="minorHAnsi"/>
                <w:b/>
                <w:bCs/>
              </w:rPr>
              <w:t>CLEANOUT</w:t>
            </w:r>
          </w:p>
          <w:p w14:paraId="04B00F68"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3;</w:t>
            </w:r>
            <w:proofErr w:type="gramEnd"/>
          </w:p>
          <w:p w14:paraId="714BAD7E" w14:textId="77777777" w:rsidR="001709BC" w:rsidRPr="006A0F0D" w:rsidRDefault="001709BC" w:rsidP="002E0418">
            <w:pPr>
              <w:rPr>
                <w:rFonts w:cstheme="minorHAnsi"/>
              </w:rPr>
            </w:pPr>
            <w:r w:rsidRPr="006A0F0D">
              <w:rPr>
                <w:rFonts w:cstheme="minorHAnsi"/>
              </w:rPr>
              <w:t>vinyl floor</w:t>
            </w:r>
          </w:p>
          <w:p w14:paraId="05D092CB"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4270145E" w14:textId="53CDC4F4" w:rsidR="001709BC" w:rsidRPr="002E0418" w:rsidRDefault="006A0F0D" w:rsidP="005B017D">
            <w:pPr>
              <w:rPr>
                <w:b/>
                <w:bCs/>
                <w:color w:val="000000"/>
              </w:rPr>
            </w:pPr>
            <w:hyperlink r:id="rId20" w:history="1">
              <w:r w:rsidR="001709BC" w:rsidRPr="006A0F0D">
                <w:rPr>
                  <w:rStyle w:val="Hyperlink"/>
                  <w:b/>
                  <w:bCs/>
                </w:rPr>
                <w:t>69468X</w:t>
              </w:r>
            </w:hyperlink>
            <w:r w:rsidR="001709BC" w:rsidRPr="002E0418">
              <w:rPr>
                <w:b/>
                <w:bCs/>
                <w:color w:val="000000"/>
              </w:rPr>
              <w:t xml:space="preserve"> </w:t>
            </w:r>
          </w:p>
          <w:p w14:paraId="2D9C368F" w14:textId="2BBA8F9B" w:rsidR="00D94B72" w:rsidRPr="002E0418" w:rsidRDefault="006A0F0D" w:rsidP="005B017D">
            <w:pPr>
              <w:rPr>
                <w:rFonts w:cstheme="minorHAnsi"/>
                <w:b/>
                <w:bCs/>
              </w:rPr>
            </w:pPr>
            <w:r w:rsidRPr="006A0F0D">
              <w:rPr>
                <w:color w:val="000000"/>
              </w:rPr>
              <w:t>Slip-Safe® SS Vinyl Bolted Cleanout 150 x 100 PVC/HDPE/CU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72D7EADF" w14:textId="77777777" w:rsidR="00D94B72" w:rsidRDefault="006A0F0D" w:rsidP="005B017D">
            <w:pPr>
              <w:ind w:right="-60"/>
              <w:jc w:val="center"/>
              <w:rPr>
                <w:rFonts w:cstheme="minorHAnsi"/>
              </w:rPr>
            </w:pPr>
            <w:r>
              <w:rPr>
                <w:rFonts w:cstheme="minorHAnsi"/>
                <w:noProof/>
              </w:rPr>
              <w:drawing>
                <wp:inline distT="0" distB="0" distL="0" distR="0" wp14:anchorId="05760031" wp14:editId="6513FB54">
                  <wp:extent cx="1071418" cy="800800"/>
                  <wp:effectExtent l="0" t="0" r="0" b="0"/>
                  <wp:docPr id="1080333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6899" cy="819845"/>
                          </a:xfrm>
                          <a:prstGeom prst="rect">
                            <a:avLst/>
                          </a:prstGeom>
                          <a:noFill/>
                          <a:ln>
                            <a:noFill/>
                          </a:ln>
                        </pic:spPr>
                      </pic:pic>
                    </a:graphicData>
                  </a:graphic>
                </wp:inline>
              </w:drawing>
            </w:r>
          </w:p>
          <w:p w14:paraId="5CE5EA5C" w14:textId="1C3F3B47" w:rsidR="00C00504" w:rsidRPr="00C00504" w:rsidRDefault="00C00504" w:rsidP="005B017D">
            <w:pPr>
              <w:ind w:right="-60"/>
              <w:jc w:val="center"/>
              <w:rPr>
                <w:rFonts w:cstheme="minorHAnsi"/>
                <w:sz w:val="4"/>
                <w:szCs w:val="4"/>
              </w:rPr>
            </w:pPr>
          </w:p>
        </w:tc>
        <w:tc>
          <w:tcPr>
            <w:tcW w:w="2531" w:type="dxa"/>
            <w:tcBorders>
              <w:top w:val="single" w:sz="4" w:space="0" w:color="221F1F"/>
              <w:left w:val="single" w:sz="4" w:space="0" w:color="221F1F"/>
              <w:bottom w:val="single" w:sz="4" w:space="0" w:color="221F1F"/>
              <w:right w:val="single" w:sz="4" w:space="0" w:color="221F1F"/>
            </w:tcBorders>
          </w:tcPr>
          <w:p w14:paraId="323F747C" w14:textId="60D46BEA"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Other sizes also available</w:t>
            </w:r>
          </w:p>
          <w:p w14:paraId="7B5CA02A" w14:textId="47647690"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bl>
    <w:p w14:paraId="506D14F7" w14:textId="77777777" w:rsidR="00B770C2" w:rsidRPr="00B770C2" w:rsidRDefault="00B770C2" w:rsidP="00B770C2">
      <w:pPr>
        <w:autoSpaceDE w:val="0"/>
        <w:autoSpaceDN w:val="0"/>
        <w:adjustRightInd w:val="0"/>
        <w:spacing w:after="0" w:line="240" w:lineRule="auto"/>
        <w:rPr>
          <w:rFonts w:ascii="Calibri" w:hAnsi="Calibri" w:cs="Calibri"/>
          <w:color w:val="1F1F1F"/>
        </w:rPr>
      </w:pPr>
    </w:p>
    <w:p w14:paraId="03CA30A2" w14:textId="762DDB59" w:rsidR="00B770C2" w:rsidRPr="00B770C2" w:rsidRDefault="00E41644" w:rsidP="00B770C2">
      <w:pPr>
        <w:pStyle w:val="Heading1"/>
        <w:ind w:left="0" w:firstLine="0"/>
        <w:rPr>
          <w:rFonts w:asciiTheme="minorHAnsi" w:hAnsiTheme="minorHAnsi" w:cstheme="minorHAnsi"/>
          <w:sz w:val="32"/>
          <w:szCs w:val="24"/>
        </w:rPr>
      </w:pPr>
      <w:r>
        <w:rPr>
          <w:rFonts w:asciiTheme="minorHAnsi" w:hAnsiTheme="minorHAnsi" w:cstheme="minorHAnsi"/>
          <w:sz w:val="32"/>
          <w:szCs w:val="24"/>
        </w:rPr>
        <w:t>Trade Waste (5.10.11.2)</w:t>
      </w:r>
    </w:p>
    <w:p w14:paraId="04174971" w14:textId="3A0EECA3" w:rsidR="00B770C2" w:rsidRDefault="00E41644" w:rsidP="001C41F5">
      <w:pPr>
        <w:pStyle w:val="ListParagraph"/>
        <w:numPr>
          <w:ilvl w:val="0"/>
          <w:numId w:val="1"/>
        </w:numPr>
        <w:jc w:val="left"/>
        <w:rPr>
          <w:rFonts w:asciiTheme="minorHAnsi" w:hAnsiTheme="minorHAnsi" w:cstheme="minorHAnsi"/>
          <w:sz w:val="22"/>
        </w:rPr>
      </w:pPr>
      <w:r>
        <w:rPr>
          <w:rFonts w:asciiTheme="minorHAnsi" w:hAnsiTheme="minorHAnsi" w:cstheme="minorHAnsi"/>
          <w:sz w:val="22"/>
        </w:rPr>
        <w:t>Canteen sink outlets and floor waste gullies shall incorporate removable primary and fixed secondary strainers in accordance with Water Corporation Western Australia.</w:t>
      </w:r>
    </w:p>
    <w:p w14:paraId="2F8A6B47" w14:textId="77777777" w:rsidR="002E0418" w:rsidRPr="00B770C2" w:rsidRDefault="002E0418" w:rsidP="002E0418">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6A0F0D" w:rsidRPr="009A653B" w14:paraId="439EC5A0"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89E4298"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A6DC279"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FCA5C18"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3BF125" w14:textId="77777777" w:rsidR="00D94B72" w:rsidRDefault="00D94B72" w:rsidP="005B017D">
            <w:pPr>
              <w:ind w:right="-60"/>
              <w:rPr>
                <w:rFonts w:cstheme="minorHAnsi"/>
                <w:b/>
                <w:sz w:val="24"/>
                <w:szCs w:val="24"/>
              </w:rPr>
            </w:pPr>
            <w:r>
              <w:rPr>
                <w:rFonts w:cstheme="minorHAnsi"/>
                <w:b/>
                <w:sz w:val="24"/>
                <w:szCs w:val="24"/>
              </w:rPr>
              <w:t>Notes</w:t>
            </w:r>
          </w:p>
        </w:tc>
      </w:tr>
      <w:tr w:rsidR="006A0F0D" w:rsidRPr="009A653B" w14:paraId="184B5D6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D1052E8" w14:textId="06CFD170" w:rsidR="00D94B72" w:rsidRPr="009A653B" w:rsidRDefault="00233FF7" w:rsidP="005B017D">
            <w:pPr>
              <w:rPr>
                <w:rFonts w:cstheme="minorHAnsi"/>
                <w:b/>
                <w:bCs/>
              </w:rPr>
            </w:pPr>
            <w:r>
              <w:rPr>
                <w:rFonts w:cstheme="minorHAnsi"/>
                <w:b/>
                <w:bCs/>
              </w:rPr>
              <w:t xml:space="preserve">Industrial Floor Waste Combo; </w:t>
            </w:r>
            <w:r w:rsidRPr="006A0F0D">
              <w:rPr>
                <w:rFonts w:cstheme="minorHAnsi"/>
              </w:rPr>
              <w:t>round, tile/concrete</w:t>
            </w:r>
          </w:p>
        </w:tc>
        <w:tc>
          <w:tcPr>
            <w:tcW w:w="2537" w:type="dxa"/>
            <w:tcBorders>
              <w:top w:val="single" w:sz="4" w:space="0" w:color="221F1F"/>
              <w:left w:val="single" w:sz="4" w:space="0" w:color="221F1F"/>
              <w:bottom w:val="single" w:sz="4" w:space="0" w:color="221F1F"/>
              <w:right w:val="single" w:sz="4" w:space="0" w:color="221F1F"/>
            </w:tcBorders>
          </w:tcPr>
          <w:p w14:paraId="0EAE6495" w14:textId="5F198DF7" w:rsidR="00D94B72" w:rsidRDefault="006A0F0D" w:rsidP="005B017D">
            <w:pPr>
              <w:rPr>
                <w:rFonts w:cstheme="minorHAnsi"/>
                <w:b/>
                <w:bCs/>
              </w:rPr>
            </w:pPr>
            <w:hyperlink r:id="rId22" w:history="1">
              <w:r w:rsidR="00233FF7" w:rsidRPr="006A0F0D">
                <w:rPr>
                  <w:rStyle w:val="Hyperlink"/>
                  <w:rFonts w:cstheme="minorHAnsi"/>
                  <w:b/>
                  <w:bCs/>
                </w:rPr>
                <w:t>DI4M06RX</w:t>
              </w:r>
            </w:hyperlink>
          </w:p>
          <w:p w14:paraId="36496892" w14:textId="5DCE9A5F" w:rsidR="00233FF7" w:rsidRPr="002E0418" w:rsidRDefault="006A0F0D" w:rsidP="005B017D">
            <w:pPr>
              <w:rPr>
                <w:rFonts w:cstheme="minorHAnsi"/>
              </w:rPr>
            </w:pPr>
            <w:r w:rsidRPr="006A0F0D">
              <w:rPr>
                <w:rFonts w:cstheme="minorHAnsi"/>
              </w:rPr>
              <w:t>Indust</w:t>
            </w:r>
            <w:r>
              <w:rPr>
                <w:rFonts w:cstheme="minorHAnsi"/>
              </w:rPr>
              <w:t>rial</w:t>
            </w:r>
            <w:r w:rsidRPr="006A0F0D">
              <w:rPr>
                <w:rFonts w:cstheme="minorHAnsi"/>
              </w:rPr>
              <w:t xml:space="preserve"> Floor Waste Combo - Stainless Steel Round Grate 150x100 PVC/HDPE/CU &amp; </w:t>
            </w:r>
            <w:proofErr w:type="gramStart"/>
            <w:r w:rsidRPr="006A0F0D">
              <w:rPr>
                <w:rFonts w:cstheme="minorHAnsi"/>
              </w:rPr>
              <w:t>Stainless Steel</w:t>
            </w:r>
            <w:proofErr w:type="gramEnd"/>
            <w:r w:rsidRPr="006A0F0D">
              <w:rPr>
                <w:rFonts w:cstheme="minorHAnsi"/>
              </w:rPr>
              <w:t xml:space="preserve"> Dual Strainers</w:t>
            </w:r>
          </w:p>
        </w:tc>
        <w:tc>
          <w:tcPr>
            <w:tcW w:w="2241" w:type="dxa"/>
            <w:tcBorders>
              <w:top w:val="single" w:sz="4" w:space="0" w:color="221F1F"/>
              <w:left w:val="single" w:sz="4" w:space="0" w:color="221F1F"/>
              <w:bottom w:val="single" w:sz="4" w:space="0" w:color="221F1F"/>
              <w:right w:val="single" w:sz="4" w:space="0" w:color="221F1F"/>
            </w:tcBorders>
            <w:vAlign w:val="center"/>
          </w:tcPr>
          <w:p w14:paraId="393D7E29" w14:textId="03CD2C53" w:rsidR="00D94B72" w:rsidRPr="009A653B" w:rsidRDefault="006A0F0D" w:rsidP="005B017D">
            <w:pPr>
              <w:ind w:right="-60"/>
              <w:jc w:val="center"/>
              <w:rPr>
                <w:rFonts w:cstheme="minorHAnsi"/>
              </w:rPr>
            </w:pPr>
            <w:r>
              <w:rPr>
                <w:rFonts w:cstheme="minorHAnsi"/>
                <w:noProof/>
              </w:rPr>
              <w:drawing>
                <wp:inline distT="0" distB="0" distL="0" distR="0" wp14:anchorId="60081331" wp14:editId="62123EB1">
                  <wp:extent cx="960582" cy="960582"/>
                  <wp:effectExtent l="0" t="0" r="0" b="0"/>
                  <wp:docPr id="2057624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2128" cy="97212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837A751" w14:textId="305659B3" w:rsidR="006A0F0D" w:rsidRPr="006A0F0D" w:rsidRDefault="00CB5AFF" w:rsidP="00E15CB4">
            <w:pPr>
              <w:pStyle w:val="ListParagraph"/>
              <w:numPr>
                <w:ilvl w:val="0"/>
                <w:numId w:val="2"/>
              </w:numPr>
              <w:spacing w:after="0" w:line="240" w:lineRule="auto"/>
              <w:ind w:left="318" w:right="-60" w:hanging="283"/>
              <w:jc w:val="left"/>
              <w:rPr>
                <w:rFonts w:asciiTheme="minorHAnsi" w:hAnsiTheme="minorHAnsi" w:cstheme="minorHAnsi"/>
                <w:color w:val="000000"/>
                <w:szCs w:val="20"/>
              </w:rPr>
            </w:pPr>
            <w:r>
              <w:rPr>
                <w:rFonts w:asciiTheme="minorHAnsi" w:hAnsiTheme="minorHAnsi" w:cstheme="minorHAnsi"/>
                <w:color w:val="000000"/>
                <w:szCs w:val="20"/>
              </w:rPr>
              <w:t xml:space="preserve">AS </w:t>
            </w:r>
            <w:r w:rsidR="006A0F0D" w:rsidRPr="006A0F0D">
              <w:rPr>
                <w:rFonts w:asciiTheme="minorHAnsi" w:hAnsiTheme="minorHAnsi" w:cstheme="minorHAnsi"/>
                <w:color w:val="000000"/>
                <w:szCs w:val="20"/>
              </w:rPr>
              <w:t>3996 Class C and EN1253 Class C load rating</w:t>
            </w:r>
          </w:p>
          <w:p w14:paraId="071DAB90" w14:textId="2FC8D9D0" w:rsidR="00D94B72" w:rsidRPr="00CB5AFF" w:rsidRDefault="006A0F0D" w:rsidP="00E15CB4">
            <w:pPr>
              <w:pStyle w:val="ListParagraph"/>
              <w:numPr>
                <w:ilvl w:val="0"/>
                <w:numId w:val="2"/>
              </w:numPr>
              <w:spacing w:after="0" w:line="240" w:lineRule="auto"/>
              <w:ind w:left="318" w:right="-60" w:hanging="283"/>
              <w:jc w:val="left"/>
              <w:rPr>
                <w:rFonts w:asciiTheme="minorHAnsi" w:hAnsiTheme="minorHAnsi" w:cstheme="minorHAnsi"/>
                <w:color w:val="000000"/>
                <w:szCs w:val="20"/>
              </w:rPr>
            </w:pPr>
            <w:r w:rsidRPr="006A0F0D">
              <w:rPr>
                <w:rFonts w:asciiTheme="minorHAnsi" w:hAnsiTheme="minorHAnsi" w:cstheme="minorHAnsi"/>
                <w:color w:val="000000"/>
                <w:szCs w:val="20"/>
              </w:rPr>
              <w:t xml:space="preserve">AS/NZS 4994:1998 Discharge of commercial and industrial </w:t>
            </w:r>
            <w:proofErr w:type="gramStart"/>
            <w:r w:rsidRPr="006A0F0D">
              <w:rPr>
                <w:rFonts w:asciiTheme="minorHAnsi" w:hAnsiTheme="minorHAnsi" w:cstheme="minorHAnsi"/>
                <w:color w:val="000000"/>
                <w:szCs w:val="20"/>
              </w:rPr>
              <w:t>waste water</w:t>
            </w:r>
            <w:proofErr w:type="gramEnd"/>
            <w:r w:rsidRPr="006A0F0D">
              <w:rPr>
                <w:rFonts w:asciiTheme="minorHAnsi" w:hAnsiTheme="minorHAnsi" w:cstheme="minorHAnsi"/>
                <w:color w:val="000000"/>
                <w:szCs w:val="20"/>
              </w:rPr>
              <w:t xml:space="preserve"> to sewer</w:t>
            </w:r>
          </w:p>
        </w:tc>
      </w:tr>
      <w:tr w:rsidR="006A0F0D" w:rsidRPr="009A653B" w14:paraId="0803CAB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E4BD539" w14:textId="5F534488" w:rsidR="00D94B72" w:rsidRPr="009A653B" w:rsidRDefault="00233FF7" w:rsidP="005B017D">
            <w:pPr>
              <w:rPr>
                <w:rFonts w:cstheme="minorHAnsi"/>
                <w:b/>
                <w:bCs/>
              </w:rPr>
            </w:pPr>
            <w:r>
              <w:rPr>
                <w:rFonts w:cstheme="minorHAnsi"/>
                <w:b/>
                <w:bCs/>
              </w:rPr>
              <w:t xml:space="preserve">Industrial Floor Waste Combo; </w:t>
            </w:r>
            <w:r w:rsidRPr="006A0F0D">
              <w:rPr>
                <w:rFonts w:cstheme="minorHAnsi"/>
              </w:rPr>
              <w:t>square, tile/concrete</w:t>
            </w:r>
          </w:p>
        </w:tc>
        <w:tc>
          <w:tcPr>
            <w:tcW w:w="2537" w:type="dxa"/>
            <w:tcBorders>
              <w:top w:val="single" w:sz="4" w:space="0" w:color="221F1F"/>
              <w:left w:val="single" w:sz="4" w:space="0" w:color="221F1F"/>
              <w:bottom w:val="single" w:sz="4" w:space="0" w:color="221F1F"/>
              <w:right w:val="single" w:sz="4" w:space="0" w:color="221F1F"/>
            </w:tcBorders>
          </w:tcPr>
          <w:p w14:paraId="3B29D739" w14:textId="5C9EC718" w:rsidR="006A0F0D" w:rsidRPr="006A0F0D" w:rsidRDefault="006A0F0D" w:rsidP="006A0F0D">
            <w:pPr>
              <w:spacing w:after="0" w:line="240" w:lineRule="auto"/>
              <w:rPr>
                <w:rFonts w:eastAsiaTheme="minorEastAsia" w:cstheme="minorHAnsi"/>
                <w:b/>
                <w:bCs/>
                <w:lang w:val="en-GB" w:eastAsia="en-GB"/>
              </w:rPr>
            </w:pPr>
            <w:hyperlink r:id="rId24" w:history="1">
              <w:r w:rsidR="00233FF7" w:rsidRPr="006A0F0D">
                <w:rPr>
                  <w:rStyle w:val="Hyperlink"/>
                  <w:rFonts w:cstheme="minorHAnsi"/>
                  <w:b/>
                  <w:bCs/>
                </w:rPr>
                <w:t>DI4M06SX</w:t>
              </w:r>
            </w:hyperlink>
          </w:p>
          <w:p w14:paraId="5E3FAF24" w14:textId="04071CFE" w:rsidR="00D94B72" w:rsidRPr="006A0F0D" w:rsidRDefault="006A0F0D" w:rsidP="006A0F0D">
            <w:pPr>
              <w:rPr>
                <w:rFonts w:cstheme="minorHAnsi"/>
              </w:rPr>
            </w:pPr>
            <w:r w:rsidRPr="006A0F0D">
              <w:rPr>
                <w:rFonts w:cstheme="minorHAnsi"/>
              </w:rPr>
              <w:t>Indust</w:t>
            </w:r>
            <w:r>
              <w:rPr>
                <w:rFonts w:cstheme="minorHAnsi"/>
              </w:rPr>
              <w:t>rial</w:t>
            </w:r>
            <w:r w:rsidRPr="006A0F0D">
              <w:rPr>
                <w:rFonts w:cstheme="minorHAnsi"/>
              </w:rPr>
              <w:t xml:space="preserve"> Floor Waste Combo - Stainless Steel Square Grate 150x100 PVC/HDPE/CU &amp; </w:t>
            </w:r>
            <w:proofErr w:type="gramStart"/>
            <w:r w:rsidRPr="006A0F0D">
              <w:rPr>
                <w:rFonts w:cstheme="minorHAnsi"/>
              </w:rPr>
              <w:t>Stainless Steel</w:t>
            </w:r>
            <w:proofErr w:type="gramEnd"/>
            <w:r w:rsidRPr="006A0F0D">
              <w:rPr>
                <w:rFonts w:cstheme="minorHAnsi"/>
              </w:rPr>
              <w:t xml:space="preserve"> Dual Strainers</w:t>
            </w:r>
          </w:p>
        </w:tc>
        <w:tc>
          <w:tcPr>
            <w:tcW w:w="2241" w:type="dxa"/>
            <w:tcBorders>
              <w:top w:val="single" w:sz="4" w:space="0" w:color="221F1F"/>
              <w:left w:val="single" w:sz="4" w:space="0" w:color="221F1F"/>
              <w:bottom w:val="single" w:sz="4" w:space="0" w:color="221F1F"/>
              <w:right w:val="single" w:sz="4" w:space="0" w:color="221F1F"/>
            </w:tcBorders>
            <w:vAlign w:val="center"/>
          </w:tcPr>
          <w:p w14:paraId="10522705" w14:textId="77777777" w:rsidR="00CB5AFF" w:rsidRPr="00CB5AFF" w:rsidRDefault="00CB5AFF" w:rsidP="005B017D">
            <w:pPr>
              <w:ind w:right="-60"/>
              <w:jc w:val="center"/>
              <w:rPr>
                <w:rFonts w:cstheme="minorHAnsi"/>
                <w:sz w:val="4"/>
                <w:szCs w:val="4"/>
              </w:rPr>
            </w:pPr>
          </w:p>
          <w:p w14:paraId="4C2EE433" w14:textId="0E05D1E6" w:rsidR="00D94B72" w:rsidRPr="009A653B" w:rsidRDefault="006A0F0D" w:rsidP="005B017D">
            <w:pPr>
              <w:ind w:right="-60"/>
              <w:jc w:val="center"/>
              <w:rPr>
                <w:rFonts w:cstheme="minorHAnsi"/>
              </w:rPr>
            </w:pPr>
            <w:r>
              <w:rPr>
                <w:rFonts w:cstheme="minorHAnsi"/>
                <w:noProof/>
              </w:rPr>
              <w:drawing>
                <wp:inline distT="0" distB="0" distL="0" distR="0" wp14:anchorId="43AA878F" wp14:editId="554CB113">
                  <wp:extent cx="690554" cy="864973"/>
                  <wp:effectExtent l="0" t="0" r="0" b="0"/>
                  <wp:docPr id="463022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3202" cy="880815"/>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B37398D" w14:textId="77777777" w:rsidR="00D94B72"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Single and double strainer options available</w:t>
            </w:r>
          </w:p>
          <w:p w14:paraId="3DF5567D" w14:textId="3FCE08A9" w:rsidR="006A0F0D"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Load rated to Class C</w:t>
            </w:r>
          </w:p>
        </w:tc>
      </w:tr>
      <w:tr w:rsidR="006A0F0D" w:rsidRPr="009A653B" w14:paraId="2FFFBBEC"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4845EAB" w14:textId="4B49E1F0" w:rsidR="00D94B72" w:rsidRPr="009A653B" w:rsidRDefault="00233FF7" w:rsidP="005B017D">
            <w:pPr>
              <w:rPr>
                <w:rFonts w:cstheme="minorHAnsi"/>
                <w:b/>
                <w:bCs/>
              </w:rPr>
            </w:pPr>
            <w:r>
              <w:rPr>
                <w:rFonts w:cstheme="minorHAnsi"/>
                <w:b/>
                <w:bCs/>
              </w:rPr>
              <w:lastRenderedPageBreak/>
              <w:t xml:space="preserve">Industrial Floor Waste Combo; </w:t>
            </w:r>
            <w:r w:rsidRPr="006A0F0D">
              <w:rPr>
                <w:rFonts w:cstheme="minorHAnsi"/>
              </w:rPr>
              <w:t>square, tile/concrete</w:t>
            </w:r>
          </w:p>
        </w:tc>
        <w:tc>
          <w:tcPr>
            <w:tcW w:w="2537" w:type="dxa"/>
            <w:tcBorders>
              <w:top w:val="single" w:sz="4" w:space="0" w:color="221F1F"/>
              <w:left w:val="single" w:sz="4" w:space="0" w:color="221F1F"/>
              <w:bottom w:val="single" w:sz="4" w:space="0" w:color="221F1F"/>
              <w:right w:val="single" w:sz="4" w:space="0" w:color="221F1F"/>
            </w:tcBorders>
          </w:tcPr>
          <w:p w14:paraId="61AF0043" w14:textId="7CF53446" w:rsidR="00233FF7" w:rsidRDefault="00233FF7" w:rsidP="00233FF7">
            <w:pPr>
              <w:rPr>
                <w:rFonts w:cstheme="minorHAnsi"/>
                <w:b/>
                <w:bCs/>
              </w:rPr>
            </w:pPr>
            <w:r>
              <w:rPr>
                <w:rFonts w:cstheme="minorHAnsi"/>
                <w:b/>
                <w:bCs/>
              </w:rPr>
              <w:t>DI4M08SX</w:t>
            </w:r>
          </w:p>
          <w:p w14:paraId="35308297" w14:textId="4ACE942F" w:rsidR="00D94B72" w:rsidRPr="006A0F0D" w:rsidRDefault="006A0F0D" w:rsidP="00233FF7">
            <w:pPr>
              <w:rPr>
                <w:rFonts w:cstheme="minorHAnsi"/>
              </w:rPr>
            </w:pPr>
            <w:r w:rsidRPr="006A0F0D">
              <w:rPr>
                <w:rFonts w:cstheme="minorHAnsi"/>
              </w:rPr>
              <w:t>Indust</w:t>
            </w:r>
            <w:r w:rsidRPr="006A0F0D">
              <w:rPr>
                <w:rFonts w:cstheme="minorHAnsi"/>
              </w:rPr>
              <w:t>rial</w:t>
            </w:r>
            <w:r w:rsidRPr="006A0F0D">
              <w:rPr>
                <w:rFonts w:cstheme="minorHAnsi"/>
              </w:rPr>
              <w:t xml:space="preserve"> Fl/Waste Combo - Stainless Steel S</w:t>
            </w:r>
            <w:r>
              <w:rPr>
                <w:rFonts w:cstheme="minorHAnsi"/>
              </w:rPr>
              <w:t xml:space="preserve">quare </w:t>
            </w:r>
            <w:r w:rsidRPr="006A0F0D">
              <w:rPr>
                <w:rFonts w:cstheme="minorHAnsi"/>
              </w:rPr>
              <w:t xml:space="preserve">Grate 200X100 PVC/HDPE/CU &amp; </w:t>
            </w:r>
            <w:proofErr w:type="gramStart"/>
            <w:r w:rsidRPr="006A0F0D">
              <w:rPr>
                <w:rFonts w:cstheme="minorHAnsi"/>
              </w:rPr>
              <w:t>Stainless Steel</w:t>
            </w:r>
            <w:proofErr w:type="gramEnd"/>
            <w:r w:rsidRPr="006A0F0D">
              <w:rPr>
                <w:rFonts w:cstheme="minorHAnsi"/>
              </w:rPr>
              <w:t xml:space="preserve"> Dual Strainers</w:t>
            </w:r>
          </w:p>
        </w:tc>
        <w:tc>
          <w:tcPr>
            <w:tcW w:w="2241" w:type="dxa"/>
            <w:tcBorders>
              <w:top w:val="single" w:sz="4" w:space="0" w:color="221F1F"/>
              <w:left w:val="single" w:sz="4" w:space="0" w:color="221F1F"/>
              <w:bottom w:val="single" w:sz="4" w:space="0" w:color="221F1F"/>
              <w:right w:val="single" w:sz="4" w:space="0" w:color="221F1F"/>
            </w:tcBorders>
            <w:vAlign w:val="center"/>
          </w:tcPr>
          <w:p w14:paraId="76574BDA" w14:textId="77777777" w:rsidR="00CB5AFF" w:rsidRPr="00CB5AFF" w:rsidRDefault="00CB5AFF" w:rsidP="005B017D">
            <w:pPr>
              <w:ind w:right="-60"/>
              <w:jc w:val="center"/>
              <w:rPr>
                <w:rFonts w:cstheme="minorHAnsi"/>
                <w:sz w:val="8"/>
                <w:szCs w:val="8"/>
              </w:rPr>
            </w:pPr>
          </w:p>
          <w:p w14:paraId="210EA4BD" w14:textId="32796653" w:rsidR="00D94B72" w:rsidRPr="009A653B" w:rsidRDefault="006A0F0D" w:rsidP="005B017D">
            <w:pPr>
              <w:ind w:right="-60"/>
              <w:jc w:val="center"/>
              <w:rPr>
                <w:rFonts w:cstheme="minorHAnsi"/>
              </w:rPr>
            </w:pPr>
            <w:r>
              <w:rPr>
                <w:rFonts w:cstheme="minorHAnsi"/>
                <w:noProof/>
              </w:rPr>
              <w:drawing>
                <wp:inline distT="0" distB="0" distL="0" distR="0" wp14:anchorId="57124917" wp14:editId="5F00E84E">
                  <wp:extent cx="734290" cy="948682"/>
                  <wp:effectExtent l="0" t="0" r="8890" b="4445"/>
                  <wp:docPr id="4941318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0553" cy="96969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20AA7FA" w14:textId="77777777" w:rsidR="006A0F0D"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Single and double strainer options available</w:t>
            </w:r>
          </w:p>
          <w:p w14:paraId="49D29DE2" w14:textId="3DDAE94D" w:rsidR="00D94B72" w:rsidRPr="00CB5AFF" w:rsidRDefault="006A0F0D" w:rsidP="00E15CB4">
            <w:pPr>
              <w:pStyle w:val="ListParagraph"/>
              <w:numPr>
                <w:ilvl w:val="0"/>
                <w:numId w:val="2"/>
              </w:numPr>
              <w:spacing w:after="0" w:line="240" w:lineRule="auto"/>
              <w:ind w:left="316" w:right="-60" w:hanging="283"/>
              <w:jc w:val="left"/>
              <w:rPr>
                <w:rFonts w:eastAsiaTheme="minorEastAsia" w:cstheme="minorHAnsi"/>
                <w:szCs w:val="20"/>
              </w:rPr>
            </w:pPr>
            <w:r w:rsidRPr="00CB5AFF">
              <w:rPr>
                <w:rFonts w:asciiTheme="minorHAnsi" w:hAnsiTheme="minorHAnsi" w:cstheme="minorHAnsi"/>
                <w:color w:val="000000"/>
                <w:szCs w:val="20"/>
              </w:rPr>
              <w:t>Load rated to Class C</w:t>
            </w:r>
          </w:p>
        </w:tc>
      </w:tr>
      <w:tr w:rsidR="006A0F0D" w:rsidRPr="009A653B" w14:paraId="0296498A"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0D917E4" w14:textId="2002429F" w:rsidR="00D94B72" w:rsidRPr="009A653B" w:rsidRDefault="00233FF7" w:rsidP="005B017D">
            <w:pPr>
              <w:rPr>
                <w:rFonts w:cstheme="minorHAnsi"/>
                <w:b/>
                <w:bCs/>
              </w:rPr>
            </w:pPr>
            <w:r>
              <w:rPr>
                <w:rFonts w:cstheme="minorHAnsi"/>
                <w:b/>
                <w:bCs/>
              </w:rPr>
              <w:t>Industrial Floor Waste Combo;</w:t>
            </w:r>
            <w:r w:rsidRPr="006A0F0D">
              <w:rPr>
                <w:rFonts w:cstheme="minorHAnsi"/>
              </w:rPr>
              <w:t xml:space="preserve"> round, vinyl</w:t>
            </w:r>
          </w:p>
        </w:tc>
        <w:tc>
          <w:tcPr>
            <w:tcW w:w="2537" w:type="dxa"/>
            <w:tcBorders>
              <w:top w:val="single" w:sz="4" w:space="0" w:color="221F1F"/>
              <w:left w:val="single" w:sz="4" w:space="0" w:color="221F1F"/>
              <w:bottom w:val="single" w:sz="4" w:space="0" w:color="221F1F"/>
              <w:right w:val="single" w:sz="4" w:space="0" w:color="221F1F"/>
            </w:tcBorders>
          </w:tcPr>
          <w:p w14:paraId="0CBB08C4" w14:textId="36BFCFC4" w:rsidR="00233FF7" w:rsidRDefault="00233FF7" w:rsidP="00233FF7">
            <w:pPr>
              <w:rPr>
                <w:rFonts w:cstheme="minorHAnsi"/>
                <w:b/>
                <w:bCs/>
              </w:rPr>
            </w:pPr>
            <w:r>
              <w:rPr>
                <w:rFonts w:cstheme="minorHAnsi"/>
                <w:b/>
                <w:bCs/>
              </w:rPr>
              <w:t>DI4M06VX</w:t>
            </w:r>
          </w:p>
          <w:p w14:paraId="2376406D" w14:textId="0AFDF961" w:rsidR="00D94B72" w:rsidRPr="006A0F0D" w:rsidRDefault="00233FF7" w:rsidP="00233FF7">
            <w:pPr>
              <w:rPr>
                <w:rFonts w:ascii="Calibri" w:hAnsi="Calibri" w:cs="Calibri"/>
                <w:color w:val="000000"/>
              </w:rPr>
            </w:pPr>
            <w:r w:rsidRPr="006A0F0D">
              <w:rPr>
                <w:rFonts w:cstheme="minorHAnsi"/>
              </w:rPr>
              <w:t>Industrial floor waste combo Stainless Steel vinyl round grate 150x100 PVC/HDPE &amp; dual S/S strainer</w:t>
            </w:r>
          </w:p>
        </w:tc>
        <w:tc>
          <w:tcPr>
            <w:tcW w:w="2241" w:type="dxa"/>
            <w:tcBorders>
              <w:top w:val="single" w:sz="4" w:space="0" w:color="221F1F"/>
              <w:left w:val="single" w:sz="4" w:space="0" w:color="221F1F"/>
              <w:bottom w:val="single" w:sz="4" w:space="0" w:color="221F1F"/>
              <w:right w:val="single" w:sz="4" w:space="0" w:color="221F1F"/>
            </w:tcBorders>
            <w:vAlign w:val="center"/>
          </w:tcPr>
          <w:p w14:paraId="0A924ABA" w14:textId="4E083531" w:rsidR="00D94B72" w:rsidRPr="009A653B" w:rsidRDefault="006A0F0D" w:rsidP="005B017D">
            <w:pPr>
              <w:ind w:right="-60"/>
              <w:jc w:val="center"/>
              <w:rPr>
                <w:rFonts w:cstheme="minorHAnsi"/>
              </w:rPr>
            </w:pPr>
            <w:r>
              <w:rPr>
                <w:rFonts w:cstheme="minorHAnsi"/>
                <w:noProof/>
              </w:rPr>
              <w:drawing>
                <wp:inline distT="0" distB="0" distL="0" distR="0" wp14:anchorId="38D89868" wp14:editId="5CE55069">
                  <wp:extent cx="1002146" cy="1002146"/>
                  <wp:effectExtent l="0" t="0" r="7620" b="7620"/>
                  <wp:docPr id="8878286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2904" cy="1012904"/>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1B151C5" w14:textId="7F020D49" w:rsidR="00D94B72"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AS 3996 Class C and EN 1253 M125</w:t>
            </w:r>
          </w:p>
          <w:p w14:paraId="2949783B" w14:textId="4758C4F9" w:rsidR="006A0F0D"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6A0F0D">
              <w:rPr>
                <w:rFonts w:asciiTheme="minorHAnsi" w:hAnsiTheme="minorHAnsi" w:cstheme="minorHAnsi"/>
                <w:color w:val="000000"/>
                <w:szCs w:val="20"/>
              </w:rPr>
              <w:t xml:space="preserve">AS/NZS 4994:1998 Discharge of commercial and industrial </w:t>
            </w:r>
            <w:proofErr w:type="gramStart"/>
            <w:r w:rsidRPr="006A0F0D">
              <w:rPr>
                <w:rFonts w:asciiTheme="minorHAnsi" w:hAnsiTheme="minorHAnsi" w:cstheme="minorHAnsi"/>
                <w:color w:val="000000"/>
                <w:szCs w:val="20"/>
              </w:rPr>
              <w:t>waste water</w:t>
            </w:r>
            <w:proofErr w:type="gramEnd"/>
            <w:r w:rsidRPr="006A0F0D">
              <w:rPr>
                <w:rFonts w:asciiTheme="minorHAnsi" w:hAnsiTheme="minorHAnsi" w:cstheme="minorHAnsi"/>
                <w:color w:val="000000"/>
                <w:szCs w:val="20"/>
              </w:rPr>
              <w:t xml:space="preserve"> to sewer</w:t>
            </w:r>
          </w:p>
        </w:tc>
      </w:tr>
    </w:tbl>
    <w:p w14:paraId="0C693145" w14:textId="77777777" w:rsidR="00B770C2" w:rsidRPr="00B770C2" w:rsidRDefault="00B770C2" w:rsidP="00B770C2">
      <w:pPr>
        <w:autoSpaceDE w:val="0"/>
        <w:autoSpaceDN w:val="0"/>
        <w:adjustRightInd w:val="0"/>
        <w:spacing w:after="0" w:line="240" w:lineRule="auto"/>
        <w:rPr>
          <w:rFonts w:ascii="Calibri" w:hAnsi="Calibri" w:cs="Calibri"/>
          <w:color w:val="000000"/>
        </w:rPr>
      </w:pPr>
    </w:p>
    <w:p w14:paraId="3A93E6E7" w14:textId="55586C4F" w:rsidR="00B770C2" w:rsidRPr="00B770C2" w:rsidRDefault="00FF33A0" w:rsidP="00B770C2">
      <w:pPr>
        <w:pStyle w:val="Heading1"/>
        <w:ind w:left="0" w:firstLine="0"/>
        <w:rPr>
          <w:rFonts w:asciiTheme="minorHAnsi" w:hAnsiTheme="minorHAnsi" w:cstheme="minorHAnsi"/>
          <w:sz w:val="32"/>
          <w:szCs w:val="24"/>
        </w:rPr>
      </w:pPr>
      <w:r>
        <w:rPr>
          <w:rFonts w:asciiTheme="minorHAnsi" w:hAnsiTheme="minorHAnsi" w:cstheme="minorHAnsi"/>
          <w:sz w:val="32"/>
          <w:szCs w:val="24"/>
        </w:rPr>
        <w:t>Stormwater Drainage (5.10.11.3)</w:t>
      </w:r>
    </w:p>
    <w:p w14:paraId="7C06E789" w14:textId="11F6928E" w:rsidR="00B770C2" w:rsidRDefault="00FF33A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Grated channels and/or paving drains shall be located at pavement low points in paved areas around buildings. Wherever possible, pavement low points shall be not in the centre of pathways.</w:t>
      </w:r>
    </w:p>
    <w:p w14:paraId="15D7F3CC" w14:textId="439C5AD0" w:rsidR="00FF33A0" w:rsidRDefault="00FF33A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 xml:space="preserve">The channel grates or paving drain grates in trafficable or pedestrian areas shall be of a design that allows wheelchairs, </w:t>
      </w:r>
      <w:proofErr w:type="gramStart"/>
      <w:r>
        <w:rPr>
          <w:rFonts w:asciiTheme="minorHAnsi" w:hAnsiTheme="minorHAnsi" w:cstheme="minorHAnsi"/>
          <w:sz w:val="22"/>
        </w:rPr>
        <w:t>trolleys</w:t>
      </w:r>
      <w:proofErr w:type="gramEnd"/>
      <w:r>
        <w:rPr>
          <w:rFonts w:asciiTheme="minorHAnsi" w:hAnsiTheme="minorHAnsi" w:cstheme="minorHAnsi"/>
          <w:sz w:val="22"/>
        </w:rPr>
        <w:t xml:space="preserve"> or bicycles to be safely wheeled across them, </w:t>
      </w:r>
      <w:r w:rsidR="006A0F0D">
        <w:rPr>
          <w:rFonts w:asciiTheme="minorHAnsi" w:hAnsiTheme="minorHAnsi" w:cstheme="minorHAnsi"/>
          <w:sz w:val="22"/>
        </w:rPr>
        <w:t>anti-slip</w:t>
      </w:r>
      <w:r>
        <w:rPr>
          <w:rFonts w:asciiTheme="minorHAnsi" w:hAnsiTheme="minorHAnsi" w:cstheme="minorHAnsi"/>
          <w:sz w:val="22"/>
        </w:rPr>
        <w:t xml:space="preserve"> and have the ability to be locked down. Paving drain grates in pedestrian areas are to be stainless steel with a minimum dimension of 300x300mm. Grates located in areas subject to vehicle loads shall be rated accordingly. </w:t>
      </w:r>
    </w:p>
    <w:p w14:paraId="21218B73" w14:textId="77777777" w:rsidR="006A0F0D" w:rsidRDefault="006A0F0D" w:rsidP="006A0F0D">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45"/>
        <w:gridCol w:w="2395"/>
        <w:gridCol w:w="2556"/>
        <w:gridCol w:w="2435"/>
      </w:tblGrid>
      <w:tr w:rsidR="004A42C3" w:rsidRPr="009A653B" w14:paraId="5DDA274A"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F6ADDDE"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CE3D75"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01860A3"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2400A5C" w14:textId="77777777" w:rsidR="00D94B72" w:rsidRDefault="00D94B72" w:rsidP="005B017D">
            <w:pPr>
              <w:ind w:right="-60"/>
              <w:rPr>
                <w:rFonts w:cstheme="minorHAnsi"/>
                <w:b/>
                <w:sz w:val="24"/>
                <w:szCs w:val="24"/>
              </w:rPr>
            </w:pPr>
            <w:r>
              <w:rPr>
                <w:rFonts w:cstheme="minorHAnsi"/>
                <w:b/>
                <w:sz w:val="24"/>
                <w:szCs w:val="24"/>
              </w:rPr>
              <w:t>Notes</w:t>
            </w:r>
          </w:p>
        </w:tc>
      </w:tr>
      <w:tr w:rsidR="004A42C3" w:rsidRPr="009A653B" w14:paraId="020CBD7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52220BF" w14:textId="7DF46005" w:rsidR="00D94B72" w:rsidRPr="009A653B" w:rsidRDefault="002F5953" w:rsidP="005B017D">
            <w:pPr>
              <w:rPr>
                <w:rFonts w:cstheme="minorHAnsi"/>
                <w:b/>
                <w:bCs/>
              </w:rPr>
            </w:pPr>
            <w:r>
              <w:rPr>
                <w:rFonts w:cstheme="minorHAnsi"/>
                <w:b/>
                <w:bCs/>
              </w:rPr>
              <w:t xml:space="preserve">PAVING DRAIN; </w:t>
            </w:r>
            <w:r w:rsidRPr="006A0F0D">
              <w:rPr>
                <w:rFonts w:cstheme="minorHAnsi"/>
              </w:rPr>
              <w:t>round</w:t>
            </w:r>
          </w:p>
        </w:tc>
        <w:tc>
          <w:tcPr>
            <w:tcW w:w="2537" w:type="dxa"/>
            <w:tcBorders>
              <w:top w:val="single" w:sz="4" w:space="0" w:color="221F1F"/>
              <w:left w:val="single" w:sz="4" w:space="0" w:color="221F1F"/>
              <w:bottom w:val="single" w:sz="4" w:space="0" w:color="221F1F"/>
              <w:right w:val="single" w:sz="4" w:space="0" w:color="221F1F"/>
            </w:tcBorders>
          </w:tcPr>
          <w:p w14:paraId="327D9AD4" w14:textId="6FCE570F" w:rsidR="008F4179" w:rsidRPr="008F4179" w:rsidRDefault="008F4179" w:rsidP="008F4179">
            <w:pPr>
              <w:spacing w:after="0" w:line="240" w:lineRule="auto"/>
              <w:rPr>
                <w:rFonts w:eastAsiaTheme="minorEastAsia" w:cstheme="minorHAnsi"/>
                <w:b/>
                <w:bCs/>
                <w:lang w:val="en-GB" w:eastAsia="en-GB"/>
              </w:rPr>
            </w:pPr>
            <w:hyperlink r:id="rId28" w:history="1">
              <w:r w:rsidR="002F5953" w:rsidRPr="008F4179">
                <w:rPr>
                  <w:rStyle w:val="Hyperlink"/>
                  <w:rFonts w:cstheme="minorHAnsi"/>
                  <w:b/>
                  <w:bCs/>
                </w:rPr>
                <w:t>302205X</w:t>
              </w:r>
            </w:hyperlink>
            <w:r w:rsidR="002F5953">
              <w:rPr>
                <w:rFonts w:cstheme="minorHAnsi"/>
                <w:b/>
                <w:bCs/>
              </w:rPr>
              <w:t xml:space="preserve"> </w:t>
            </w:r>
          </w:p>
          <w:p w14:paraId="594EF136" w14:textId="17A986BE" w:rsidR="002F5953" w:rsidRPr="006A0F0D" w:rsidRDefault="008F4179" w:rsidP="008F4179">
            <w:pPr>
              <w:rPr>
                <w:rFonts w:cstheme="minorHAnsi"/>
              </w:rPr>
            </w:pPr>
            <w:r w:rsidRPr="008F4179">
              <w:rPr>
                <w:rFonts w:cstheme="minorHAnsi"/>
              </w:rPr>
              <w:t>HeelGrate® Stainless Steel Floor Drain Grate Assembly Round 300x150BSP</w:t>
            </w:r>
          </w:p>
        </w:tc>
        <w:tc>
          <w:tcPr>
            <w:tcW w:w="2241" w:type="dxa"/>
            <w:tcBorders>
              <w:top w:val="single" w:sz="4" w:space="0" w:color="221F1F"/>
              <w:left w:val="single" w:sz="4" w:space="0" w:color="221F1F"/>
              <w:bottom w:val="single" w:sz="4" w:space="0" w:color="221F1F"/>
              <w:right w:val="single" w:sz="4" w:space="0" w:color="221F1F"/>
            </w:tcBorders>
            <w:vAlign w:val="center"/>
          </w:tcPr>
          <w:p w14:paraId="44889CCD" w14:textId="55F7585B" w:rsidR="00D94B72" w:rsidRPr="009A653B" w:rsidRDefault="00702860" w:rsidP="005B017D">
            <w:pPr>
              <w:ind w:right="-60"/>
              <w:jc w:val="center"/>
              <w:rPr>
                <w:rFonts w:cstheme="minorHAnsi"/>
              </w:rPr>
            </w:pPr>
            <w:r>
              <w:rPr>
                <w:rFonts w:cstheme="minorHAnsi"/>
                <w:noProof/>
              </w:rPr>
              <w:drawing>
                <wp:inline distT="0" distB="0" distL="0" distR="0" wp14:anchorId="18E7B866" wp14:editId="42A12595">
                  <wp:extent cx="1126836" cy="747178"/>
                  <wp:effectExtent l="0" t="0" r="0" b="0"/>
                  <wp:docPr id="17589272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256" b="16437"/>
                          <a:stretch/>
                        </pic:blipFill>
                        <pic:spPr bwMode="auto">
                          <a:xfrm>
                            <a:off x="0" y="0"/>
                            <a:ext cx="1152362" cy="7641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F43713B" w14:textId="77777777" w:rsidR="008F4179" w:rsidRPr="008F4179" w:rsidRDefault="008F4179"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8F4179">
              <w:rPr>
                <w:rFonts w:asciiTheme="minorHAnsi" w:hAnsiTheme="minorHAnsi" w:cstheme="minorHAnsi"/>
                <w:color w:val="000000"/>
                <w:szCs w:val="20"/>
              </w:rPr>
              <w:t>5mm gap between bars</w:t>
            </w:r>
          </w:p>
          <w:p w14:paraId="47F44BCC" w14:textId="3808B39F" w:rsidR="00D94B72" w:rsidRPr="00CB5AFF" w:rsidRDefault="008F4179"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8F4179">
              <w:rPr>
                <w:rFonts w:asciiTheme="minorHAnsi" w:hAnsiTheme="minorHAnsi" w:cstheme="minorHAnsi"/>
                <w:color w:val="000000"/>
                <w:szCs w:val="20"/>
              </w:rPr>
              <w:t>Suitable for concourse paving and tiled applications</w:t>
            </w:r>
          </w:p>
        </w:tc>
      </w:tr>
      <w:tr w:rsidR="004A42C3" w:rsidRPr="009A653B" w14:paraId="0DEBF60A"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DCCFE02" w14:textId="0B33E2D7" w:rsidR="00D94B72" w:rsidRPr="009A653B" w:rsidRDefault="002F5953" w:rsidP="005B017D">
            <w:pPr>
              <w:rPr>
                <w:rFonts w:cstheme="minorHAnsi"/>
                <w:b/>
                <w:bCs/>
              </w:rPr>
            </w:pPr>
            <w:r>
              <w:rPr>
                <w:rFonts w:cstheme="minorHAnsi"/>
                <w:b/>
                <w:bCs/>
              </w:rPr>
              <w:t xml:space="preserve">PAVING DRAIN; </w:t>
            </w:r>
            <w:r w:rsidRPr="006A0F0D">
              <w:rPr>
                <w:rFonts w:cstheme="minorHAnsi"/>
              </w:rPr>
              <w:t>square</w:t>
            </w:r>
          </w:p>
        </w:tc>
        <w:tc>
          <w:tcPr>
            <w:tcW w:w="2537" w:type="dxa"/>
            <w:tcBorders>
              <w:top w:val="single" w:sz="4" w:space="0" w:color="221F1F"/>
              <w:left w:val="single" w:sz="4" w:space="0" w:color="221F1F"/>
              <w:bottom w:val="single" w:sz="4" w:space="0" w:color="221F1F"/>
              <w:right w:val="single" w:sz="4" w:space="0" w:color="221F1F"/>
            </w:tcBorders>
          </w:tcPr>
          <w:p w14:paraId="576D272D" w14:textId="19E225E2" w:rsidR="002F5953" w:rsidRDefault="004163A5" w:rsidP="002F5953">
            <w:pPr>
              <w:rPr>
                <w:rFonts w:cstheme="minorHAnsi"/>
                <w:b/>
                <w:bCs/>
              </w:rPr>
            </w:pPr>
            <w:hyperlink r:id="rId30" w:history="1">
              <w:r w:rsidR="002F5953" w:rsidRPr="004163A5">
                <w:rPr>
                  <w:rStyle w:val="Hyperlink"/>
                  <w:rFonts w:eastAsiaTheme="minorHAnsi" w:cstheme="minorHAnsi"/>
                  <w:b/>
                  <w:bCs/>
                  <w:lang w:val="en-AU" w:eastAsia="en-US"/>
                </w:rPr>
                <w:t>302605X</w:t>
              </w:r>
            </w:hyperlink>
            <w:r w:rsidR="002F5953">
              <w:rPr>
                <w:rFonts w:cstheme="minorHAnsi"/>
                <w:b/>
                <w:bCs/>
              </w:rPr>
              <w:t xml:space="preserve"> </w:t>
            </w:r>
          </w:p>
          <w:p w14:paraId="7C3957A9" w14:textId="18A91ACE" w:rsidR="00D94B72" w:rsidRPr="006A0F0D" w:rsidRDefault="00094525" w:rsidP="002F5953">
            <w:pPr>
              <w:rPr>
                <w:rFonts w:cstheme="minorHAnsi"/>
              </w:rPr>
            </w:pPr>
            <w:r w:rsidRPr="00094525">
              <w:rPr>
                <w:rFonts w:cstheme="minorHAnsi"/>
              </w:rPr>
              <w:t>HeelGrate® Stainless Steel Floor Drain Grate Assembly Square 300x150BSP</w:t>
            </w:r>
          </w:p>
        </w:tc>
        <w:tc>
          <w:tcPr>
            <w:tcW w:w="2241" w:type="dxa"/>
            <w:tcBorders>
              <w:top w:val="single" w:sz="4" w:space="0" w:color="221F1F"/>
              <w:left w:val="single" w:sz="4" w:space="0" w:color="221F1F"/>
              <w:bottom w:val="single" w:sz="4" w:space="0" w:color="221F1F"/>
              <w:right w:val="single" w:sz="4" w:space="0" w:color="221F1F"/>
            </w:tcBorders>
            <w:vAlign w:val="center"/>
          </w:tcPr>
          <w:p w14:paraId="3EE4E36F" w14:textId="5D7B248A" w:rsidR="00D94B72" w:rsidRPr="009A653B" w:rsidRDefault="00094525" w:rsidP="005B017D">
            <w:pPr>
              <w:ind w:right="-60"/>
              <w:jc w:val="center"/>
              <w:rPr>
                <w:rFonts w:cstheme="minorHAnsi"/>
              </w:rPr>
            </w:pPr>
            <w:r>
              <w:rPr>
                <w:rFonts w:cstheme="minorHAnsi"/>
                <w:noProof/>
              </w:rPr>
              <w:drawing>
                <wp:inline distT="0" distB="0" distL="0" distR="0" wp14:anchorId="51267A8B" wp14:editId="41ED24E1">
                  <wp:extent cx="1485832" cy="789709"/>
                  <wp:effectExtent l="0" t="0" r="635" b="0"/>
                  <wp:docPr id="8743868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8218" cy="801607"/>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432760E" w14:textId="77777777" w:rsidR="004163A5" w:rsidRPr="008F4179" w:rsidRDefault="004163A5"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8F4179">
              <w:rPr>
                <w:rFonts w:asciiTheme="minorHAnsi" w:hAnsiTheme="minorHAnsi" w:cstheme="minorHAnsi"/>
                <w:color w:val="000000"/>
                <w:szCs w:val="20"/>
              </w:rPr>
              <w:t>5mm gap between bars</w:t>
            </w:r>
          </w:p>
          <w:p w14:paraId="4A778593" w14:textId="77777777" w:rsidR="00D94B72" w:rsidRPr="00CB5AFF" w:rsidRDefault="004163A5" w:rsidP="00E15CB4">
            <w:pPr>
              <w:pStyle w:val="ListParagraph"/>
              <w:numPr>
                <w:ilvl w:val="0"/>
                <w:numId w:val="2"/>
              </w:numPr>
              <w:spacing w:after="0" w:line="240" w:lineRule="auto"/>
              <w:ind w:left="351" w:right="-60" w:hanging="283"/>
              <w:jc w:val="left"/>
              <w:rPr>
                <w:rFonts w:eastAsiaTheme="minorEastAsia" w:cstheme="minorHAnsi"/>
                <w:szCs w:val="20"/>
              </w:rPr>
            </w:pPr>
            <w:r w:rsidRPr="008F4179">
              <w:rPr>
                <w:rFonts w:asciiTheme="minorHAnsi" w:hAnsiTheme="minorHAnsi" w:cstheme="minorHAnsi"/>
                <w:color w:val="000000"/>
                <w:szCs w:val="20"/>
              </w:rPr>
              <w:t xml:space="preserve">Suitable for concourse paving and tiled </w:t>
            </w:r>
            <w:proofErr w:type="gramStart"/>
            <w:r w:rsidRPr="008F4179">
              <w:rPr>
                <w:rFonts w:asciiTheme="minorHAnsi" w:hAnsiTheme="minorHAnsi" w:cstheme="minorHAnsi"/>
                <w:color w:val="000000"/>
                <w:szCs w:val="20"/>
              </w:rPr>
              <w:t>applications</w:t>
            </w:r>
            <w:proofErr w:type="gramEnd"/>
          </w:p>
          <w:p w14:paraId="6DF5E8AC" w14:textId="4C9769F1" w:rsidR="004163A5" w:rsidRPr="00CB5AFF" w:rsidRDefault="004163A5" w:rsidP="00E15CB4">
            <w:pPr>
              <w:pStyle w:val="ListParagraph"/>
              <w:numPr>
                <w:ilvl w:val="0"/>
                <w:numId w:val="2"/>
              </w:numPr>
              <w:spacing w:after="0" w:line="240" w:lineRule="auto"/>
              <w:ind w:left="351" w:right="-60" w:hanging="283"/>
              <w:jc w:val="left"/>
              <w:rPr>
                <w:rFonts w:eastAsiaTheme="minorEastAsia" w:cstheme="minorHAnsi"/>
                <w:szCs w:val="20"/>
              </w:rPr>
            </w:pPr>
            <w:r w:rsidRPr="004163A5">
              <w:rPr>
                <w:rFonts w:asciiTheme="minorHAnsi" w:hAnsiTheme="minorHAnsi" w:cstheme="minorHAnsi"/>
                <w:color w:val="000000"/>
                <w:szCs w:val="20"/>
              </w:rPr>
              <w:t>Load tested to Class B of AS 3996</w:t>
            </w:r>
          </w:p>
        </w:tc>
      </w:tr>
      <w:tr w:rsidR="004A42C3" w:rsidRPr="009A653B" w14:paraId="4924807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04A924F" w14:textId="7496AF38" w:rsidR="00D94B72" w:rsidRPr="009A653B" w:rsidRDefault="002F5953" w:rsidP="005B017D">
            <w:pPr>
              <w:rPr>
                <w:rFonts w:cstheme="minorHAnsi"/>
                <w:b/>
                <w:bCs/>
              </w:rPr>
            </w:pPr>
            <w:r>
              <w:rPr>
                <w:rFonts w:cstheme="minorHAnsi"/>
                <w:b/>
                <w:bCs/>
              </w:rPr>
              <w:t>PAVING DRAIN ADAPTOR</w:t>
            </w:r>
          </w:p>
        </w:tc>
        <w:tc>
          <w:tcPr>
            <w:tcW w:w="2537" w:type="dxa"/>
            <w:tcBorders>
              <w:top w:val="single" w:sz="4" w:space="0" w:color="221F1F"/>
              <w:left w:val="single" w:sz="4" w:space="0" w:color="221F1F"/>
              <w:bottom w:val="single" w:sz="4" w:space="0" w:color="221F1F"/>
              <w:right w:val="single" w:sz="4" w:space="0" w:color="221F1F"/>
            </w:tcBorders>
          </w:tcPr>
          <w:p w14:paraId="1CCE9766" w14:textId="138E07FC" w:rsidR="00D94B72" w:rsidRDefault="00505A39" w:rsidP="005B017D">
            <w:pPr>
              <w:rPr>
                <w:rFonts w:cstheme="minorHAnsi"/>
                <w:b/>
                <w:bCs/>
              </w:rPr>
            </w:pPr>
            <w:hyperlink r:id="rId32" w:history="1">
              <w:r w:rsidR="002F5953" w:rsidRPr="00505A39">
                <w:rPr>
                  <w:rStyle w:val="Hyperlink"/>
                  <w:rFonts w:eastAsiaTheme="minorHAnsi" w:cstheme="minorHAnsi"/>
                  <w:b/>
                  <w:bCs/>
                  <w:lang w:val="en-AU" w:eastAsia="en-US"/>
                </w:rPr>
                <w:t>302180</w:t>
              </w:r>
            </w:hyperlink>
          </w:p>
          <w:p w14:paraId="37DBAEC6" w14:textId="5D0840AD" w:rsidR="002F5953" w:rsidRPr="006A0F0D" w:rsidRDefault="00970A0C" w:rsidP="005B017D">
            <w:pPr>
              <w:rPr>
                <w:rFonts w:cstheme="minorHAnsi"/>
              </w:rPr>
            </w:pPr>
            <w:r w:rsidRPr="00970A0C">
              <w:rPr>
                <w:rFonts w:cstheme="minorHAnsi"/>
              </w:rPr>
              <w:t>ABS Floor Drain Adaptor 150BSP FI X 100PVC Slip-In</w:t>
            </w:r>
          </w:p>
        </w:tc>
        <w:tc>
          <w:tcPr>
            <w:tcW w:w="2241" w:type="dxa"/>
            <w:tcBorders>
              <w:top w:val="single" w:sz="4" w:space="0" w:color="221F1F"/>
              <w:left w:val="single" w:sz="4" w:space="0" w:color="221F1F"/>
              <w:bottom w:val="single" w:sz="4" w:space="0" w:color="221F1F"/>
              <w:right w:val="single" w:sz="4" w:space="0" w:color="221F1F"/>
            </w:tcBorders>
            <w:vAlign w:val="center"/>
          </w:tcPr>
          <w:p w14:paraId="45704CAE" w14:textId="77777777" w:rsidR="00D94B72" w:rsidRDefault="00970A0C" w:rsidP="005B017D">
            <w:pPr>
              <w:ind w:right="-60"/>
              <w:jc w:val="center"/>
              <w:rPr>
                <w:rFonts w:cstheme="minorHAnsi"/>
              </w:rPr>
            </w:pPr>
            <w:r>
              <w:rPr>
                <w:rFonts w:cstheme="minorHAnsi"/>
                <w:noProof/>
              </w:rPr>
              <w:drawing>
                <wp:inline distT="0" distB="0" distL="0" distR="0" wp14:anchorId="7E852837" wp14:editId="3BF79064">
                  <wp:extent cx="1039091" cy="682159"/>
                  <wp:effectExtent l="0" t="0" r="0" b="3810"/>
                  <wp:docPr id="58994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10000" b="92778" l="9970" r="89970">
                                        <a14:foregroundMark x1="37812" y1="10833" x2="66687" y2="12222"/>
                                        <a14:foregroundMark x1="41337" y1="85278" x2="69362" y2="81944"/>
                                        <a14:foregroundMark x1="39574" y1="84630" x2="39574" y2="84630"/>
                                        <a14:foregroundMark x1="43587" y1="88056" x2="65350" y2="83981"/>
                                        <a14:foregroundMark x1="46261" y1="92778" x2="57325" y2="887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52584" cy="691017"/>
                          </a:xfrm>
                          <a:prstGeom prst="rect">
                            <a:avLst/>
                          </a:prstGeom>
                          <a:noFill/>
                          <a:ln>
                            <a:noFill/>
                          </a:ln>
                        </pic:spPr>
                      </pic:pic>
                    </a:graphicData>
                  </a:graphic>
                </wp:inline>
              </w:drawing>
            </w:r>
          </w:p>
          <w:p w14:paraId="01CCC61D" w14:textId="236B0EA4" w:rsidR="003D1EF7" w:rsidRPr="003D1EF7" w:rsidRDefault="003D1EF7" w:rsidP="005B017D">
            <w:pPr>
              <w:ind w:right="-60"/>
              <w:jc w:val="center"/>
              <w:rPr>
                <w:rFonts w:cstheme="minorHAnsi"/>
                <w:sz w:val="4"/>
                <w:szCs w:val="4"/>
              </w:rPr>
            </w:pPr>
          </w:p>
        </w:tc>
        <w:tc>
          <w:tcPr>
            <w:tcW w:w="2552" w:type="dxa"/>
            <w:tcBorders>
              <w:top w:val="single" w:sz="4" w:space="0" w:color="221F1F"/>
              <w:left w:val="single" w:sz="4" w:space="0" w:color="221F1F"/>
              <w:bottom w:val="single" w:sz="4" w:space="0" w:color="221F1F"/>
              <w:right w:val="single" w:sz="4" w:space="0" w:color="221F1F"/>
            </w:tcBorders>
          </w:tcPr>
          <w:p w14:paraId="27D8F465" w14:textId="77777777" w:rsidR="00D94B72" w:rsidRPr="00CB5AFF" w:rsidRDefault="00D94B72" w:rsidP="00505A39">
            <w:pPr>
              <w:pStyle w:val="ListParagraph"/>
              <w:spacing w:after="0" w:line="240" w:lineRule="auto"/>
              <w:ind w:left="316" w:right="-60" w:firstLine="0"/>
              <w:jc w:val="left"/>
              <w:rPr>
                <w:rFonts w:eastAsiaTheme="minorEastAsia" w:cstheme="minorHAnsi"/>
                <w:szCs w:val="20"/>
              </w:rPr>
            </w:pPr>
          </w:p>
        </w:tc>
      </w:tr>
      <w:tr w:rsidR="004A42C3" w:rsidRPr="009A653B" w14:paraId="0682DD3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861216F" w14:textId="7D07BC8E" w:rsidR="00D94B72" w:rsidRPr="009A653B" w:rsidRDefault="002F5953" w:rsidP="005B017D">
            <w:pPr>
              <w:rPr>
                <w:rFonts w:cstheme="minorHAnsi"/>
                <w:b/>
                <w:bCs/>
              </w:rPr>
            </w:pPr>
            <w:r>
              <w:rPr>
                <w:rFonts w:cstheme="minorHAnsi"/>
                <w:b/>
                <w:bCs/>
              </w:rPr>
              <w:t>PAVING DRAIN ADAPTOR</w:t>
            </w:r>
          </w:p>
        </w:tc>
        <w:tc>
          <w:tcPr>
            <w:tcW w:w="2537" w:type="dxa"/>
            <w:tcBorders>
              <w:top w:val="single" w:sz="4" w:space="0" w:color="221F1F"/>
              <w:left w:val="single" w:sz="4" w:space="0" w:color="221F1F"/>
              <w:bottom w:val="single" w:sz="4" w:space="0" w:color="221F1F"/>
              <w:right w:val="single" w:sz="4" w:space="0" w:color="221F1F"/>
            </w:tcBorders>
          </w:tcPr>
          <w:p w14:paraId="1327A2FC" w14:textId="759411CC" w:rsidR="002F5953" w:rsidRDefault="004A42C3" w:rsidP="002F5953">
            <w:pPr>
              <w:rPr>
                <w:rFonts w:cstheme="minorHAnsi"/>
                <w:b/>
                <w:bCs/>
              </w:rPr>
            </w:pPr>
            <w:hyperlink r:id="rId35" w:history="1">
              <w:r w:rsidR="002F5953" w:rsidRPr="004A42C3">
                <w:rPr>
                  <w:rStyle w:val="Hyperlink"/>
                  <w:rFonts w:eastAsiaTheme="minorHAnsi" w:cstheme="minorHAnsi"/>
                  <w:b/>
                  <w:bCs/>
                  <w:lang w:val="en-AU" w:eastAsia="en-US"/>
                </w:rPr>
                <w:t>302173</w:t>
              </w:r>
            </w:hyperlink>
          </w:p>
          <w:p w14:paraId="614C6EBF" w14:textId="7651A0B5" w:rsidR="00D94B72" w:rsidRPr="006A0F0D" w:rsidRDefault="00461E5F" w:rsidP="002F5953">
            <w:pPr>
              <w:rPr>
                <w:rFonts w:ascii="Calibri" w:hAnsi="Calibri" w:cs="Calibri"/>
                <w:color w:val="000000"/>
              </w:rPr>
            </w:pPr>
            <w:r w:rsidRPr="00461E5F">
              <w:rPr>
                <w:rFonts w:cstheme="minorHAnsi"/>
              </w:rPr>
              <w:t>ABS Floor Drain Adaptor 150BSP FI X 150PVC Slip-in</w:t>
            </w:r>
          </w:p>
        </w:tc>
        <w:tc>
          <w:tcPr>
            <w:tcW w:w="2241" w:type="dxa"/>
            <w:tcBorders>
              <w:top w:val="single" w:sz="4" w:space="0" w:color="221F1F"/>
              <w:left w:val="single" w:sz="4" w:space="0" w:color="221F1F"/>
              <w:bottom w:val="single" w:sz="4" w:space="0" w:color="221F1F"/>
              <w:right w:val="single" w:sz="4" w:space="0" w:color="221F1F"/>
            </w:tcBorders>
            <w:vAlign w:val="center"/>
          </w:tcPr>
          <w:p w14:paraId="4C4183E8" w14:textId="4DF92641" w:rsidR="00D94B72" w:rsidRPr="009A653B" w:rsidRDefault="004A42C3" w:rsidP="005B017D">
            <w:pPr>
              <w:ind w:right="-60"/>
              <w:jc w:val="center"/>
              <w:rPr>
                <w:rFonts w:cstheme="minorHAnsi"/>
              </w:rPr>
            </w:pPr>
            <w:r>
              <w:rPr>
                <w:rFonts w:cstheme="minorHAnsi"/>
                <w:noProof/>
              </w:rPr>
              <w:drawing>
                <wp:inline distT="0" distB="0" distL="0" distR="0" wp14:anchorId="416EE720" wp14:editId="078911DF">
                  <wp:extent cx="968169" cy="732935"/>
                  <wp:effectExtent l="0" t="0" r="0" b="0"/>
                  <wp:docPr id="457233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10000" b="90000" l="10000" r="90000"/>
                                    </a14:imgEffect>
                                  </a14:imgLayer>
                                </a14:imgProps>
                              </a:ext>
                              <a:ext uri="{28A0092B-C50C-407E-A947-70E740481C1C}">
                                <a14:useLocalDpi xmlns:a14="http://schemas.microsoft.com/office/drawing/2010/main" val="0"/>
                              </a:ext>
                            </a:extLst>
                          </a:blip>
                          <a:srcRect l="7496" t="3287" r="12338" b="8018"/>
                          <a:stretch/>
                        </pic:blipFill>
                        <pic:spPr bwMode="auto">
                          <a:xfrm>
                            <a:off x="0" y="0"/>
                            <a:ext cx="989988" cy="749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86E320D" w14:textId="48612407" w:rsidR="00D94B72" w:rsidRPr="00CB5AFF" w:rsidRDefault="00D94B72" w:rsidP="00A372B7">
            <w:pPr>
              <w:pStyle w:val="ListParagraph"/>
              <w:spacing w:after="0" w:line="240" w:lineRule="auto"/>
              <w:ind w:left="316" w:right="-60" w:firstLine="0"/>
              <w:jc w:val="left"/>
              <w:rPr>
                <w:rFonts w:eastAsiaTheme="minorEastAsia" w:cstheme="minorHAnsi"/>
                <w:szCs w:val="20"/>
              </w:rPr>
            </w:pPr>
          </w:p>
        </w:tc>
      </w:tr>
    </w:tbl>
    <w:p w14:paraId="476E940D" w14:textId="0594D325" w:rsidR="00774192" w:rsidRDefault="00774192" w:rsidP="00634369">
      <w:pPr>
        <w:rPr>
          <w:rFonts w:cstheme="minorHAnsi"/>
        </w:rPr>
      </w:pPr>
    </w:p>
    <w:p w14:paraId="3974D403" w14:textId="77777777" w:rsidR="00774192" w:rsidRDefault="00774192">
      <w:pPr>
        <w:rPr>
          <w:rFonts w:cstheme="minorHAnsi"/>
        </w:rPr>
      </w:pPr>
      <w:r>
        <w:rPr>
          <w:rFonts w:cstheme="minorHAnsi"/>
        </w:rPr>
        <w:br w:type="page"/>
      </w:r>
    </w:p>
    <w:p w14:paraId="60F010B7" w14:textId="300FD1C0" w:rsidR="00634369" w:rsidRDefault="00634369" w:rsidP="00634369">
      <w:pPr>
        <w:pStyle w:val="Heading1"/>
        <w:ind w:left="0" w:firstLine="0"/>
        <w:rPr>
          <w:rFonts w:asciiTheme="minorHAnsi" w:hAnsiTheme="minorHAnsi" w:cstheme="minorHAnsi"/>
          <w:sz w:val="32"/>
          <w:szCs w:val="24"/>
        </w:rPr>
      </w:pPr>
      <w:r>
        <w:rPr>
          <w:rFonts w:asciiTheme="minorHAnsi" w:hAnsiTheme="minorHAnsi" w:cstheme="minorHAnsi"/>
          <w:sz w:val="32"/>
          <w:szCs w:val="24"/>
        </w:rPr>
        <w:lastRenderedPageBreak/>
        <w:t>Heated Water Service (5.10.11.5)</w:t>
      </w:r>
    </w:p>
    <w:p w14:paraId="02B68DED" w14:textId="58945101" w:rsidR="00634369" w:rsidRPr="006A0F0D" w:rsidRDefault="00634369"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Provide a tempered water service connection of 45°C to the following fixtures:</w:t>
      </w:r>
    </w:p>
    <w:p w14:paraId="42B95A19" w14:textId="5CEC1D3D"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UAT Showers &amp; Basins</w:t>
      </w:r>
    </w:p>
    <w:p w14:paraId="1FEE7826" w14:textId="7C924DB6"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Staff Basins (excluding dental therapy)</w:t>
      </w:r>
    </w:p>
    <w:p w14:paraId="5C6F4320" w14:textId="71C300AD"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Medical room basin</w:t>
      </w:r>
    </w:p>
    <w:p w14:paraId="0828814C" w14:textId="118CFEB4"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Science and Arts practical trough (1 and 2 only)</w:t>
      </w:r>
    </w:p>
    <w:p w14:paraId="3C3C6D20" w14:textId="213E6C7B" w:rsidR="00634369" w:rsidRPr="006A0F0D" w:rsidRDefault="00634369" w:rsidP="006A0F0D">
      <w:pPr>
        <w:pStyle w:val="ListParagraph"/>
        <w:numPr>
          <w:ilvl w:val="1"/>
          <w:numId w:val="1"/>
        </w:numPr>
        <w:jc w:val="left"/>
        <w:rPr>
          <w:rFonts w:asciiTheme="minorHAnsi" w:hAnsiTheme="minorHAnsi" w:cstheme="minorHAnsi"/>
          <w:sz w:val="22"/>
        </w:rPr>
      </w:pPr>
      <w:proofErr w:type="gramStart"/>
      <w:r w:rsidRPr="006A0F0D">
        <w:rPr>
          <w:rFonts w:asciiTheme="minorHAnsi" w:hAnsiTheme="minorHAnsi" w:cstheme="minorHAnsi"/>
          <w:sz w:val="22"/>
        </w:rPr>
        <w:t>Pre Primary</w:t>
      </w:r>
      <w:proofErr w:type="gramEnd"/>
      <w:r w:rsidRPr="006A0F0D">
        <w:rPr>
          <w:rFonts w:asciiTheme="minorHAnsi" w:hAnsiTheme="minorHAnsi" w:cstheme="minorHAnsi"/>
          <w:sz w:val="22"/>
        </w:rPr>
        <w:t xml:space="preserve"> Kitchen Sinks</w:t>
      </w:r>
    </w:p>
    <w:p w14:paraId="57F39F27" w14:textId="0F1F6AED"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Activity Area Sinks</w:t>
      </w:r>
    </w:p>
    <w:p w14:paraId="48C8FB94" w14:textId="2516949B"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Library Resource area sinks (only relevant with the staff room is not incorporated into library block.</w:t>
      </w:r>
    </w:p>
    <w:p w14:paraId="065AF00B" w14:textId="3D0ED405" w:rsidR="00634369" w:rsidRDefault="00634369"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A thermostatic mixing valve shall be located at the water heater in a visible and easily accessible position and to be set to deliver 45°C water at the outlet.</w:t>
      </w:r>
    </w:p>
    <w:p w14:paraId="05F55256" w14:textId="77777777" w:rsidR="006A0F0D" w:rsidRPr="006A0F0D" w:rsidRDefault="006A0F0D" w:rsidP="006A0F0D">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4316E1" w:rsidRPr="009A653B" w14:paraId="4E9A7166"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C4AE663"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0754418"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DC24EA5"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24FE896" w14:textId="77777777" w:rsidR="00D94B72" w:rsidRDefault="00D94B72" w:rsidP="005B017D">
            <w:pPr>
              <w:ind w:right="-60"/>
              <w:rPr>
                <w:rFonts w:cstheme="minorHAnsi"/>
                <w:b/>
                <w:sz w:val="24"/>
                <w:szCs w:val="24"/>
              </w:rPr>
            </w:pPr>
            <w:r>
              <w:rPr>
                <w:rFonts w:cstheme="minorHAnsi"/>
                <w:b/>
                <w:sz w:val="24"/>
                <w:szCs w:val="24"/>
              </w:rPr>
              <w:t>Notes</w:t>
            </w:r>
          </w:p>
        </w:tc>
      </w:tr>
      <w:tr w:rsidR="004316E1" w:rsidRPr="009A653B" w14:paraId="6BB3888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5FD24A9" w14:textId="36C09DAD" w:rsidR="00D94B72" w:rsidRPr="009A653B" w:rsidRDefault="002F5953" w:rsidP="005B017D">
            <w:pPr>
              <w:rPr>
                <w:rFonts w:cstheme="minorHAnsi"/>
                <w:b/>
                <w:bCs/>
              </w:rPr>
            </w:pPr>
            <w:r>
              <w:rPr>
                <w:rFonts w:cstheme="minorHAnsi"/>
                <w:b/>
                <w:bCs/>
              </w:rPr>
              <w:t>TMV</w:t>
            </w:r>
          </w:p>
        </w:tc>
        <w:tc>
          <w:tcPr>
            <w:tcW w:w="2537" w:type="dxa"/>
            <w:tcBorders>
              <w:top w:val="single" w:sz="4" w:space="0" w:color="221F1F"/>
              <w:left w:val="single" w:sz="4" w:space="0" w:color="221F1F"/>
              <w:bottom w:val="single" w:sz="4" w:space="0" w:color="221F1F"/>
              <w:right w:val="single" w:sz="4" w:space="0" w:color="221F1F"/>
            </w:tcBorders>
          </w:tcPr>
          <w:p w14:paraId="597719C3" w14:textId="0FC59141" w:rsidR="00D94B72" w:rsidRDefault="00E012C9" w:rsidP="005B017D">
            <w:pPr>
              <w:rPr>
                <w:rFonts w:cstheme="minorHAnsi"/>
                <w:b/>
                <w:bCs/>
              </w:rPr>
            </w:pPr>
            <w:hyperlink r:id="rId38" w:history="1">
              <w:r w:rsidR="002F5953" w:rsidRPr="00E012C9">
                <w:rPr>
                  <w:rStyle w:val="Hyperlink"/>
                  <w:rFonts w:eastAsiaTheme="minorHAnsi" w:cstheme="minorHAnsi"/>
                  <w:b/>
                  <w:bCs/>
                  <w:lang w:val="en-AU" w:eastAsia="en-US"/>
                </w:rPr>
                <w:t>101.70.00.00</w:t>
              </w:r>
            </w:hyperlink>
          </w:p>
          <w:p w14:paraId="2B742044" w14:textId="24A898DA" w:rsidR="002F5953" w:rsidRPr="006A0F0D" w:rsidRDefault="00E012C9" w:rsidP="005B017D">
            <w:pPr>
              <w:rPr>
                <w:rFonts w:cstheme="minorHAnsi"/>
              </w:rPr>
            </w:pPr>
            <w:proofErr w:type="spellStart"/>
            <w:r w:rsidRPr="00E012C9">
              <w:rPr>
                <w:rFonts w:cstheme="minorHAnsi"/>
              </w:rPr>
              <w:t>CliniMix</w:t>
            </w:r>
            <w:proofErr w:type="spellEnd"/>
            <w:r w:rsidRPr="00E012C9">
              <w:rPr>
                <w:rFonts w:cstheme="minorHAnsi"/>
              </w:rPr>
              <w:t>® Lead Safe™ Thermostatic Mixing Valve With - 15 Inlet &amp; 15/20 Outlet</w:t>
            </w:r>
          </w:p>
        </w:tc>
        <w:tc>
          <w:tcPr>
            <w:tcW w:w="2241" w:type="dxa"/>
            <w:tcBorders>
              <w:top w:val="single" w:sz="4" w:space="0" w:color="221F1F"/>
              <w:left w:val="single" w:sz="4" w:space="0" w:color="221F1F"/>
              <w:bottom w:val="single" w:sz="4" w:space="0" w:color="221F1F"/>
              <w:right w:val="single" w:sz="4" w:space="0" w:color="221F1F"/>
            </w:tcBorders>
            <w:vAlign w:val="center"/>
          </w:tcPr>
          <w:p w14:paraId="2106A560" w14:textId="6B6FBE3E" w:rsidR="00D94B72" w:rsidRPr="009A653B" w:rsidRDefault="00E012C9" w:rsidP="005B017D">
            <w:pPr>
              <w:ind w:right="-60"/>
              <w:jc w:val="center"/>
              <w:rPr>
                <w:rFonts w:cstheme="minorHAnsi"/>
              </w:rPr>
            </w:pPr>
            <w:r>
              <w:rPr>
                <w:rFonts w:cstheme="minorHAnsi"/>
                <w:noProof/>
              </w:rPr>
              <w:drawing>
                <wp:inline distT="0" distB="0" distL="0" distR="0" wp14:anchorId="37CD8D83" wp14:editId="73CF0C93">
                  <wp:extent cx="1071418" cy="881637"/>
                  <wp:effectExtent l="0" t="0" r="0" b="0"/>
                  <wp:docPr id="18357208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379" b="10335"/>
                          <a:stretch/>
                        </pic:blipFill>
                        <pic:spPr bwMode="auto">
                          <a:xfrm>
                            <a:off x="0" y="0"/>
                            <a:ext cx="1084194" cy="892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3A16252" w14:textId="7179D70D" w:rsidR="00D94B72" w:rsidRPr="00CB5AFF" w:rsidRDefault="003D03A3"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17031118" w14:textId="6AB16345" w:rsidR="001C727E" w:rsidRPr="00CB5AFF" w:rsidRDefault="001C727E" w:rsidP="00E15CB4">
            <w:pPr>
              <w:pStyle w:val="ListParagraph"/>
              <w:numPr>
                <w:ilvl w:val="0"/>
                <w:numId w:val="2"/>
              </w:numPr>
              <w:spacing w:after="0" w:line="240" w:lineRule="auto"/>
              <w:ind w:left="351" w:right="-60" w:hanging="283"/>
              <w:jc w:val="left"/>
              <w:rPr>
                <w:rFonts w:eastAsiaTheme="minorEastAsia" w:cstheme="minorHAnsi"/>
                <w:szCs w:val="20"/>
              </w:rPr>
            </w:pPr>
            <w:r w:rsidRPr="00CB5AFF">
              <w:rPr>
                <w:rFonts w:asciiTheme="minorHAnsi" w:hAnsiTheme="minorHAnsi" w:cstheme="minorHAnsi"/>
                <w:color w:val="000000"/>
                <w:szCs w:val="20"/>
              </w:rPr>
              <w:t xml:space="preserve">Scald or </w:t>
            </w:r>
            <w:proofErr w:type="gramStart"/>
            <w:r w:rsidRPr="00CB5AFF">
              <w:rPr>
                <w:rFonts w:asciiTheme="minorHAnsi" w:hAnsiTheme="minorHAnsi" w:cstheme="minorHAnsi"/>
                <w:color w:val="000000"/>
                <w:szCs w:val="20"/>
              </w:rPr>
              <w:t>cold water</w:t>
            </w:r>
            <w:proofErr w:type="gramEnd"/>
            <w:r w:rsidRPr="00CB5AFF">
              <w:rPr>
                <w:rFonts w:asciiTheme="minorHAnsi" w:hAnsiTheme="minorHAnsi" w:cstheme="minorHAnsi"/>
                <w:color w:val="000000"/>
                <w:szCs w:val="20"/>
              </w:rPr>
              <w:t xml:space="preserve"> shock protection</w:t>
            </w:r>
          </w:p>
        </w:tc>
      </w:tr>
      <w:tr w:rsidR="004316E1" w:rsidRPr="009A653B" w14:paraId="6EAFC450"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18A8A53" w14:textId="7DD874E6" w:rsidR="00D94B72" w:rsidRPr="009A653B" w:rsidRDefault="002F5953" w:rsidP="005B017D">
            <w:pPr>
              <w:rPr>
                <w:rFonts w:cstheme="minorHAnsi"/>
                <w:b/>
                <w:bCs/>
              </w:rPr>
            </w:pPr>
            <w:r>
              <w:rPr>
                <w:rFonts w:cstheme="minorHAnsi"/>
                <w:b/>
                <w:bCs/>
              </w:rPr>
              <w:t>TMV IN CABINET</w:t>
            </w:r>
          </w:p>
        </w:tc>
        <w:tc>
          <w:tcPr>
            <w:tcW w:w="2537" w:type="dxa"/>
            <w:tcBorders>
              <w:top w:val="single" w:sz="4" w:space="0" w:color="221F1F"/>
              <w:left w:val="single" w:sz="4" w:space="0" w:color="221F1F"/>
              <w:bottom w:val="single" w:sz="4" w:space="0" w:color="221F1F"/>
              <w:right w:val="single" w:sz="4" w:space="0" w:color="221F1F"/>
            </w:tcBorders>
          </w:tcPr>
          <w:p w14:paraId="3B68CE22" w14:textId="2A4EFA28" w:rsidR="00D94B72" w:rsidRDefault="00395ED7" w:rsidP="005B017D">
            <w:pPr>
              <w:rPr>
                <w:rFonts w:cstheme="minorHAnsi"/>
                <w:b/>
                <w:bCs/>
              </w:rPr>
            </w:pPr>
            <w:hyperlink r:id="rId40" w:history="1">
              <w:r w:rsidR="002F5953" w:rsidRPr="00395ED7">
                <w:rPr>
                  <w:rStyle w:val="Hyperlink"/>
                  <w:rFonts w:eastAsiaTheme="minorHAnsi" w:cstheme="minorHAnsi"/>
                  <w:b/>
                  <w:bCs/>
                  <w:lang w:val="en-AU" w:eastAsia="en-US"/>
                </w:rPr>
                <w:t>101.10.70.10</w:t>
              </w:r>
            </w:hyperlink>
          </w:p>
          <w:p w14:paraId="1AE96ACC" w14:textId="1849B713" w:rsidR="002F5953" w:rsidRPr="006A0F0D" w:rsidRDefault="00C30193" w:rsidP="005B017D">
            <w:pPr>
              <w:rPr>
                <w:rFonts w:cstheme="minorHAnsi"/>
              </w:rPr>
            </w:pPr>
            <w:proofErr w:type="spellStart"/>
            <w:r w:rsidRPr="00C30193">
              <w:rPr>
                <w:rFonts w:cstheme="minorHAnsi"/>
              </w:rPr>
              <w:t>CliniMix</w:t>
            </w:r>
            <w:proofErr w:type="spellEnd"/>
            <w:r w:rsidRPr="00C30193">
              <w:rPr>
                <w:rFonts w:cstheme="minorHAnsi"/>
              </w:rPr>
              <w:t>® Lead Safe™ TMV SS Cabinet Assembly with Universal Door 20 Bottom In &amp; Out</w:t>
            </w:r>
          </w:p>
        </w:tc>
        <w:tc>
          <w:tcPr>
            <w:tcW w:w="2241" w:type="dxa"/>
            <w:tcBorders>
              <w:top w:val="single" w:sz="4" w:space="0" w:color="221F1F"/>
              <w:left w:val="single" w:sz="4" w:space="0" w:color="221F1F"/>
              <w:bottom w:val="single" w:sz="4" w:space="0" w:color="221F1F"/>
              <w:right w:val="single" w:sz="4" w:space="0" w:color="221F1F"/>
            </w:tcBorders>
            <w:vAlign w:val="center"/>
          </w:tcPr>
          <w:p w14:paraId="07B2C305" w14:textId="3F4563BA" w:rsidR="00D94B72" w:rsidRPr="009A653B" w:rsidRDefault="00AC15D2" w:rsidP="005B017D">
            <w:pPr>
              <w:ind w:right="-60"/>
              <w:jc w:val="center"/>
              <w:rPr>
                <w:rFonts w:cstheme="minorHAnsi"/>
              </w:rPr>
            </w:pPr>
            <w:r w:rsidRPr="00AC15D2">
              <w:rPr>
                <w:rFonts w:cstheme="minorHAnsi"/>
              </w:rPr>
              <w:drawing>
                <wp:inline distT="0" distB="0" distL="0" distR="0" wp14:anchorId="640F9B0E" wp14:editId="72DBB348">
                  <wp:extent cx="803563" cy="871937"/>
                  <wp:effectExtent l="0" t="0" r="0" b="4445"/>
                  <wp:docPr id="135412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23374" name=""/>
                          <pic:cNvPicPr/>
                        </pic:nvPicPr>
                        <pic:blipFill>
                          <a:blip r:embed="rId41"/>
                          <a:stretch>
                            <a:fillRect/>
                          </a:stretch>
                        </pic:blipFill>
                        <pic:spPr>
                          <a:xfrm>
                            <a:off x="0" y="0"/>
                            <a:ext cx="819919" cy="889685"/>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B48E143" w14:textId="77777777" w:rsidR="00395ED7" w:rsidRPr="00CB5AFF" w:rsidRDefault="00395ED7"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6FF03F0D" w14:textId="55F69052" w:rsidR="00D94B72" w:rsidRPr="00CB5AFF" w:rsidRDefault="00395ED7" w:rsidP="00E15CB4">
            <w:pPr>
              <w:pStyle w:val="ListParagraph"/>
              <w:numPr>
                <w:ilvl w:val="0"/>
                <w:numId w:val="2"/>
              </w:numPr>
              <w:spacing w:after="0" w:line="240" w:lineRule="auto"/>
              <w:ind w:left="316" w:right="-60" w:hanging="283"/>
              <w:jc w:val="left"/>
              <w:rPr>
                <w:rFonts w:eastAsiaTheme="minorEastAsia" w:cstheme="minorHAnsi"/>
                <w:szCs w:val="20"/>
              </w:rPr>
            </w:pPr>
            <w:r w:rsidRPr="00CB5AFF">
              <w:rPr>
                <w:rFonts w:asciiTheme="minorHAnsi" w:hAnsiTheme="minorHAnsi" w:cstheme="minorHAnsi"/>
                <w:color w:val="000000"/>
                <w:szCs w:val="20"/>
              </w:rPr>
              <w:t xml:space="preserve">Scald or </w:t>
            </w:r>
            <w:proofErr w:type="gramStart"/>
            <w:r w:rsidRPr="00CB5AFF">
              <w:rPr>
                <w:rFonts w:asciiTheme="minorHAnsi" w:hAnsiTheme="minorHAnsi" w:cstheme="minorHAnsi"/>
                <w:color w:val="000000"/>
                <w:szCs w:val="20"/>
              </w:rPr>
              <w:t>cold water</w:t>
            </w:r>
            <w:proofErr w:type="gramEnd"/>
            <w:r w:rsidRPr="00CB5AFF">
              <w:rPr>
                <w:rFonts w:asciiTheme="minorHAnsi" w:hAnsiTheme="minorHAnsi" w:cstheme="minorHAnsi"/>
                <w:color w:val="000000"/>
                <w:szCs w:val="20"/>
              </w:rPr>
              <w:t xml:space="preserve"> shock protection</w:t>
            </w:r>
          </w:p>
        </w:tc>
      </w:tr>
      <w:tr w:rsidR="004316E1" w:rsidRPr="009A653B" w14:paraId="18C1F29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80B3529" w14:textId="07600761" w:rsidR="00D94B72" w:rsidRPr="009A653B" w:rsidRDefault="002F5953" w:rsidP="005B017D">
            <w:pPr>
              <w:rPr>
                <w:rFonts w:cstheme="minorHAnsi"/>
                <w:b/>
                <w:bCs/>
              </w:rPr>
            </w:pPr>
            <w:r>
              <w:rPr>
                <w:rFonts w:cstheme="minorHAnsi"/>
                <w:b/>
                <w:bCs/>
              </w:rPr>
              <w:t xml:space="preserve">TMV IN CABINET; </w:t>
            </w:r>
            <w:r w:rsidRPr="006A0F0D">
              <w:rPr>
                <w:rFonts w:cstheme="minorHAnsi"/>
              </w:rPr>
              <w:t>with bypass</w:t>
            </w:r>
          </w:p>
        </w:tc>
        <w:tc>
          <w:tcPr>
            <w:tcW w:w="2537" w:type="dxa"/>
            <w:tcBorders>
              <w:top w:val="single" w:sz="4" w:space="0" w:color="221F1F"/>
              <w:left w:val="single" w:sz="4" w:space="0" w:color="221F1F"/>
              <w:bottom w:val="single" w:sz="4" w:space="0" w:color="221F1F"/>
              <w:right w:val="single" w:sz="4" w:space="0" w:color="221F1F"/>
            </w:tcBorders>
          </w:tcPr>
          <w:p w14:paraId="1A9FC8B1" w14:textId="5B6C277F" w:rsidR="00D94B72" w:rsidRDefault="0084645C" w:rsidP="005B017D">
            <w:pPr>
              <w:rPr>
                <w:rFonts w:cstheme="minorHAnsi"/>
                <w:b/>
                <w:bCs/>
              </w:rPr>
            </w:pPr>
            <w:hyperlink r:id="rId42" w:history="1">
              <w:r w:rsidR="002F5953" w:rsidRPr="0084645C">
                <w:rPr>
                  <w:rStyle w:val="Hyperlink"/>
                  <w:rFonts w:eastAsiaTheme="minorHAnsi" w:cstheme="minorHAnsi"/>
                  <w:b/>
                  <w:bCs/>
                  <w:lang w:val="en-AU" w:eastAsia="en-US"/>
                </w:rPr>
                <w:t>101.11.70.10</w:t>
              </w:r>
            </w:hyperlink>
          </w:p>
          <w:p w14:paraId="110348BA" w14:textId="764D0959" w:rsidR="002F5953" w:rsidRPr="006A0F0D" w:rsidRDefault="0084645C" w:rsidP="005B017D">
            <w:pPr>
              <w:rPr>
                <w:rFonts w:cstheme="minorHAnsi"/>
              </w:rPr>
            </w:pPr>
            <w:proofErr w:type="spellStart"/>
            <w:r w:rsidRPr="0084645C">
              <w:rPr>
                <w:rFonts w:cstheme="minorHAnsi"/>
              </w:rPr>
              <w:t>CliniMix</w:t>
            </w:r>
            <w:proofErr w:type="spellEnd"/>
            <w:r w:rsidRPr="0084645C">
              <w:rPr>
                <w:rFonts w:cstheme="minorHAnsi"/>
              </w:rPr>
              <w:t>® Lead Safe™ TMV SS Cabinet Assembly with Universal Door 20 Cold Bypass, Bottom In &amp; Out</w:t>
            </w:r>
          </w:p>
        </w:tc>
        <w:tc>
          <w:tcPr>
            <w:tcW w:w="2241" w:type="dxa"/>
            <w:tcBorders>
              <w:top w:val="single" w:sz="4" w:space="0" w:color="221F1F"/>
              <w:left w:val="single" w:sz="4" w:space="0" w:color="221F1F"/>
              <w:bottom w:val="single" w:sz="4" w:space="0" w:color="221F1F"/>
              <w:right w:val="single" w:sz="4" w:space="0" w:color="221F1F"/>
            </w:tcBorders>
            <w:vAlign w:val="center"/>
          </w:tcPr>
          <w:p w14:paraId="4609D173" w14:textId="012E43E6" w:rsidR="00D94B72" w:rsidRPr="009A653B" w:rsidRDefault="004316E1" w:rsidP="005B017D">
            <w:pPr>
              <w:ind w:right="-60"/>
              <w:jc w:val="center"/>
              <w:rPr>
                <w:rFonts w:cstheme="minorHAnsi"/>
              </w:rPr>
            </w:pPr>
            <w:r>
              <w:rPr>
                <w:rFonts w:cstheme="minorHAnsi"/>
                <w:noProof/>
              </w:rPr>
              <w:drawing>
                <wp:inline distT="0" distB="0" distL="0" distR="0" wp14:anchorId="328B565A" wp14:editId="600E22BB">
                  <wp:extent cx="942109" cy="871439"/>
                  <wp:effectExtent l="0" t="0" r="0" b="5080"/>
                  <wp:docPr id="4706861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428" t="11407" r="21800" b="8738"/>
                          <a:stretch/>
                        </pic:blipFill>
                        <pic:spPr bwMode="auto">
                          <a:xfrm>
                            <a:off x="0" y="0"/>
                            <a:ext cx="957420" cy="885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CC1D3E0" w14:textId="77777777" w:rsidR="00395ED7" w:rsidRPr="00CB5AFF" w:rsidRDefault="00395ED7"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01B5065E" w14:textId="42EA1D3B" w:rsidR="00D94B72" w:rsidRPr="00CB5AFF" w:rsidRDefault="00395ED7" w:rsidP="00E15CB4">
            <w:pPr>
              <w:pStyle w:val="ListParagraph"/>
              <w:numPr>
                <w:ilvl w:val="0"/>
                <w:numId w:val="2"/>
              </w:numPr>
              <w:spacing w:after="0" w:line="240" w:lineRule="auto"/>
              <w:ind w:left="316" w:right="-60" w:hanging="283"/>
              <w:jc w:val="left"/>
              <w:rPr>
                <w:rFonts w:eastAsiaTheme="minorEastAsia" w:cstheme="minorHAnsi"/>
                <w:szCs w:val="20"/>
              </w:rPr>
            </w:pPr>
            <w:r w:rsidRPr="00CB5AFF">
              <w:rPr>
                <w:rFonts w:asciiTheme="minorHAnsi" w:hAnsiTheme="minorHAnsi" w:cstheme="minorHAnsi"/>
                <w:color w:val="000000"/>
                <w:szCs w:val="20"/>
              </w:rPr>
              <w:t xml:space="preserve">Scald or </w:t>
            </w:r>
            <w:proofErr w:type="gramStart"/>
            <w:r w:rsidRPr="00CB5AFF">
              <w:rPr>
                <w:rFonts w:asciiTheme="minorHAnsi" w:hAnsiTheme="minorHAnsi" w:cstheme="minorHAnsi"/>
                <w:color w:val="000000"/>
                <w:szCs w:val="20"/>
              </w:rPr>
              <w:t>cold water</w:t>
            </w:r>
            <w:proofErr w:type="gramEnd"/>
            <w:r w:rsidRPr="00CB5AFF">
              <w:rPr>
                <w:rFonts w:asciiTheme="minorHAnsi" w:hAnsiTheme="minorHAnsi" w:cstheme="minorHAnsi"/>
                <w:color w:val="000000"/>
                <w:szCs w:val="20"/>
              </w:rPr>
              <w:t xml:space="preserve"> shock protection</w:t>
            </w:r>
          </w:p>
        </w:tc>
      </w:tr>
    </w:tbl>
    <w:p w14:paraId="303FB17A" w14:textId="77777777" w:rsidR="00634369" w:rsidRDefault="00634369" w:rsidP="00634369">
      <w:pPr>
        <w:rPr>
          <w:rFonts w:cstheme="minorHAnsi"/>
        </w:rPr>
      </w:pPr>
    </w:p>
    <w:p w14:paraId="6660EB76" w14:textId="0E172352" w:rsidR="00E044ED" w:rsidRDefault="00E044ED" w:rsidP="00E044ED">
      <w:pPr>
        <w:pStyle w:val="Heading1"/>
        <w:ind w:left="0" w:firstLine="0"/>
        <w:rPr>
          <w:rFonts w:asciiTheme="minorHAnsi" w:hAnsiTheme="minorHAnsi" w:cstheme="minorHAnsi"/>
          <w:sz w:val="32"/>
          <w:szCs w:val="24"/>
        </w:rPr>
      </w:pPr>
      <w:r>
        <w:rPr>
          <w:rFonts w:asciiTheme="minorHAnsi" w:hAnsiTheme="minorHAnsi" w:cstheme="minorHAnsi"/>
          <w:sz w:val="32"/>
          <w:szCs w:val="24"/>
        </w:rPr>
        <w:t>Water end Energy Saving (5.10.11.6)</w:t>
      </w:r>
    </w:p>
    <w:p w14:paraId="1B9BC95F" w14:textId="075B1EA1" w:rsidR="00E044ED" w:rsidRPr="006A0F0D" w:rsidRDefault="00E044ED" w:rsidP="006A0F0D">
      <w:pPr>
        <w:rPr>
          <w:rFonts w:cstheme="minorHAnsi"/>
        </w:rPr>
      </w:pPr>
      <w:r w:rsidRPr="006A0F0D">
        <w:rPr>
          <w:rFonts w:cstheme="minorHAnsi"/>
        </w:rPr>
        <w:t>All fixtures and tapware shall comply with the WELS standard AS6400, specifically:</w:t>
      </w:r>
    </w:p>
    <w:p w14:paraId="5C334ECC" w14:textId="39A85EFA" w:rsidR="00E044ED" w:rsidRPr="006A0F0D" w:rsidRDefault="00E044ED"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A tap or outlet used for a shower, basin, ablution trough, practical trough or sink must be a minimum of </w:t>
      </w:r>
      <w:proofErr w:type="gramStart"/>
      <w:r w:rsidRPr="006A0F0D">
        <w:rPr>
          <w:rFonts w:asciiTheme="minorHAnsi" w:hAnsiTheme="minorHAnsi" w:cstheme="minorHAnsi"/>
          <w:sz w:val="22"/>
        </w:rPr>
        <w:t>3 star</w:t>
      </w:r>
      <w:proofErr w:type="gramEnd"/>
      <w:r w:rsidRPr="006A0F0D">
        <w:rPr>
          <w:rFonts w:asciiTheme="minorHAnsi" w:hAnsiTheme="minorHAnsi" w:cstheme="minorHAnsi"/>
          <w:sz w:val="22"/>
        </w:rPr>
        <w:t xml:space="preserve"> WELS rated and discharge not more than 9 litres per minute. </w:t>
      </w:r>
    </w:p>
    <w:p w14:paraId="275B34C9" w14:textId="062D15FC" w:rsidR="00E044ED" w:rsidRPr="006A0F0D" w:rsidRDefault="00E044ED"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Cisterns or flushing devices for water closets must have a dual flush mechanism and be a minimum </w:t>
      </w:r>
      <w:proofErr w:type="gramStart"/>
      <w:r w:rsidRPr="006A0F0D">
        <w:rPr>
          <w:rFonts w:asciiTheme="minorHAnsi" w:hAnsiTheme="minorHAnsi" w:cstheme="minorHAnsi"/>
          <w:sz w:val="22"/>
        </w:rPr>
        <w:t>3 star</w:t>
      </w:r>
      <w:proofErr w:type="gramEnd"/>
      <w:r w:rsidRPr="006A0F0D">
        <w:rPr>
          <w:rFonts w:asciiTheme="minorHAnsi" w:hAnsiTheme="minorHAnsi" w:cstheme="minorHAnsi"/>
          <w:sz w:val="22"/>
        </w:rPr>
        <w:t xml:space="preserve"> WELS rating discharging not more than 6 litres or 4.5 litres for a full flush.</w:t>
      </w:r>
    </w:p>
    <w:p w14:paraId="65DBBE11" w14:textId="1ED7ADB0"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Student ablution troughs shall be fitted with suitable cold only time flow tapware.</w:t>
      </w:r>
    </w:p>
    <w:p w14:paraId="4D91A941" w14:textId="7D9DAF2F"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The shower outlet specified should be suitable for use with a reduced flow rate. It should be noted that some shower heads with inbuilt water conservation systems give an uncomfortable and unsatisfactory shower, these types must be avoided.</w:t>
      </w:r>
    </w:p>
    <w:p w14:paraId="05D22941" w14:textId="77777777" w:rsidR="00B942F0" w:rsidRDefault="00B942F0" w:rsidP="00B942F0"/>
    <w:p w14:paraId="680B00BF" w14:textId="734B3050" w:rsidR="00B942F0" w:rsidRDefault="00B942F0" w:rsidP="00B942F0">
      <w:pPr>
        <w:pStyle w:val="Heading1"/>
        <w:ind w:left="0" w:firstLine="0"/>
        <w:rPr>
          <w:rFonts w:asciiTheme="minorHAnsi" w:hAnsiTheme="minorHAnsi" w:cstheme="minorHAnsi"/>
          <w:sz w:val="32"/>
          <w:szCs w:val="24"/>
        </w:rPr>
      </w:pPr>
      <w:r>
        <w:rPr>
          <w:rFonts w:asciiTheme="minorHAnsi" w:hAnsiTheme="minorHAnsi" w:cstheme="minorHAnsi"/>
          <w:sz w:val="32"/>
          <w:szCs w:val="24"/>
        </w:rPr>
        <w:lastRenderedPageBreak/>
        <w:t>Fire Service (5.10.11.7)</w:t>
      </w:r>
    </w:p>
    <w:p w14:paraId="7DA2744E" w14:textId="3EC55236"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Hydrants shall </w:t>
      </w:r>
      <w:proofErr w:type="gramStart"/>
      <w:r w:rsidRPr="006A0F0D">
        <w:rPr>
          <w:rFonts w:asciiTheme="minorHAnsi" w:hAnsiTheme="minorHAnsi" w:cstheme="minorHAnsi"/>
          <w:sz w:val="22"/>
        </w:rPr>
        <w:t>be located in</w:t>
      </w:r>
      <w:proofErr w:type="gramEnd"/>
      <w:r w:rsidRPr="006A0F0D">
        <w:rPr>
          <w:rFonts w:asciiTheme="minorHAnsi" w:hAnsiTheme="minorHAnsi" w:cstheme="minorHAnsi"/>
          <w:sz w:val="22"/>
        </w:rPr>
        <w:t xml:space="preserve"> easily accessible locations and highly visible from intended DFES appliance hardstand areas though as not to obstruct the movement of staff and students. </w:t>
      </w:r>
    </w:p>
    <w:p w14:paraId="31702F41" w14:textId="5DC14FE7"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The hydrant valves shall generally point in the direction of the DFES hardstand.</w:t>
      </w:r>
    </w:p>
    <w:p w14:paraId="4F178486" w14:textId="0864483E"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In situations where hydrants are susceptible to vehicular contact, protection bollards shall be installed and painted to match.</w:t>
      </w:r>
    </w:p>
    <w:p w14:paraId="108B1E2E" w14:textId="123755BE"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Hydrant vandal </w:t>
      </w:r>
      <w:r w:rsidR="004F2DAE" w:rsidRPr="006A0F0D">
        <w:rPr>
          <w:rFonts w:asciiTheme="minorHAnsi" w:hAnsiTheme="minorHAnsi" w:cstheme="minorHAnsi"/>
          <w:sz w:val="22"/>
        </w:rPr>
        <w:t>resistant covers shall be installed over the hydrant valves, chained secure and padlocked all keyed alike.</w:t>
      </w:r>
    </w:p>
    <w:p w14:paraId="271201B6" w14:textId="7B5C3031" w:rsidR="004F2DAE" w:rsidRDefault="004F2DAE"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Generally, fire hose reels are NOT required to serve buildings such as the administration, library, canteen, </w:t>
      </w:r>
      <w:proofErr w:type="gramStart"/>
      <w:r w:rsidRPr="006A0F0D">
        <w:rPr>
          <w:rFonts w:asciiTheme="minorHAnsi" w:hAnsiTheme="minorHAnsi" w:cstheme="minorHAnsi"/>
          <w:sz w:val="22"/>
        </w:rPr>
        <w:t>assembly</w:t>
      </w:r>
      <w:proofErr w:type="gramEnd"/>
      <w:r w:rsidRPr="006A0F0D">
        <w:rPr>
          <w:rFonts w:asciiTheme="minorHAnsi" w:hAnsiTheme="minorHAnsi" w:cstheme="minorHAnsi"/>
          <w:sz w:val="22"/>
        </w:rPr>
        <w:t xml:space="preserve"> and gymnasium where fire compartments may be </w:t>
      </w:r>
      <w:r w:rsidR="00BB3DB0" w:rsidRPr="006A0F0D">
        <w:rPr>
          <w:rFonts w:asciiTheme="minorHAnsi" w:hAnsiTheme="minorHAnsi" w:cstheme="minorHAnsi"/>
          <w:sz w:val="22"/>
        </w:rPr>
        <w:t>g</w:t>
      </w:r>
      <w:r w:rsidRPr="006A0F0D">
        <w:rPr>
          <w:rFonts w:asciiTheme="minorHAnsi" w:hAnsiTheme="minorHAnsi" w:cstheme="minorHAnsi"/>
          <w:sz w:val="22"/>
        </w:rPr>
        <w:t>reater than 500m2.</w:t>
      </w:r>
    </w:p>
    <w:p w14:paraId="0733EDC0" w14:textId="77777777" w:rsidR="006A0F0D" w:rsidRPr="006A0F0D" w:rsidRDefault="006A0F0D" w:rsidP="006A0F0D">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2E502A" w:rsidRPr="009A653B" w14:paraId="790642E0"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CC31B7E"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402A609"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4A88B60"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0F7AF20" w14:textId="77777777" w:rsidR="00D94B72" w:rsidRDefault="00D94B72" w:rsidP="005B017D">
            <w:pPr>
              <w:ind w:right="-60"/>
              <w:rPr>
                <w:rFonts w:cstheme="minorHAnsi"/>
                <w:b/>
                <w:sz w:val="24"/>
                <w:szCs w:val="24"/>
              </w:rPr>
            </w:pPr>
            <w:r>
              <w:rPr>
                <w:rFonts w:cstheme="minorHAnsi"/>
                <w:b/>
                <w:sz w:val="24"/>
                <w:szCs w:val="24"/>
              </w:rPr>
              <w:t>Notes</w:t>
            </w:r>
          </w:p>
        </w:tc>
      </w:tr>
      <w:tr w:rsidR="002E502A" w:rsidRPr="009A653B" w14:paraId="66722A9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0408CEE" w14:textId="272EB414" w:rsidR="00D94B72" w:rsidRPr="006A0F0D" w:rsidRDefault="00BB3DB0" w:rsidP="006A0F0D">
            <w:pPr>
              <w:rPr>
                <w:rFonts w:cstheme="minorHAnsi"/>
                <w:b/>
                <w:bCs/>
              </w:rPr>
            </w:pPr>
            <w:r w:rsidRPr="006A0F0D">
              <w:rPr>
                <w:rFonts w:cstheme="minorHAnsi"/>
                <w:b/>
                <w:bCs/>
              </w:rPr>
              <w:t>HYDRANT RISER</w:t>
            </w:r>
          </w:p>
        </w:tc>
        <w:tc>
          <w:tcPr>
            <w:tcW w:w="2537" w:type="dxa"/>
            <w:tcBorders>
              <w:top w:val="single" w:sz="4" w:space="0" w:color="221F1F"/>
              <w:left w:val="single" w:sz="4" w:space="0" w:color="221F1F"/>
              <w:bottom w:val="single" w:sz="4" w:space="0" w:color="221F1F"/>
              <w:right w:val="single" w:sz="4" w:space="0" w:color="221F1F"/>
            </w:tcBorders>
          </w:tcPr>
          <w:p w14:paraId="54E74AD4" w14:textId="25668C0E" w:rsidR="00883A3D" w:rsidRPr="00883A3D" w:rsidRDefault="003B0551" w:rsidP="00883A3D">
            <w:pPr>
              <w:spacing w:after="0" w:line="240" w:lineRule="auto"/>
              <w:rPr>
                <w:rFonts w:eastAsiaTheme="minorEastAsia" w:cstheme="minorHAnsi"/>
                <w:b/>
                <w:bCs/>
                <w:lang w:val="en-GB" w:eastAsia="en-GB"/>
              </w:rPr>
            </w:pPr>
            <w:hyperlink r:id="rId44" w:history="1">
              <w:r w:rsidR="00BB3DB0" w:rsidRPr="003B0551">
                <w:rPr>
                  <w:rStyle w:val="Hyperlink"/>
                  <w:rFonts w:cstheme="minorHAnsi"/>
                  <w:b/>
                  <w:bCs/>
                </w:rPr>
                <w:t>381337</w:t>
              </w:r>
            </w:hyperlink>
          </w:p>
          <w:p w14:paraId="476B3C2F" w14:textId="482E81D4" w:rsidR="00BB3DB0" w:rsidRPr="006A0F0D" w:rsidRDefault="00883A3D" w:rsidP="00883A3D">
            <w:pPr>
              <w:rPr>
                <w:rFonts w:cstheme="minorHAnsi"/>
              </w:rPr>
            </w:pPr>
            <w:r w:rsidRPr="00883A3D">
              <w:rPr>
                <w:rFonts w:cstheme="minorHAnsi"/>
              </w:rPr>
              <w:t>Hydrant Pipe Riser with Dual Head, Flanged Vert Inlet 100TE x 1500 Long (</w:t>
            </w:r>
            <w:proofErr w:type="spellStart"/>
            <w:r w:rsidRPr="00883A3D">
              <w:rPr>
                <w:rFonts w:cstheme="minorHAnsi"/>
              </w:rPr>
              <w:t>Galv</w:t>
            </w:r>
            <w:proofErr w:type="spellEnd"/>
            <w:r w:rsidRPr="00883A3D">
              <w:rPr>
                <w:rFonts w:cstheme="minorHAnsi"/>
              </w:rPr>
              <w:t xml:space="preserve"> &amp; Painted)</w:t>
            </w:r>
          </w:p>
        </w:tc>
        <w:tc>
          <w:tcPr>
            <w:tcW w:w="2241" w:type="dxa"/>
            <w:tcBorders>
              <w:top w:val="single" w:sz="4" w:space="0" w:color="221F1F"/>
              <w:left w:val="single" w:sz="4" w:space="0" w:color="221F1F"/>
              <w:bottom w:val="single" w:sz="4" w:space="0" w:color="221F1F"/>
              <w:right w:val="single" w:sz="4" w:space="0" w:color="221F1F"/>
            </w:tcBorders>
            <w:vAlign w:val="center"/>
          </w:tcPr>
          <w:p w14:paraId="77F0B9FA" w14:textId="4E3CEFF6" w:rsidR="00D94B72" w:rsidRPr="006A0F0D" w:rsidRDefault="003B0551" w:rsidP="003B0551">
            <w:pPr>
              <w:ind w:right="-60"/>
              <w:jc w:val="center"/>
              <w:rPr>
                <w:rFonts w:cstheme="minorHAnsi"/>
              </w:rPr>
            </w:pPr>
            <w:r>
              <w:rPr>
                <w:rFonts w:cstheme="minorHAnsi"/>
                <w:noProof/>
              </w:rPr>
              <w:drawing>
                <wp:inline distT="0" distB="0" distL="0" distR="0" wp14:anchorId="672D4A8A" wp14:editId="7209BE71">
                  <wp:extent cx="430306" cy="989829"/>
                  <wp:effectExtent l="0" t="0" r="8255" b="1270"/>
                  <wp:docPr id="211729789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137" cy="1010144"/>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6207188" w14:textId="77777777" w:rsidR="00D94B72" w:rsidRPr="00784316" w:rsidRDefault="0078431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Hot dipped galvanised to AS/NZS 4680</w:t>
            </w:r>
          </w:p>
          <w:p w14:paraId="691BB16A" w14:textId="3117F858" w:rsidR="00784316" w:rsidRPr="00784316" w:rsidRDefault="0078431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Drilled Table E flange</w:t>
            </w:r>
          </w:p>
        </w:tc>
      </w:tr>
      <w:tr w:rsidR="002E502A" w:rsidRPr="009A653B" w14:paraId="78A602D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4D9B395" w14:textId="6DDA138F" w:rsidR="00D94B72" w:rsidRPr="006A0F0D" w:rsidRDefault="00BB3DB0" w:rsidP="006A0F0D">
            <w:pPr>
              <w:rPr>
                <w:rFonts w:cstheme="minorHAnsi"/>
                <w:b/>
                <w:bCs/>
              </w:rPr>
            </w:pPr>
            <w:r w:rsidRPr="006A0F0D">
              <w:rPr>
                <w:rFonts w:cstheme="minorHAnsi"/>
                <w:b/>
                <w:bCs/>
              </w:rPr>
              <w:t>HYDRANT RISER</w:t>
            </w:r>
          </w:p>
        </w:tc>
        <w:tc>
          <w:tcPr>
            <w:tcW w:w="2537" w:type="dxa"/>
            <w:tcBorders>
              <w:top w:val="single" w:sz="4" w:space="0" w:color="221F1F"/>
              <w:left w:val="single" w:sz="4" w:space="0" w:color="221F1F"/>
              <w:bottom w:val="single" w:sz="4" w:space="0" w:color="221F1F"/>
              <w:right w:val="single" w:sz="4" w:space="0" w:color="221F1F"/>
            </w:tcBorders>
          </w:tcPr>
          <w:p w14:paraId="3990FC58" w14:textId="2751CD79" w:rsidR="00D94B72" w:rsidRPr="006A0F0D" w:rsidRDefault="005B6103" w:rsidP="006A0F0D">
            <w:pPr>
              <w:rPr>
                <w:rFonts w:cstheme="minorHAnsi"/>
                <w:b/>
                <w:bCs/>
              </w:rPr>
            </w:pPr>
            <w:hyperlink r:id="rId46" w:history="1">
              <w:r w:rsidR="00BB3DB0" w:rsidRPr="005B6103">
                <w:rPr>
                  <w:rStyle w:val="Hyperlink"/>
                  <w:rFonts w:eastAsiaTheme="minorHAnsi" w:cstheme="minorHAnsi"/>
                  <w:b/>
                  <w:bCs/>
                  <w:lang w:val="en-AU" w:eastAsia="en-US"/>
                </w:rPr>
                <w:t>381358</w:t>
              </w:r>
            </w:hyperlink>
          </w:p>
          <w:p w14:paraId="6ECB4034" w14:textId="0FEEF360" w:rsidR="00BB3DB0" w:rsidRPr="006A0F0D" w:rsidRDefault="005B6103" w:rsidP="006A0F0D">
            <w:pPr>
              <w:rPr>
                <w:rFonts w:cstheme="minorHAnsi"/>
              </w:rPr>
            </w:pPr>
            <w:r w:rsidRPr="005B6103">
              <w:rPr>
                <w:rFonts w:cstheme="minorHAnsi"/>
              </w:rPr>
              <w:t>Hydrant Pipe Riser with Dual Head, Flanged Vert Inlet 150TE x 1400 Long (</w:t>
            </w:r>
            <w:proofErr w:type="spellStart"/>
            <w:r w:rsidRPr="005B6103">
              <w:rPr>
                <w:rFonts w:cstheme="minorHAnsi"/>
              </w:rPr>
              <w:t>Galv</w:t>
            </w:r>
            <w:proofErr w:type="spellEnd"/>
            <w:r w:rsidRPr="005B6103">
              <w:rPr>
                <w:rFonts w:cstheme="minorHAnsi"/>
              </w:rPr>
              <w:t xml:space="preserve"> &amp; Painted)</w:t>
            </w:r>
          </w:p>
        </w:tc>
        <w:tc>
          <w:tcPr>
            <w:tcW w:w="2241" w:type="dxa"/>
            <w:tcBorders>
              <w:top w:val="single" w:sz="4" w:space="0" w:color="221F1F"/>
              <w:left w:val="single" w:sz="4" w:space="0" w:color="221F1F"/>
              <w:bottom w:val="single" w:sz="4" w:space="0" w:color="221F1F"/>
              <w:right w:val="single" w:sz="4" w:space="0" w:color="221F1F"/>
            </w:tcBorders>
            <w:vAlign w:val="center"/>
          </w:tcPr>
          <w:p w14:paraId="066B0C5F" w14:textId="4E9D352C" w:rsidR="00D94B72" w:rsidRPr="006A0F0D" w:rsidRDefault="005B6103" w:rsidP="003B0551">
            <w:pPr>
              <w:ind w:right="-60"/>
              <w:jc w:val="center"/>
              <w:rPr>
                <w:rFonts w:cstheme="minorHAnsi"/>
              </w:rPr>
            </w:pPr>
            <w:r>
              <w:rPr>
                <w:rFonts w:cstheme="minorHAnsi"/>
                <w:noProof/>
              </w:rPr>
              <w:drawing>
                <wp:inline distT="0" distB="0" distL="0" distR="0" wp14:anchorId="5C1313EA" wp14:editId="7B27755E">
                  <wp:extent cx="347345" cy="926758"/>
                  <wp:effectExtent l="0" t="0" r="0" b="6985"/>
                  <wp:docPr id="161961059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049" cy="949982"/>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8F35CEA" w14:textId="77777777" w:rsidR="00AA202E" w:rsidRPr="00784316" w:rsidRDefault="00AA202E" w:rsidP="00AA202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Hot dipped galvanised to AS/NZS 4680</w:t>
            </w:r>
          </w:p>
          <w:p w14:paraId="53C64731" w14:textId="1B404CA9" w:rsidR="00D94B72" w:rsidRPr="00784316" w:rsidRDefault="00AA202E" w:rsidP="00AA202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Drilled Table E flange</w:t>
            </w:r>
          </w:p>
        </w:tc>
      </w:tr>
      <w:tr w:rsidR="002E502A" w:rsidRPr="009A653B" w14:paraId="4C7B4A45"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3C88685" w14:textId="3B8C0131" w:rsidR="00D94B72" w:rsidRPr="006A0F0D" w:rsidRDefault="00BB3DB0" w:rsidP="006A0F0D">
            <w:pPr>
              <w:rPr>
                <w:rFonts w:cstheme="minorHAnsi"/>
                <w:b/>
                <w:bCs/>
              </w:rPr>
            </w:pPr>
            <w:r w:rsidRPr="006A0F0D">
              <w:rPr>
                <w:rFonts w:cstheme="minorHAnsi"/>
                <w:b/>
                <w:bCs/>
              </w:rPr>
              <w:t xml:space="preserve">HYDRANT VALVE; </w:t>
            </w:r>
            <w:r w:rsidRPr="006A0F0D">
              <w:rPr>
                <w:rFonts w:cstheme="minorHAnsi"/>
              </w:rPr>
              <w:t>threaded</w:t>
            </w:r>
          </w:p>
        </w:tc>
        <w:tc>
          <w:tcPr>
            <w:tcW w:w="2537" w:type="dxa"/>
            <w:tcBorders>
              <w:top w:val="single" w:sz="4" w:space="0" w:color="221F1F"/>
              <w:left w:val="single" w:sz="4" w:space="0" w:color="221F1F"/>
              <w:bottom w:val="single" w:sz="4" w:space="0" w:color="221F1F"/>
              <w:right w:val="single" w:sz="4" w:space="0" w:color="221F1F"/>
            </w:tcBorders>
          </w:tcPr>
          <w:p w14:paraId="3921F579" w14:textId="0F7B00C0" w:rsidR="00D94B72" w:rsidRPr="006A0F0D" w:rsidRDefault="00A66D5C" w:rsidP="006A0F0D">
            <w:pPr>
              <w:rPr>
                <w:rFonts w:cstheme="minorHAnsi"/>
                <w:b/>
                <w:bCs/>
              </w:rPr>
            </w:pPr>
            <w:hyperlink r:id="rId48" w:history="1">
              <w:r w:rsidR="00BB3DB0" w:rsidRPr="00A66D5C">
                <w:rPr>
                  <w:rStyle w:val="Hyperlink"/>
                  <w:rFonts w:eastAsiaTheme="minorHAnsi" w:cstheme="minorHAnsi"/>
                  <w:b/>
                  <w:bCs/>
                  <w:lang w:val="en-AU" w:eastAsia="en-US"/>
                </w:rPr>
                <w:t>381301</w:t>
              </w:r>
            </w:hyperlink>
          </w:p>
          <w:p w14:paraId="0EDD52A5" w14:textId="141F7873" w:rsidR="00BB3DB0" w:rsidRPr="006A0F0D" w:rsidRDefault="00A66D5C" w:rsidP="006A0F0D">
            <w:pPr>
              <w:rPr>
                <w:rFonts w:cstheme="minorHAnsi"/>
              </w:rPr>
            </w:pPr>
            <w:r w:rsidRPr="00A66D5C">
              <w:rPr>
                <w:rFonts w:cstheme="minorHAnsi"/>
              </w:rPr>
              <w:t xml:space="preserve">Red Emperor® Fire Valve 65 BIC </w:t>
            </w:r>
            <w:proofErr w:type="spellStart"/>
            <w:r w:rsidRPr="00A66D5C">
              <w:rPr>
                <w:rFonts w:cstheme="minorHAnsi"/>
              </w:rPr>
              <w:t>withTop</w:t>
            </w:r>
            <w:proofErr w:type="spellEnd"/>
            <w:r w:rsidRPr="00A66D5C">
              <w:rPr>
                <w:rFonts w:cstheme="minorHAnsi"/>
              </w:rPr>
              <w:t xml:space="preserve"> B/Fly Cap [WA] Painted - BSP Inlet with Nylon Plug</w:t>
            </w:r>
          </w:p>
        </w:tc>
        <w:tc>
          <w:tcPr>
            <w:tcW w:w="2241" w:type="dxa"/>
            <w:tcBorders>
              <w:top w:val="single" w:sz="4" w:space="0" w:color="221F1F"/>
              <w:left w:val="single" w:sz="4" w:space="0" w:color="221F1F"/>
              <w:bottom w:val="single" w:sz="4" w:space="0" w:color="221F1F"/>
              <w:right w:val="single" w:sz="4" w:space="0" w:color="221F1F"/>
            </w:tcBorders>
            <w:vAlign w:val="center"/>
          </w:tcPr>
          <w:p w14:paraId="5BB82B81" w14:textId="6599006D" w:rsidR="00D94B72" w:rsidRPr="006A0F0D" w:rsidRDefault="00AA202E" w:rsidP="003B0551">
            <w:pPr>
              <w:ind w:right="-60"/>
              <w:jc w:val="center"/>
              <w:rPr>
                <w:rFonts w:cstheme="minorHAnsi"/>
              </w:rPr>
            </w:pPr>
            <w:r>
              <w:rPr>
                <w:rFonts w:cstheme="minorHAnsi"/>
                <w:noProof/>
              </w:rPr>
              <w:drawing>
                <wp:inline distT="0" distB="0" distL="0" distR="0" wp14:anchorId="61DF7D65" wp14:editId="6407DB16">
                  <wp:extent cx="612359" cy="699857"/>
                  <wp:effectExtent l="0" t="0" r="0" b="5080"/>
                  <wp:docPr id="29149951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816" t="7283" r="11068" b="6457"/>
                          <a:stretch/>
                        </pic:blipFill>
                        <pic:spPr bwMode="auto">
                          <a:xfrm>
                            <a:off x="0" y="0"/>
                            <a:ext cx="627347" cy="716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369CA1B" w14:textId="5B1E4838" w:rsidR="00D94B72" w:rsidRPr="00A66D5C" w:rsidRDefault="00A66D5C" w:rsidP="00A66D5C">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A66D5C">
              <w:rPr>
                <w:rFonts w:asciiTheme="minorHAnsi" w:hAnsiTheme="minorHAnsi" w:cstheme="minorHAnsi"/>
                <w:color w:val="121212"/>
                <w:shd w:val="clear" w:color="auto" w:fill="FFFFFF"/>
              </w:rPr>
              <w:t>AS 2419.2 compliant</w:t>
            </w:r>
          </w:p>
        </w:tc>
      </w:tr>
      <w:tr w:rsidR="002E502A" w:rsidRPr="009A653B" w14:paraId="72EA578F"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0DD1874" w14:textId="7B757833" w:rsidR="00D94B72" w:rsidRPr="006A0F0D" w:rsidRDefault="00BB3DB0" w:rsidP="006A0F0D">
            <w:pPr>
              <w:rPr>
                <w:rFonts w:cstheme="minorHAnsi"/>
                <w:b/>
                <w:bCs/>
              </w:rPr>
            </w:pPr>
            <w:r w:rsidRPr="006A0F0D">
              <w:rPr>
                <w:rFonts w:cstheme="minorHAnsi"/>
                <w:b/>
                <w:bCs/>
              </w:rPr>
              <w:t xml:space="preserve">HYDRANT VALVE; </w:t>
            </w:r>
            <w:r w:rsidRPr="006A0F0D">
              <w:rPr>
                <w:rFonts w:cstheme="minorHAnsi"/>
              </w:rPr>
              <w:t>roll groove</w:t>
            </w:r>
          </w:p>
        </w:tc>
        <w:tc>
          <w:tcPr>
            <w:tcW w:w="2537" w:type="dxa"/>
            <w:tcBorders>
              <w:top w:val="single" w:sz="4" w:space="0" w:color="221F1F"/>
              <w:left w:val="single" w:sz="4" w:space="0" w:color="221F1F"/>
              <w:bottom w:val="single" w:sz="4" w:space="0" w:color="221F1F"/>
              <w:right w:val="single" w:sz="4" w:space="0" w:color="221F1F"/>
            </w:tcBorders>
          </w:tcPr>
          <w:p w14:paraId="00F06509" w14:textId="0FF1D14E" w:rsidR="00BB3DB0" w:rsidRPr="006A0F0D" w:rsidRDefault="00471206" w:rsidP="006A0F0D">
            <w:pPr>
              <w:rPr>
                <w:rFonts w:cstheme="minorHAnsi"/>
                <w:b/>
                <w:bCs/>
              </w:rPr>
            </w:pPr>
            <w:hyperlink r:id="rId50" w:history="1">
              <w:r w:rsidR="00BB3DB0" w:rsidRPr="00471206">
                <w:rPr>
                  <w:rStyle w:val="Hyperlink"/>
                  <w:rFonts w:eastAsiaTheme="minorHAnsi" w:cstheme="minorHAnsi"/>
                  <w:b/>
                  <w:bCs/>
                  <w:lang w:val="en-AU" w:eastAsia="en-US"/>
                </w:rPr>
                <w:t>381301RG</w:t>
              </w:r>
            </w:hyperlink>
          </w:p>
          <w:p w14:paraId="2CFFD662" w14:textId="21B0E574" w:rsidR="00D94B72" w:rsidRPr="006A0F0D" w:rsidRDefault="00471206" w:rsidP="006A0F0D">
            <w:pPr>
              <w:rPr>
                <w:rFonts w:cstheme="minorHAnsi"/>
                <w:color w:val="000000"/>
              </w:rPr>
            </w:pPr>
            <w:r w:rsidRPr="00471206">
              <w:rPr>
                <w:rFonts w:cstheme="minorHAnsi"/>
              </w:rPr>
              <w:t>Red Emperor® Fire Valve 65 BIC with Top B/Fly Cap [WA] Painted- R/Groove Inlet with Nylon Plug</w:t>
            </w:r>
          </w:p>
        </w:tc>
        <w:tc>
          <w:tcPr>
            <w:tcW w:w="2241" w:type="dxa"/>
            <w:tcBorders>
              <w:top w:val="single" w:sz="4" w:space="0" w:color="221F1F"/>
              <w:left w:val="single" w:sz="4" w:space="0" w:color="221F1F"/>
              <w:bottom w:val="single" w:sz="4" w:space="0" w:color="221F1F"/>
              <w:right w:val="single" w:sz="4" w:space="0" w:color="221F1F"/>
            </w:tcBorders>
            <w:vAlign w:val="center"/>
          </w:tcPr>
          <w:p w14:paraId="6DD048F0" w14:textId="76A6A0C0" w:rsidR="00D94B72" w:rsidRPr="006A0F0D" w:rsidRDefault="00A66D5C" w:rsidP="003B0551">
            <w:pPr>
              <w:ind w:right="-60"/>
              <w:jc w:val="center"/>
              <w:rPr>
                <w:rFonts w:cstheme="minorHAnsi"/>
              </w:rPr>
            </w:pPr>
            <w:r>
              <w:rPr>
                <w:rFonts w:cstheme="minorHAnsi"/>
                <w:noProof/>
              </w:rPr>
              <w:drawing>
                <wp:inline distT="0" distB="0" distL="0" distR="0" wp14:anchorId="284ECC7E" wp14:editId="0FF7CFBB">
                  <wp:extent cx="670284" cy="765963"/>
                  <wp:effectExtent l="0" t="0" r="0" b="0"/>
                  <wp:docPr id="21308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942" t="11163" r="12784" b="7494"/>
                          <a:stretch/>
                        </pic:blipFill>
                        <pic:spPr bwMode="auto">
                          <a:xfrm>
                            <a:off x="0" y="0"/>
                            <a:ext cx="676021" cy="7725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A8B0922" w14:textId="3BCA21E2" w:rsidR="00D94B72" w:rsidRPr="00471206" w:rsidRDefault="00471206" w:rsidP="00471206">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471206">
              <w:rPr>
                <w:rFonts w:asciiTheme="minorHAnsi" w:hAnsiTheme="minorHAnsi" w:cstheme="minorHAnsi"/>
                <w:color w:val="121212"/>
                <w:shd w:val="clear" w:color="auto" w:fill="FFFFFF"/>
              </w:rPr>
              <w:t>AS 2419.2 compliant</w:t>
            </w:r>
          </w:p>
        </w:tc>
      </w:tr>
      <w:tr w:rsidR="002E502A" w:rsidRPr="009A653B" w14:paraId="6830915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32DEC9B" w14:textId="5FB1A361" w:rsidR="00D94B72" w:rsidRPr="006A0F0D" w:rsidRDefault="00F121D3" w:rsidP="006A0F0D">
            <w:pPr>
              <w:rPr>
                <w:rFonts w:cstheme="minorHAnsi"/>
                <w:b/>
                <w:bCs/>
              </w:rPr>
            </w:pPr>
            <w:r w:rsidRPr="006A0F0D">
              <w:rPr>
                <w:rFonts w:cstheme="minorHAnsi"/>
                <w:b/>
                <w:bCs/>
              </w:rPr>
              <w:t>TAMPER COVER</w:t>
            </w:r>
          </w:p>
        </w:tc>
        <w:tc>
          <w:tcPr>
            <w:tcW w:w="2537" w:type="dxa"/>
            <w:tcBorders>
              <w:top w:val="single" w:sz="4" w:space="0" w:color="221F1F"/>
              <w:left w:val="single" w:sz="4" w:space="0" w:color="221F1F"/>
              <w:bottom w:val="single" w:sz="4" w:space="0" w:color="221F1F"/>
              <w:right w:val="single" w:sz="4" w:space="0" w:color="221F1F"/>
            </w:tcBorders>
          </w:tcPr>
          <w:p w14:paraId="11A93A6D" w14:textId="41F8C1FF" w:rsidR="008552B9" w:rsidRPr="008552B9" w:rsidRDefault="00E01CAC" w:rsidP="008552B9">
            <w:pPr>
              <w:spacing w:after="0" w:line="240" w:lineRule="auto"/>
              <w:rPr>
                <w:rFonts w:eastAsiaTheme="minorEastAsia" w:cstheme="minorHAnsi"/>
                <w:b/>
                <w:bCs/>
                <w:lang w:val="en-GB" w:eastAsia="en-GB"/>
              </w:rPr>
            </w:pPr>
            <w:hyperlink r:id="rId52" w:history="1">
              <w:r w:rsidR="00F121D3" w:rsidRPr="00E01CAC">
                <w:rPr>
                  <w:rStyle w:val="Hyperlink"/>
                  <w:rFonts w:cstheme="minorHAnsi"/>
                  <w:b/>
                  <w:bCs/>
                </w:rPr>
                <w:t>381331</w:t>
              </w:r>
            </w:hyperlink>
          </w:p>
          <w:p w14:paraId="33DAC044" w14:textId="2433287D" w:rsidR="00F121D3" w:rsidRPr="006A0F0D" w:rsidRDefault="008552B9" w:rsidP="008552B9">
            <w:pPr>
              <w:rPr>
                <w:rFonts w:cstheme="minorHAnsi"/>
              </w:rPr>
            </w:pPr>
            <w:r w:rsidRPr="008552B9">
              <w:rPr>
                <w:rFonts w:cstheme="minorHAnsi"/>
              </w:rPr>
              <w:t>Tamper Resistant Dual Hydrant Valve Cover (Painted) w /003 Padlock</w:t>
            </w:r>
          </w:p>
        </w:tc>
        <w:tc>
          <w:tcPr>
            <w:tcW w:w="2241" w:type="dxa"/>
            <w:tcBorders>
              <w:top w:val="single" w:sz="4" w:space="0" w:color="221F1F"/>
              <w:left w:val="single" w:sz="4" w:space="0" w:color="221F1F"/>
              <w:bottom w:val="single" w:sz="4" w:space="0" w:color="221F1F"/>
              <w:right w:val="single" w:sz="4" w:space="0" w:color="221F1F"/>
            </w:tcBorders>
            <w:vAlign w:val="center"/>
          </w:tcPr>
          <w:p w14:paraId="6A0EAEE4" w14:textId="7B05ED34" w:rsidR="00D94B72" w:rsidRPr="006A0F0D" w:rsidRDefault="00E01CAC" w:rsidP="003B0551">
            <w:pPr>
              <w:ind w:right="-60"/>
              <w:jc w:val="center"/>
              <w:rPr>
                <w:rFonts w:cstheme="minorHAnsi"/>
              </w:rPr>
            </w:pPr>
            <w:r>
              <w:rPr>
                <w:rFonts w:cstheme="minorHAnsi"/>
                <w:noProof/>
              </w:rPr>
              <w:drawing>
                <wp:inline distT="0" distB="0" distL="0" distR="0" wp14:anchorId="692AFAA3" wp14:editId="1E30914A">
                  <wp:extent cx="809341" cy="641002"/>
                  <wp:effectExtent l="0" t="0" r="0" b="6985"/>
                  <wp:docPr id="36589324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1815" cy="650881"/>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2F82E24" w14:textId="77777777" w:rsidR="00D94B72" w:rsidRPr="008552B9" w:rsidRDefault="008552B9" w:rsidP="00E15CB4">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8552B9">
              <w:rPr>
                <w:rFonts w:asciiTheme="minorHAnsi" w:hAnsiTheme="minorHAnsi" w:cstheme="minorHAnsi"/>
                <w:color w:val="121212"/>
                <w:shd w:val="clear" w:color="auto" w:fill="FFFFFF"/>
              </w:rPr>
              <w:t xml:space="preserve">Tamper resistant protection for fire landing </w:t>
            </w:r>
            <w:proofErr w:type="gramStart"/>
            <w:r w:rsidRPr="008552B9">
              <w:rPr>
                <w:rFonts w:asciiTheme="minorHAnsi" w:hAnsiTheme="minorHAnsi" w:cstheme="minorHAnsi"/>
                <w:color w:val="121212"/>
                <w:shd w:val="clear" w:color="auto" w:fill="FFFFFF"/>
              </w:rPr>
              <w:t>valves</w:t>
            </w:r>
            <w:proofErr w:type="gramEnd"/>
          </w:p>
          <w:p w14:paraId="505857E3" w14:textId="59354D00" w:rsidR="008552B9" w:rsidRPr="00DD203C" w:rsidRDefault="008552B9" w:rsidP="00E15CB4">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8552B9">
              <w:rPr>
                <w:rFonts w:asciiTheme="minorHAnsi" w:hAnsiTheme="minorHAnsi" w:cstheme="minorHAnsi"/>
                <w:color w:val="121212"/>
                <w:shd w:val="clear" w:color="auto" w:fill="FFFFFF"/>
              </w:rPr>
              <w:t>Only suitable for dual head riser</w:t>
            </w:r>
          </w:p>
        </w:tc>
      </w:tr>
      <w:tr w:rsidR="002E502A" w:rsidRPr="009A653B" w14:paraId="748F6F2E"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A452D7F" w14:textId="599C399F" w:rsidR="00D94B72" w:rsidRPr="006A0F0D" w:rsidRDefault="00F121D3" w:rsidP="006A0F0D">
            <w:pPr>
              <w:rPr>
                <w:rFonts w:cstheme="minorHAnsi"/>
                <w:b/>
                <w:bCs/>
              </w:rPr>
            </w:pPr>
            <w:r w:rsidRPr="006A0F0D">
              <w:rPr>
                <w:rFonts w:cstheme="minorHAnsi"/>
                <w:b/>
                <w:bCs/>
              </w:rPr>
              <w:t xml:space="preserve">FIRE HOSE REEL; </w:t>
            </w:r>
            <w:r w:rsidRPr="006A0F0D">
              <w:rPr>
                <w:rFonts w:cstheme="minorHAnsi"/>
              </w:rPr>
              <w:t>fixed</w:t>
            </w:r>
          </w:p>
        </w:tc>
        <w:tc>
          <w:tcPr>
            <w:tcW w:w="2537" w:type="dxa"/>
            <w:tcBorders>
              <w:top w:val="single" w:sz="4" w:space="0" w:color="221F1F"/>
              <w:left w:val="single" w:sz="4" w:space="0" w:color="221F1F"/>
              <w:bottom w:val="single" w:sz="4" w:space="0" w:color="221F1F"/>
              <w:right w:val="single" w:sz="4" w:space="0" w:color="221F1F"/>
            </w:tcBorders>
          </w:tcPr>
          <w:p w14:paraId="160CE145" w14:textId="3DC1477B" w:rsidR="00D94B72" w:rsidRPr="006A0F0D" w:rsidRDefault="00296808" w:rsidP="006A0F0D">
            <w:pPr>
              <w:rPr>
                <w:rFonts w:cstheme="minorHAnsi"/>
                <w:b/>
                <w:bCs/>
              </w:rPr>
            </w:pPr>
            <w:hyperlink r:id="rId54" w:history="1">
              <w:r w:rsidR="00F121D3" w:rsidRPr="00296808">
                <w:rPr>
                  <w:rStyle w:val="Hyperlink"/>
                  <w:rFonts w:eastAsiaTheme="minorHAnsi" w:cstheme="minorHAnsi"/>
                  <w:b/>
                  <w:bCs/>
                  <w:lang w:val="en-AU" w:eastAsia="en-US"/>
                </w:rPr>
                <w:t>383026RE</w:t>
              </w:r>
            </w:hyperlink>
          </w:p>
          <w:p w14:paraId="3AEF2805" w14:textId="29B00C6F" w:rsidR="00F121D3" w:rsidRPr="006A0F0D" w:rsidRDefault="00296808" w:rsidP="006A0F0D">
            <w:pPr>
              <w:rPr>
                <w:rFonts w:cstheme="minorHAnsi"/>
              </w:rPr>
            </w:pPr>
            <w:r w:rsidRPr="00296808">
              <w:rPr>
                <w:rFonts w:cstheme="minorHAnsi"/>
                <w:szCs w:val="20"/>
              </w:rPr>
              <w:t>Red Emperor® F Series Standard Fixed Fire Hose Reel with Swing Guide Arm 36m - Red</w:t>
            </w:r>
          </w:p>
        </w:tc>
        <w:tc>
          <w:tcPr>
            <w:tcW w:w="2241" w:type="dxa"/>
            <w:tcBorders>
              <w:top w:val="single" w:sz="4" w:space="0" w:color="221F1F"/>
              <w:left w:val="single" w:sz="4" w:space="0" w:color="221F1F"/>
              <w:bottom w:val="single" w:sz="4" w:space="0" w:color="221F1F"/>
              <w:right w:val="single" w:sz="4" w:space="0" w:color="221F1F"/>
            </w:tcBorders>
            <w:vAlign w:val="center"/>
          </w:tcPr>
          <w:p w14:paraId="03D897DD" w14:textId="77777777" w:rsidR="00D94B72" w:rsidRDefault="004D0B0F" w:rsidP="003B0551">
            <w:pPr>
              <w:ind w:right="-60"/>
              <w:jc w:val="center"/>
              <w:rPr>
                <w:rFonts w:cstheme="minorHAnsi"/>
              </w:rPr>
            </w:pPr>
            <w:r>
              <w:rPr>
                <w:rFonts w:cstheme="minorHAnsi"/>
                <w:noProof/>
              </w:rPr>
              <w:drawing>
                <wp:inline distT="0" distB="0" distL="0" distR="0" wp14:anchorId="18C8FF4E" wp14:editId="5FDB1E18">
                  <wp:extent cx="552531" cy="890432"/>
                  <wp:effectExtent l="0" t="0" r="0" b="5080"/>
                  <wp:docPr id="16825893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483" cy="901636"/>
                          </a:xfrm>
                          <a:prstGeom prst="rect">
                            <a:avLst/>
                          </a:prstGeom>
                          <a:noFill/>
                          <a:ln>
                            <a:noFill/>
                          </a:ln>
                        </pic:spPr>
                      </pic:pic>
                    </a:graphicData>
                  </a:graphic>
                </wp:inline>
              </w:drawing>
            </w:r>
          </w:p>
          <w:p w14:paraId="03DF1B37" w14:textId="3EEC0C65" w:rsidR="004E45CB" w:rsidRPr="004E45CB" w:rsidRDefault="004E45CB" w:rsidP="003B0551">
            <w:pPr>
              <w:ind w:right="-60"/>
              <w:jc w:val="center"/>
              <w:rPr>
                <w:rFonts w:cstheme="minorHAnsi"/>
                <w:sz w:val="8"/>
                <w:szCs w:val="8"/>
              </w:rPr>
            </w:pPr>
          </w:p>
        </w:tc>
        <w:tc>
          <w:tcPr>
            <w:tcW w:w="2552" w:type="dxa"/>
            <w:tcBorders>
              <w:top w:val="single" w:sz="4" w:space="0" w:color="221F1F"/>
              <w:left w:val="single" w:sz="4" w:space="0" w:color="221F1F"/>
              <w:bottom w:val="single" w:sz="4" w:space="0" w:color="221F1F"/>
              <w:right w:val="single" w:sz="4" w:space="0" w:color="221F1F"/>
            </w:tcBorders>
          </w:tcPr>
          <w:p w14:paraId="6DD5B0BC" w14:textId="77777777" w:rsidR="00D94B72" w:rsidRPr="00DD203C" w:rsidRDefault="00296808" w:rsidP="00DD203C">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296808">
              <w:rPr>
                <w:rFonts w:asciiTheme="minorHAnsi" w:hAnsiTheme="minorHAnsi" w:cstheme="minorHAnsi"/>
                <w:color w:val="121212"/>
                <w:shd w:val="clear" w:color="auto" w:fill="FFFFFF"/>
              </w:rPr>
              <w:t>Certified to AS/NZS 1221</w:t>
            </w:r>
          </w:p>
          <w:p w14:paraId="2123C6D4" w14:textId="48C49B60" w:rsidR="00296808" w:rsidRPr="00DD203C" w:rsidRDefault="00296808" w:rsidP="00DD203C">
            <w:pPr>
              <w:ind w:right="-60"/>
              <w:rPr>
                <w:rFonts w:eastAsia="Arial" w:cstheme="minorHAnsi"/>
                <w:color w:val="121212"/>
                <w:shd w:val="clear" w:color="auto" w:fill="FFFFFF"/>
              </w:rPr>
            </w:pPr>
          </w:p>
        </w:tc>
      </w:tr>
      <w:tr w:rsidR="002E502A" w:rsidRPr="009A653B" w14:paraId="11F55135"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DA93272" w14:textId="0F4EEAA5" w:rsidR="00D94B72" w:rsidRPr="006A0F0D" w:rsidRDefault="00F121D3" w:rsidP="006A0F0D">
            <w:pPr>
              <w:rPr>
                <w:rFonts w:cstheme="minorHAnsi"/>
                <w:b/>
                <w:bCs/>
              </w:rPr>
            </w:pPr>
            <w:r w:rsidRPr="006A0F0D">
              <w:rPr>
                <w:rFonts w:cstheme="minorHAnsi"/>
                <w:b/>
                <w:bCs/>
              </w:rPr>
              <w:lastRenderedPageBreak/>
              <w:t xml:space="preserve">FIRE HOSE REEL; </w:t>
            </w:r>
            <w:r w:rsidRPr="006A0F0D">
              <w:rPr>
                <w:rFonts w:cstheme="minorHAnsi"/>
              </w:rPr>
              <w:t>swing</w:t>
            </w:r>
          </w:p>
        </w:tc>
        <w:tc>
          <w:tcPr>
            <w:tcW w:w="2537" w:type="dxa"/>
            <w:tcBorders>
              <w:top w:val="single" w:sz="4" w:space="0" w:color="221F1F"/>
              <w:left w:val="single" w:sz="4" w:space="0" w:color="221F1F"/>
              <w:bottom w:val="single" w:sz="4" w:space="0" w:color="221F1F"/>
              <w:right w:val="single" w:sz="4" w:space="0" w:color="221F1F"/>
            </w:tcBorders>
          </w:tcPr>
          <w:p w14:paraId="2DAB0156" w14:textId="04059B95" w:rsidR="00D94B72" w:rsidRPr="006A0F0D" w:rsidRDefault="00E919DC" w:rsidP="006A0F0D">
            <w:pPr>
              <w:rPr>
                <w:rFonts w:cstheme="minorHAnsi"/>
                <w:b/>
                <w:bCs/>
              </w:rPr>
            </w:pPr>
            <w:hyperlink r:id="rId56" w:history="1">
              <w:r w:rsidR="00F121D3" w:rsidRPr="00E919DC">
                <w:rPr>
                  <w:rStyle w:val="Hyperlink"/>
                  <w:rFonts w:eastAsiaTheme="minorHAnsi" w:cstheme="minorHAnsi"/>
                  <w:b/>
                  <w:bCs/>
                  <w:lang w:val="en-AU" w:eastAsia="en-US"/>
                </w:rPr>
                <w:t>382523</w:t>
              </w:r>
            </w:hyperlink>
          </w:p>
          <w:p w14:paraId="1F010746" w14:textId="0DA55081" w:rsidR="00F121D3" w:rsidRPr="006A0F0D" w:rsidRDefault="00E919DC" w:rsidP="006A0F0D">
            <w:pPr>
              <w:rPr>
                <w:rFonts w:cstheme="minorHAnsi"/>
                <w:b/>
                <w:bCs/>
              </w:rPr>
            </w:pPr>
            <w:r w:rsidRPr="00E919DC">
              <w:rPr>
                <w:rFonts w:cstheme="minorHAnsi"/>
              </w:rPr>
              <w:t>Red Emperor® G Series Premium Swing Fire Hose Reel LH/RH with Fixed Waterway 36m – Red</w:t>
            </w:r>
          </w:p>
        </w:tc>
        <w:tc>
          <w:tcPr>
            <w:tcW w:w="2241" w:type="dxa"/>
            <w:tcBorders>
              <w:top w:val="single" w:sz="4" w:space="0" w:color="221F1F"/>
              <w:left w:val="single" w:sz="4" w:space="0" w:color="221F1F"/>
              <w:bottom w:val="single" w:sz="4" w:space="0" w:color="221F1F"/>
              <w:right w:val="single" w:sz="4" w:space="0" w:color="221F1F"/>
            </w:tcBorders>
            <w:vAlign w:val="center"/>
          </w:tcPr>
          <w:p w14:paraId="0580C354" w14:textId="66C9912D" w:rsidR="00D94B72" w:rsidRPr="006A0F0D" w:rsidRDefault="00D0773B" w:rsidP="003B0551">
            <w:pPr>
              <w:ind w:right="-60"/>
              <w:jc w:val="center"/>
              <w:rPr>
                <w:rFonts w:cstheme="minorHAnsi"/>
              </w:rPr>
            </w:pPr>
            <w:r w:rsidRPr="00D0773B">
              <w:rPr>
                <w:rFonts w:cstheme="minorHAnsi"/>
              </w:rPr>
              <w:drawing>
                <wp:inline distT="0" distB="0" distL="0" distR="0" wp14:anchorId="5DD367A7" wp14:editId="0B7F21C8">
                  <wp:extent cx="634177" cy="824906"/>
                  <wp:effectExtent l="0" t="0" r="0" b="0"/>
                  <wp:docPr id="159706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69933" name=""/>
                          <pic:cNvPicPr/>
                        </pic:nvPicPr>
                        <pic:blipFill>
                          <a:blip r:embed="rId57"/>
                          <a:stretch>
                            <a:fillRect/>
                          </a:stretch>
                        </pic:blipFill>
                        <pic:spPr>
                          <a:xfrm>
                            <a:off x="0" y="0"/>
                            <a:ext cx="639506" cy="831837"/>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FD537C2" w14:textId="77777777" w:rsidR="00D94B72" w:rsidRDefault="00F121D3"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Can be paired with hose reel </w:t>
            </w:r>
            <w:proofErr w:type="gramStart"/>
            <w:r w:rsidRPr="00CB5AFF">
              <w:rPr>
                <w:rFonts w:asciiTheme="minorHAnsi" w:eastAsiaTheme="minorEastAsia" w:hAnsiTheme="minorHAnsi" w:cstheme="minorHAnsi"/>
                <w:szCs w:val="20"/>
              </w:rPr>
              <w:t>cabinets</w:t>
            </w:r>
            <w:proofErr w:type="gramEnd"/>
          </w:p>
          <w:p w14:paraId="37D21827" w14:textId="7FD4DC09" w:rsidR="00D0773B" w:rsidRPr="00C76EDA" w:rsidRDefault="00D0773B" w:rsidP="00D0773B">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296808">
              <w:rPr>
                <w:rFonts w:asciiTheme="minorHAnsi" w:hAnsiTheme="minorHAnsi" w:cstheme="minorHAnsi"/>
                <w:color w:val="121212"/>
                <w:shd w:val="clear" w:color="auto" w:fill="FFFFFF"/>
              </w:rPr>
              <w:t>Certified to AS/NZS 1221</w:t>
            </w:r>
          </w:p>
        </w:tc>
      </w:tr>
      <w:tr w:rsidR="002E502A" w:rsidRPr="009A653B" w14:paraId="2A8C0ED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B392B35" w14:textId="5B2B4B14" w:rsidR="00D94B72" w:rsidRPr="006A0F0D" w:rsidRDefault="00F121D3" w:rsidP="006A0F0D">
            <w:pPr>
              <w:rPr>
                <w:rFonts w:cstheme="minorHAnsi"/>
                <w:b/>
                <w:bCs/>
              </w:rPr>
            </w:pPr>
            <w:r w:rsidRPr="006A0F0D">
              <w:rPr>
                <w:rFonts w:cstheme="minorHAnsi"/>
                <w:b/>
                <w:bCs/>
              </w:rPr>
              <w:t>HOSE REEL CABINET</w:t>
            </w:r>
          </w:p>
        </w:tc>
        <w:tc>
          <w:tcPr>
            <w:tcW w:w="2537" w:type="dxa"/>
            <w:tcBorders>
              <w:top w:val="single" w:sz="4" w:space="0" w:color="221F1F"/>
              <w:left w:val="single" w:sz="4" w:space="0" w:color="221F1F"/>
              <w:bottom w:val="single" w:sz="4" w:space="0" w:color="221F1F"/>
              <w:right w:val="single" w:sz="4" w:space="0" w:color="221F1F"/>
            </w:tcBorders>
          </w:tcPr>
          <w:p w14:paraId="031FAFDA" w14:textId="075750B7" w:rsidR="00D94B72" w:rsidRPr="006A0F0D" w:rsidRDefault="00C76EDA" w:rsidP="006A0F0D">
            <w:pPr>
              <w:rPr>
                <w:rFonts w:cstheme="minorHAnsi"/>
                <w:b/>
                <w:bCs/>
              </w:rPr>
            </w:pPr>
            <w:hyperlink r:id="rId58" w:history="1">
              <w:r w:rsidR="00F121D3" w:rsidRPr="00C76EDA">
                <w:rPr>
                  <w:rStyle w:val="Hyperlink"/>
                  <w:rFonts w:eastAsiaTheme="minorHAnsi" w:cstheme="minorHAnsi"/>
                  <w:b/>
                  <w:bCs/>
                  <w:lang w:val="en-AU" w:eastAsia="en-US"/>
                </w:rPr>
                <w:t>381905</w:t>
              </w:r>
            </w:hyperlink>
          </w:p>
          <w:p w14:paraId="2B3B58A3" w14:textId="312F345C" w:rsidR="00F121D3" w:rsidRPr="006A0F0D" w:rsidRDefault="00C76EDA" w:rsidP="006A0F0D">
            <w:pPr>
              <w:rPr>
                <w:rFonts w:cstheme="minorHAnsi"/>
              </w:rPr>
            </w:pPr>
            <w:r w:rsidRPr="00C76EDA">
              <w:rPr>
                <w:rFonts w:cstheme="minorHAnsi"/>
              </w:rPr>
              <w:t>Type A Standard Fire Reel Box Exposed (Painted)</w:t>
            </w:r>
          </w:p>
        </w:tc>
        <w:tc>
          <w:tcPr>
            <w:tcW w:w="2241" w:type="dxa"/>
            <w:tcBorders>
              <w:top w:val="single" w:sz="4" w:space="0" w:color="221F1F"/>
              <w:left w:val="single" w:sz="4" w:space="0" w:color="221F1F"/>
              <w:bottom w:val="single" w:sz="4" w:space="0" w:color="221F1F"/>
              <w:right w:val="single" w:sz="4" w:space="0" w:color="221F1F"/>
            </w:tcBorders>
            <w:vAlign w:val="center"/>
          </w:tcPr>
          <w:p w14:paraId="1EC42A87" w14:textId="38FDC73C" w:rsidR="00D94B72" w:rsidRPr="006A0F0D" w:rsidRDefault="00A84219" w:rsidP="003B0551">
            <w:pPr>
              <w:ind w:right="-60"/>
              <w:jc w:val="center"/>
              <w:rPr>
                <w:rFonts w:cstheme="minorHAnsi"/>
              </w:rPr>
            </w:pPr>
            <w:r>
              <w:rPr>
                <w:rFonts w:cstheme="minorHAnsi"/>
                <w:noProof/>
              </w:rPr>
              <w:drawing>
                <wp:inline distT="0" distB="0" distL="0" distR="0" wp14:anchorId="760A9D6C" wp14:editId="29B29F04">
                  <wp:extent cx="844361" cy="899523"/>
                  <wp:effectExtent l="0" t="0" r="0" b="0"/>
                  <wp:docPr id="6591297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065" t="9470" r="21177" b="4207"/>
                          <a:stretch/>
                        </pic:blipFill>
                        <pic:spPr bwMode="auto">
                          <a:xfrm>
                            <a:off x="0" y="0"/>
                            <a:ext cx="857013" cy="913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6A03131" w14:textId="6F51E244" w:rsidR="00D94B72" w:rsidRPr="00CB5AFF" w:rsidRDefault="00C76EDA"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76EDA">
              <w:rPr>
                <w:rFonts w:asciiTheme="minorHAnsi" w:eastAsiaTheme="minorEastAsia" w:hAnsiTheme="minorHAnsi" w:cstheme="minorHAnsi"/>
                <w:szCs w:val="20"/>
              </w:rPr>
              <w:t>Designed to suit G Series reels</w:t>
            </w:r>
          </w:p>
        </w:tc>
      </w:tr>
      <w:tr w:rsidR="002E502A" w:rsidRPr="009A653B" w14:paraId="5DB7969F"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A218F50" w14:textId="632D5A46" w:rsidR="00D94B72" w:rsidRPr="006A0F0D" w:rsidRDefault="00EE0772" w:rsidP="006A0F0D">
            <w:pPr>
              <w:rPr>
                <w:rFonts w:cstheme="minorHAnsi"/>
                <w:b/>
                <w:bCs/>
              </w:rPr>
            </w:pPr>
            <w:r w:rsidRPr="006A0F0D">
              <w:rPr>
                <w:rFonts w:cstheme="minorHAnsi"/>
                <w:b/>
                <w:bCs/>
              </w:rPr>
              <w:t>HYDRANT BOOSTER</w:t>
            </w:r>
          </w:p>
        </w:tc>
        <w:tc>
          <w:tcPr>
            <w:tcW w:w="2537" w:type="dxa"/>
            <w:tcBorders>
              <w:top w:val="single" w:sz="4" w:space="0" w:color="221F1F"/>
              <w:left w:val="single" w:sz="4" w:space="0" w:color="221F1F"/>
              <w:bottom w:val="single" w:sz="4" w:space="0" w:color="221F1F"/>
              <w:right w:val="single" w:sz="4" w:space="0" w:color="221F1F"/>
            </w:tcBorders>
          </w:tcPr>
          <w:p w14:paraId="5D605FFD" w14:textId="2D1589C4" w:rsidR="00D94B72" w:rsidRPr="006A0F0D" w:rsidRDefault="002E502A" w:rsidP="006A0F0D">
            <w:pPr>
              <w:rPr>
                <w:rFonts w:cstheme="minorHAnsi"/>
                <w:b/>
                <w:bCs/>
              </w:rPr>
            </w:pPr>
            <w:hyperlink r:id="rId60" w:history="1">
              <w:r w:rsidR="00EE0772" w:rsidRPr="002E502A">
                <w:rPr>
                  <w:rStyle w:val="Hyperlink"/>
                  <w:rFonts w:eastAsiaTheme="minorHAnsi" w:cstheme="minorHAnsi"/>
                  <w:b/>
                  <w:bCs/>
                  <w:lang w:val="en-AU" w:eastAsia="en-US"/>
                </w:rPr>
                <w:t>380162</w:t>
              </w:r>
            </w:hyperlink>
          </w:p>
          <w:p w14:paraId="5483E806" w14:textId="31CE3A2E" w:rsidR="00EE0772" w:rsidRPr="006A0F0D" w:rsidRDefault="002E502A" w:rsidP="006A0F0D">
            <w:pPr>
              <w:rPr>
                <w:rFonts w:cstheme="minorHAnsi"/>
              </w:rPr>
            </w:pPr>
            <w:r w:rsidRPr="002E502A">
              <w:rPr>
                <w:rFonts w:cstheme="minorHAnsi"/>
              </w:rPr>
              <w:t xml:space="preserve">WA/NT </w:t>
            </w:r>
            <w:proofErr w:type="spellStart"/>
            <w:r w:rsidRPr="002E502A">
              <w:rPr>
                <w:rFonts w:cstheme="minorHAnsi"/>
              </w:rPr>
              <w:t>Pipeset</w:t>
            </w:r>
            <w:proofErr w:type="spellEnd"/>
            <w:r w:rsidRPr="002E502A">
              <w:rPr>
                <w:rFonts w:cstheme="minorHAnsi"/>
              </w:rPr>
              <w:t xml:space="preserve"> for 100TE </w:t>
            </w:r>
            <w:proofErr w:type="spellStart"/>
            <w:r w:rsidRPr="002E502A">
              <w:rPr>
                <w:rFonts w:cstheme="minorHAnsi"/>
              </w:rPr>
              <w:t>Firemain</w:t>
            </w:r>
            <w:proofErr w:type="spellEnd"/>
            <w:r w:rsidRPr="002E502A">
              <w:rPr>
                <w:rFonts w:cstheme="minorHAnsi"/>
              </w:rPr>
              <w:t xml:space="preserve"> Booster &amp; Hydrant (Painted &amp; Assembled)</w:t>
            </w:r>
          </w:p>
        </w:tc>
        <w:tc>
          <w:tcPr>
            <w:tcW w:w="2241" w:type="dxa"/>
            <w:tcBorders>
              <w:top w:val="single" w:sz="4" w:space="0" w:color="221F1F"/>
              <w:left w:val="single" w:sz="4" w:space="0" w:color="221F1F"/>
              <w:bottom w:val="single" w:sz="4" w:space="0" w:color="221F1F"/>
              <w:right w:val="single" w:sz="4" w:space="0" w:color="221F1F"/>
            </w:tcBorders>
            <w:vAlign w:val="center"/>
          </w:tcPr>
          <w:p w14:paraId="63690099" w14:textId="3EB9648E" w:rsidR="00D94B72" w:rsidRPr="006A0F0D" w:rsidRDefault="00D246AB" w:rsidP="00D246AB">
            <w:pPr>
              <w:ind w:right="-60"/>
              <w:jc w:val="center"/>
              <w:rPr>
                <w:rFonts w:cstheme="minorHAnsi"/>
              </w:rPr>
            </w:pPr>
            <w:r>
              <w:rPr>
                <w:rFonts w:cstheme="minorHAnsi"/>
                <w:noProof/>
              </w:rPr>
              <w:drawing>
                <wp:inline distT="0" distB="0" distL="0" distR="0" wp14:anchorId="4879AEF5" wp14:editId="60E301C5">
                  <wp:extent cx="1100081" cy="898836"/>
                  <wp:effectExtent l="0" t="0" r="5080" b="0"/>
                  <wp:docPr id="197682565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7773" cy="921462"/>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64C2859" w14:textId="24E0E017" w:rsidR="00D94B72" w:rsidRPr="00CB5AFF" w:rsidRDefault="00EE0772" w:rsidP="00F07C3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Kits also available with cabinet.</w:t>
            </w:r>
          </w:p>
          <w:p w14:paraId="22360EC6" w14:textId="77777777" w:rsidR="00EE0772" w:rsidRDefault="00EE0772" w:rsidP="00F07C3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Kits also available with suction riser</w:t>
            </w:r>
          </w:p>
          <w:p w14:paraId="72C0607E" w14:textId="77777777" w:rsidR="00F07C3C" w:rsidRPr="00F07C3C" w:rsidRDefault="00F07C3C" w:rsidP="00F07C3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07C3C">
              <w:rPr>
                <w:rFonts w:asciiTheme="minorHAnsi" w:eastAsiaTheme="minorEastAsia" w:hAnsiTheme="minorHAnsi" w:cstheme="minorHAnsi"/>
                <w:szCs w:val="20"/>
              </w:rPr>
              <w:t xml:space="preserve">Drilled Table E </w:t>
            </w:r>
            <w:proofErr w:type="gramStart"/>
            <w:r w:rsidRPr="00F07C3C">
              <w:rPr>
                <w:rFonts w:asciiTheme="minorHAnsi" w:eastAsiaTheme="minorEastAsia" w:hAnsiTheme="minorHAnsi" w:cstheme="minorHAnsi"/>
                <w:szCs w:val="20"/>
              </w:rPr>
              <w:t>flange</w:t>
            </w:r>
            <w:proofErr w:type="gramEnd"/>
          </w:p>
          <w:p w14:paraId="4E48E64A" w14:textId="463EC53C" w:rsidR="00F07C3C" w:rsidRPr="00F07C3C" w:rsidRDefault="00F07C3C" w:rsidP="00F07C3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07C3C">
              <w:rPr>
                <w:rFonts w:asciiTheme="minorHAnsi" w:eastAsiaTheme="minorEastAsia" w:hAnsiTheme="minorHAnsi" w:cstheme="minorHAnsi"/>
                <w:szCs w:val="20"/>
              </w:rPr>
              <w:t>AS 2419.1 and AS 2419.3 compliant</w:t>
            </w:r>
          </w:p>
        </w:tc>
      </w:tr>
      <w:tr w:rsidR="002E502A" w:rsidRPr="009A653B" w14:paraId="559EA86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18F837F" w14:textId="7EB07DF1" w:rsidR="00EE0772" w:rsidRPr="006A0F0D" w:rsidRDefault="00EE0772" w:rsidP="006A0F0D">
            <w:pPr>
              <w:rPr>
                <w:rFonts w:cstheme="minorHAnsi"/>
                <w:b/>
                <w:bCs/>
              </w:rPr>
            </w:pPr>
            <w:r w:rsidRPr="006A0F0D">
              <w:rPr>
                <w:rFonts w:cstheme="minorHAnsi"/>
                <w:b/>
                <w:bCs/>
              </w:rPr>
              <w:t>HYDRANT BOOSTER</w:t>
            </w:r>
          </w:p>
        </w:tc>
        <w:tc>
          <w:tcPr>
            <w:tcW w:w="2537" w:type="dxa"/>
            <w:tcBorders>
              <w:top w:val="single" w:sz="4" w:space="0" w:color="221F1F"/>
              <w:left w:val="single" w:sz="4" w:space="0" w:color="221F1F"/>
              <w:bottom w:val="single" w:sz="4" w:space="0" w:color="221F1F"/>
              <w:right w:val="single" w:sz="4" w:space="0" w:color="221F1F"/>
            </w:tcBorders>
          </w:tcPr>
          <w:p w14:paraId="030C4B2C" w14:textId="00A65BF6" w:rsidR="00EE0772" w:rsidRPr="006A0F0D" w:rsidRDefault="00EE0772" w:rsidP="006A0F0D">
            <w:pPr>
              <w:rPr>
                <w:rFonts w:cstheme="minorHAnsi"/>
                <w:b/>
                <w:bCs/>
              </w:rPr>
            </w:pPr>
            <w:r w:rsidRPr="006A0F0D">
              <w:rPr>
                <w:rFonts w:cstheme="minorHAnsi"/>
                <w:b/>
                <w:bCs/>
              </w:rPr>
              <w:t>380170</w:t>
            </w:r>
          </w:p>
          <w:p w14:paraId="39B46738" w14:textId="7F450C68" w:rsidR="00EE0772" w:rsidRPr="00024461" w:rsidRDefault="00024461" w:rsidP="006A0F0D">
            <w:pPr>
              <w:rPr>
                <w:rFonts w:cstheme="minorHAnsi"/>
              </w:rPr>
            </w:pPr>
            <w:r w:rsidRPr="00024461">
              <w:rPr>
                <w:rFonts w:cstheme="minorHAnsi"/>
              </w:rPr>
              <w:t xml:space="preserve">WA/NT </w:t>
            </w:r>
            <w:proofErr w:type="spellStart"/>
            <w:r w:rsidRPr="00024461">
              <w:rPr>
                <w:rFonts w:cstheme="minorHAnsi"/>
              </w:rPr>
              <w:t>Pipeset</w:t>
            </w:r>
            <w:proofErr w:type="spellEnd"/>
            <w:r w:rsidRPr="00024461">
              <w:rPr>
                <w:rFonts w:cstheme="minorHAnsi"/>
              </w:rPr>
              <w:t xml:space="preserve"> for 150TE Quad </w:t>
            </w:r>
            <w:proofErr w:type="spellStart"/>
            <w:r w:rsidRPr="00024461">
              <w:rPr>
                <w:rFonts w:cstheme="minorHAnsi"/>
              </w:rPr>
              <w:t>Firemain</w:t>
            </w:r>
            <w:proofErr w:type="spellEnd"/>
            <w:r w:rsidRPr="00024461">
              <w:rPr>
                <w:rFonts w:cstheme="minorHAnsi"/>
              </w:rPr>
              <w:t xml:space="preserve"> Booster &amp; Hydrant (Painted &amp; Semi-Assembled)</w:t>
            </w:r>
          </w:p>
        </w:tc>
        <w:tc>
          <w:tcPr>
            <w:tcW w:w="2241" w:type="dxa"/>
            <w:tcBorders>
              <w:top w:val="single" w:sz="4" w:space="0" w:color="221F1F"/>
              <w:left w:val="single" w:sz="4" w:space="0" w:color="221F1F"/>
              <w:bottom w:val="single" w:sz="4" w:space="0" w:color="221F1F"/>
              <w:right w:val="single" w:sz="4" w:space="0" w:color="221F1F"/>
            </w:tcBorders>
            <w:vAlign w:val="center"/>
          </w:tcPr>
          <w:p w14:paraId="58E89F24" w14:textId="7FFFAD75" w:rsidR="00EE0772" w:rsidRPr="006A0F0D" w:rsidRDefault="002E502A" w:rsidP="00024461">
            <w:pPr>
              <w:ind w:right="-60"/>
              <w:jc w:val="center"/>
              <w:rPr>
                <w:rFonts w:cstheme="minorHAnsi"/>
              </w:rPr>
            </w:pPr>
            <w:r>
              <w:rPr>
                <w:rFonts w:cstheme="minorHAnsi"/>
                <w:noProof/>
              </w:rPr>
              <w:drawing>
                <wp:inline distT="0" distB="0" distL="0" distR="0" wp14:anchorId="5810C215" wp14:editId="065227AF">
                  <wp:extent cx="1228857" cy="972766"/>
                  <wp:effectExtent l="0" t="0" r="0" b="0"/>
                  <wp:docPr id="103005852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1933" cy="983117"/>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D9193C1" w14:textId="77777777" w:rsidR="00EE0772" w:rsidRPr="00CB5AFF" w:rsidRDefault="00EE0772"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Kits also available with cabinet.</w:t>
            </w:r>
          </w:p>
          <w:p w14:paraId="0C078E95" w14:textId="77777777" w:rsidR="00EE0772" w:rsidRDefault="00EE0772"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Kits also available with suction riser</w:t>
            </w:r>
          </w:p>
          <w:p w14:paraId="0BB879EE" w14:textId="77777777" w:rsidR="00024461" w:rsidRPr="00F07C3C" w:rsidRDefault="00024461" w:rsidP="00024461">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07C3C">
              <w:rPr>
                <w:rFonts w:asciiTheme="minorHAnsi" w:eastAsiaTheme="minorEastAsia" w:hAnsiTheme="minorHAnsi" w:cstheme="minorHAnsi"/>
                <w:szCs w:val="20"/>
              </w:rPr>
              <w:t xml:space="preserve">Drilled Table E </w:t>
            </w:r>
            <w:proofErr w:type="gramStart"/>
            <w:r w:rsidRPr="00F07C3C">
              <w:rPr>
                <w:rFonts w:asciiTheme="minorHAnsi" w:eastAsiaTheme="minorEastAsia" w:hAnsiTheme="minorHAnsi" w:cstheme="minorHAnsi"/>
                <w:szCs w:val="20"/>
              </w:rPr>
              <w:t>flange</w:t>
            </w:r>
            <w:proofErr w:type="gramEnd"/>
          </w:p>
          <w:p w14:paraId="6F2E1313" w14:textId="3F2A6119" w:rsidR="00F07C3C" w:rsidRPr="00CB5AFF" w:rsidRDefault="00024461" w:rsidP="00024461">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07C3C">
              <w:rPr>
                <w:rFonts w:asciiTheme="minorHAnsi" w:eastAsiaTheme="minorEastAsia" w:hAnsiTheme="minorHAnsi" w:cstheme="minorHAnsi"/>
                <w:szCs w:val="20"/>
              </w:rPr>
              <w:t>AS 2419.1 and AS 2419.3 compliant</w:t>
            </w:r>
          </w:p>
        </w:tc>
      </w:tr>
    </w:tbl>
    <w:p w14:paraId="5357BD6E" w14:textId="77777777" w:rsidR="00B942F0" w:rsidRPr="00E044ED" w:rsidRDefault="00B942F0" w:rsidP="00B942F0"/>
    <w:p w14:paraId="2C6F4FCF" w14:textId="635C8D9F" w:rsidR="00B772DD" w:rsidRDefault="00B772DD" w:rsidP="00B772DD">
      <w:pPr>
        <w:pStyle w:val="Heading1"/>
        <w:ind w:left="0" w:firstLine="0"/>
        <w:rPr>
          <w:rFonts w:asciiTheme="minorHAnsi" w:hAnsiTheme="minorHAnsi" w:cstheme="minorHAnsi"/>
          <w:sz w:val="32"/>
          <w:szCs w:val="24"/>
        </w:rPr>
      </w:pPr>
      <w:r>
        <w:rPr>
          <w:rFonts w:asciiTheme="minorHAnsi" w:hAnsiTheme="minorHAnsi" w:cstheme="minorHAnsi"/>
          <w:sz w:val="32"/>
          <w:szCs w:val="24"/>
        </w:rPr>
        <w:t>Water Closets (5.10.12.1)</w:t>
      </w:r>
    </w:p>
    <w:p w14:paraId="3B774AC3" w14:textId="01651F9F" w:rsidR="005B25E0" w:rsidRPr="009800F5"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 xml:space="preserve">Toilets on ducts shall consist of a wall mounted concealed P-trap pan with induct 3/4.5 litre cistern, fixing kit, pneumatic dual flush </w:t>
      </w:r>
      <w:proofErr w:type="gramStart"/>
      <w:r w:rsidRPr="009800F5">
        <w:rPr>
          <w:rFonts w:asciiTheme="minorHAnsi" w:hAnsiTheme="minorHAnsi" w:cstheme="minorHAnsi"/>
          <w:sz w:val="22"/>
        </w:rPr>
        <w:t>button</w:t>
      </w:r>
      <w:proofErr w:type="gramEnd"/>
      <w:r w:rsidRPr="009800F5">
        <w:rPr>
          <w:rFonts w:asciiTheme="minorHAnsi" w:hAnsiTheme="minorHAnsi" w:cstheme="minorHAnsi"/>
          <w:sz w:val="22"/>
        </w:rPr>
        <w:t xml:space="preserve"> and soft closing double flap seat.</w:t>
      </w:r>
    </w:p>
    <w:p w14:paraId="2D390D7C" w14:textId="1F7ACC7D" w:rsidR="005B25E0" w:rsidRPr="009800F5"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 xml:space="preserve">Generally, toilets elsewhere shall consist of a concealed S-trap pan, close coupled vitreous </w:t>
      </w:r>
      <w:proofErr w:type="spellStart"/>
      <w:r w:rsidRPr="009800F5">
        <w:rPr>
          <w:rFonts w:asciiTheme="minorHAnsi" w:hAnsiTheme="minorHAnsi" w:cstheme="minorHAnsi"/>
          <w:sz w:val="22"/>
        </w:rPr>
        <w:t>china</w:t>
      </w:r>
      <w:proofErr w:type="spellEnd"/>
      <w:r w:rsidRPr="009800F5">
        <w:rPr>
          <w:rFonts w:asciiTheme="minorHAnsi" w:hAnsiTheme="minorHAnsi" w:cstheme="minorHAnsi"/>
          <w:sz w:val="22"/>
        </w:rPr>
        <w:t xml:space="preserve"> 3 / 4.5 litre cistern with vandal resistant lid, and soft closing double flap seat.</w:t>
      </w:r>
    </w:p>
    <w:p w14:paraId="6FCE499D" w14:textId="450393F4" w:rsidR="005B25E0" w:rsidRPr="009800F5"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 xml:space="preserve">Disabled toilets shall consist of disabled concealed P-trap pan, mid mounted vitreous </w:t>
      </w:r>
      <w:proofErr w:type="spellStart"/>
      <w:r w:rsidRPr="009800F5">
        <w:rPr>
          <w:rFonts w:asciiTheme="minorHAnsi" w:hAnsiTheme="minorHAnsi" w:cstheme="minorHAnsi"/>
          <w:sz w:val="22"/>
        </w:rPr>
        <w:t>china</w:t>
      </w:r>
      <w:proofErr w:type="spellEnd"/>
      <w:r w:rsidRPr="009800F5">
        <w:rPr>
          <w:rFonts w:asciiTheme="minorHAnsi" w:hAnsiTheme="minorHAnsi" w:cstheme="minorHAnsi"/>
          <w:sz w:val="22"/>
        </w:rPr>
        <w:t xml:space="preserve"> cistern with separate backrest, chrome plated disabled flush buttons; chrome plated flush pipe and disabled grey coloured single flap seat with 30% contrast in colour.</w:t>
      </w:r>
    </w:p>
    <w:p w14:paraId="5284790F" w14:textId="58592814" w:rsidR="005B25E0" w:rsidRPr="009800F5"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Particular attention shall be given to the set-out of disabled fixtures to comply with AS1428.</w:t>
      </w:r>
    </w:p>
    <w:p w14:paraId="62F00922" w14:textId="0E651EBE" w:rsidR="007B0E11"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Junior pans shall not be installed.</w:t>
      </w:r>
    </w:p>
    <w:p w14:paraId="7C76F146" w14:textId="77777777" w:rsidR="009800F5" w:rsidRPr="009800F5" w:rsidRDefault="009800F5" w:rsidP="009800F5">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D1645C" w:rsidRPr="009A653B" w14:paraId="337A614D"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71A479F"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63A943F"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0562DE5"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2B9184" w14:textId="77777777" w:rsidR="00D94B72" w:rsidRDefault="00D94B72" w:rsidP="005B017D">
            <w:pPr>
              <w:ind w:right="-60"/>
              <w:rPr>
                <w:rFonts w:cstheme="minorHAnsi"/>
                <w:b/>
                <w:sz w:val="24"/>
                <w:szCs w:val="24"/>
              </w:rPr>
            </w:pPr>
            <w:r>
              <w:rPr>
                <w:rFonts w:cstheme="minorHAnsi"/>
                <w:b/>
                <w:sz w:val="24"/>
                <w:szCs w:val="24"/>
              </w:rPr>
              <w:t>Notes</w:t>
            </w:r>
          </w:p>
        </w:tc>
      </w:tr>
      <w:tr w:rsidR="00D1645C" w:rsidRPr="009A653B" w14:paraId="4B1888D4"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8F39379" w14:textId="6025BF12" w:rsidR="00D94B72" w:rsidRPr="00301B85" w:rsidRDefault="00EE0772" w:rsidP="005B017D">
            <w:pPr>
              <w:rPr>
                <w:rFonts w:cstheme="minorHAnsi"/>
                <w:b/>
                <w:bCs/>
              </w:rPr>
            </w:pPr>
            <w:r w:rsidRPr="00301B85">
              <w:rPr>
                <w:rFonts w:cstheme="minorHAnsi"/>
                <w:b/>
                <w:bCs/>
              </w:rPr>
              <w:t>TOILET SUITE</w:t>
            </w:r>
          </w:p>
        </w:tc>
        <w:tc>
          <w:tcPr>
            <w:tcW w:w="2537" w:type="dxa"/>
            <w:tcBorders>
              <w:top w:val="single" w:sz="4" w:space="0" w:color="221F1F"/>
              <w:left w:val="single" w:sz="4" w:space="0" w:color="221F1F"/>
              <w:bottom w:val="single" w:sz="4" w:space="0" w:color="221F1F"/>
              <w:right w:val="single" w:sz="4" w:space="0" w:color="221F1F"/>
            </w:tcBorders>
          </w:tcPr>
          <w:p w14:paraId="66480DA0" w14:textId="3E3E1640" w:rsidR="00A24F3B" w:rsidRPr="00A24F3B" w:rsidRDefault="00A24F3B" w:rsidP="00A24F3B">
            <w:pPr>
              <w:spacing w:after="0" w:line="240" w:lineRule="auto"/>
              <w:rPr>
                <w:rFonts w:eastAsiaTheme="minorEastAsia" w:cstheme="minorHAnsi"/>
                <w:b/>
                <w:bCs/>
                <w:lang w:val="en-GB" w:eastAsia="en-GB"/>
              </w:rPr>
            </w:pPr>
            <w:hyperlink r:id="rId63" w:history="1">
              <w:r w:rsidR="00EE0772" w:rsidRPr="00A24F3B">
                <w:rPr>
                  <w:rStyle w:val="Hyperlink"/>
                  <w:rFonts w:cstheme="minorHAnsi"/>
                  <w:b/>
                  <w:bCs/>
                </w:rPr>
                <w:t>105.10.00.00</w:t>
              </w:r>
            </w:hyperlink>
          </w:p>
          <w:p w14:paraId="336D7441" w14:textId="753FA756" w:rsidR="00EE0772" w:rsidRPr="00301B85" w:rsidRDefault="00A24F3B" w:rsidP="00A24F3B">
            <w:pPr>
              <w:rPr>
                <w:rFonts w:cstheme="minorHAnsi"/>
              </w:rPr>
            </w:pPr>
            <w:r w:rsidRPr="00A24F3B">
              <w:rPr>
                <w:rFonts w:cstheme="minorHAnsi"/>
              </w:rPr>
              <w:t>GalvinAssist® Wall Faced, Clean Flush, Easy Care Toilet Suite with Soft Close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0911BFA7" w14:textId="266CE4EB" w:rsidR="00D94B72" w:rsidRPr="00301B85" w:rsidRDefault="00A24F3B" w:rsidP="005B017D">
            <w:pPr>
              <w:ind w:right="-60"/>
              <w:jc w:val="center"/>
              <w:rPr>
                <w:rFonts w:cstheme="minorHAnsi"/>
              </w:rPr>
            </w:pPr>
            <w:r>
              <w:rPr>
                <w:rFonts w:cstheme="minorHAnsi"/>
                <w:noProof/>
              </w:rPr>
              <w:drawing>
                <wp:inline distT="0" distB="0" distL="0" distR="0" wp14:anchorId="690569D9" wp14:editId="1679A89C">
                  <wp:extent cx="723554" cy="864031"/>
                  <wp:effectExtent l="0" t="0" r="635" b="0"/>
                  <wp:docPr id="19943861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6478" cy="879465"/>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3B97F25" w14:textId="77777777" w:rsidR="00D94B72" w:rsidRPr="006C5E8C" w:rsidRDefault="00F516C3" w:rsidP="00F516C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08F21B93" w14:textId="1C50AC19" w:rsidR="00F516C3" w:rsidRPr="006C5E8C" w:rsidRDefault="00F516C3" w:rsidP="00F516C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p>
        </w:tc>
      </w:tr>
      <w:tr w:rsidR="00D1645C" w:rsidRPr="009A653B" w14:paraId="4AAB2DB1"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7461039" w14:textId="4DFB9608" w:rsidR="00D94B72" w:rsidRPr="00301B85" w:rsidRDefault="00EE0772" w:rsidP="005B017D">
            <w:pPr>
              <w:rPr>
                <w:rFonts w:cstheme="minorHAnsi"/>
                <w:b/>
                <w:bCs/>
              </w:rPr>
            </w:pPr>
            <w:r w:rsidRPr="00301B85">
              <w:rPr>
                <w:rFonts w:cstheme="minorHAnsi"/>
                <w:b/>
                <w:bCs/>
              </w:rPr>
              <w:t xml:space="preserve">TOILET SUITE; </w:t>
            </w:r>
            <w:r w:rsidRPr="00301B85">
              <w:rPr>
                <w:rFonts w:cstheme="minorHAnsi"/>
              </w:rPr>
              <w:t>ambulant</w:t>
            </w:r>
          </w:p>
        </w:tc>
        <w:tc>
          <w:tcPr>
            <w:tcW w:w="2537" w:type="dxa"/>
            <w:tcBorders>
              <w:top w:val="single" w:sz="4" w:space="0" w:color="221F1F"/>
              <w:left w:val="single" w:sz="4" w:space="0" w:color="221F1F"/>
              <w:bottom w:val="single" w:sz="4" w:space="0" w:color="221F1F"/>
              <w:right w:val="single" w:sz="4" w:space="0" w:color="221F1F"/>
            </w:tcBorders>
          </w:tcPr>
          <w:p w14:paraId="1C329867" w14:textId="04B4264A" w:rsidR="00D94B72" w:rsidRPr="00301B85" w:rsidRDefault="00D920EE" w:rsidP="005B017D">
            <w:pPr>
              <w:rPr>
                <w:rFonts w:cstheme="minorHAnsi"/>
                <w:b/>
                <w:bCs/>
              </w:rPr>
            </w:pPr>
            <w:hyperlink r:id="rId65" w:history="1">
              <w:r w:rsidR="00EE0772" w:rsidRPr="00D920EE">
                <w:rPr>
                  <w:rStyle w:val="Hyperlink"/>
                  <w:rFonts w:eastAsiaTheme="minorHAnsi" w:cstheme="minorHAnsi"/>
                  <w:b/>
                  <w:bCs/>
                  <w:lang w:val="en-AU" w:eastAsia="en-US"/>
                </w:rPr>
                <w:t>105.10.20.00</w:t>
              </w:r>
            </w:hyperlink>
          </w:p>
          <w:p w14:paraId="25E92111" w14:textId="174F146F" w:rsidR="00EE0772" w:rsidRPr="00301B85" w:rsidRDefault="00686D5D" w:rsidP="005B017D">
            <w:pPr>
              <w:rPr>
                <w:rFonts w:cstheme="minorHAnsi"/>
              </w:rPr>
            </w:pPr>
            <w:r w:rsidRPr="00686D5D">
              <w:rPr>
                <w:rFonts w:cstheme="minorHAnsi"/>
              </w:rPr>
              <w:t>GalvinAssist® Wall Faced, Clean Flush, Easy Care, Ambulant Toilet Suite with Soft Close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7BA65227" w14:textId="40CD9320" w:rsidR="00D94B72" w:rsidRPr="00301B85" w:rsidRDefault="00D920EE" w:rsidP="005B017D">
            <w:pPr>
              <w:ind w:right="-60"/>
              <w:jc w:val="center"/>
              <w:rPr>
                <w:rFonts w:cstheme="minorHAnsi"/>
              </w:rPr>
            </w:pPr>
            <w:r>
              <w:rPr>
                <w:rFonts w:cstheme="minorHAnsi"/>
                <w:noProof/>
              </w:rPr>
              <w:drawing>
                <wp:inline distT="0" distB="0" distL="0" distR="0" wp14:anchorId="427F73B2" wp14:editId="5A4F4D17">
                  <wp:extent cx="791593" cy="945397"/>
                  <wp:effectExtent l="0" t="0" r="8890" b="7620"/>
                  <wp:docPr id="7376914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0202" cy="955679"/>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1BB17AC" w14:textId="77777777" w:rsidR="00D920EE" w:rsidRPr="006C5E8C" w:rsidRDefault="00D920EE" w:rsidP="00D920E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46D68FE3" w14:textId="77777777" w:rsidR="003A69DC" w:rsidRPr="006C5E8C" w:rsidRDefault="00D920EE" w:rsidP="00D920E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r w:rsidRPr="006C5E8C">
              <w:rPr>
                <w:rFonts w:asciiTheme="minorHAnsi" w:eastAsiaTheme="minorEastAsia" w:hAnsiTheme="minorHAnsi" w:cstheme="minorHAnsi"/>
                <w:szCs w:val="20"/>
              </w:rPr>
              <w:t xml:space="preserve"> </w:t>
            </w:r>
          </w:p>
          <w:p w14:paraId="36AA9F39" w14:textId="580EB22F" w:rsidR="00D94B72" w:rsidRPr="006C5E8C" w:rsidRDefault="00D920EE" w:rsidP="00D920E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D920EE">
              <w:rPr>
                <w:rFonts w:asciiTheme="minorHAnsi" w:eastAsiaTheme="minorEastAsia" w:hAnsiTheme="minorHAnsi" w:cstheme="minorHAnsi"/>
                <w:szCs w:val="20"/>
              </w:rPr>
              <w:t>Compliant with AS1428.1 Ambulant guidelines</w:t>
            </w:r>
          </w:p>
        </w:tc>
      </w:tr>
      <w:tr w:rsidR="00D1645C" w:rsidRPr="009A653B" w14:paraId="4CC3CFF1"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404ACEE" w14:textId="400626C2" w:rsidR="00D94B72" w:rsidRPr="00301B85" w:rsidRDefault="00A81961" w:rsidP="005B017D">
            <w:pPr>
              <w:rPr>
                <w:rFonts w:cstheme="minorHAnsi"/>
                <w:b/>
                <w:bCs/>
              </w:rPr>
            </w:pPr>
            <w:r w:rsidRPr="00301B85">
              <w:rPr>
                <w:rFonts w:cstheme="minorHAnsi"/>
                <w:b/>
                <w:bCs/>
              </w:rPr>
              <w:lastRenderedPageBreak/>
              <w:t xml:space="preserve">TOILET SUITE; </w:t>
            </w:r>
            <w:r w:rsidRPr="00301B85">
              <w:rPr>
                <w:rFonts w:cstheme="minorHAnsi"/>
              </w:rPr>
              <w:t>disabled</w:t>
            </w:r>
          </w:p>
        </w:tc>
        <w:tc>
          <w:tcPr>
            <w:tcW w:w="2537" w:type="dxa"/>
            <w:tcBorders>
              <w:top w:val="single" w:sz="4" w:space="0" w:color="221F1F"/>
              <w:left w:val="single" w:sz="4" w:space="0" w:color="221F1F"/>
              <w:bottom w:val="single" w:sz="4" w:space="0" w:color="221F1F"/>
              <w:right w:val="single" w:sz="4" w:space="0" w:color="221F1F"/>
            </w:tcBorders>
          </w:tcPr>
          <w:p w14:paraId="6D87F6C3" w14:textId="3AC0425A" w:rsidR="00D94B72" w:rsidRPr="00963F8A" w:rsidRDefault="00963F8A" w:rsidP="005B017D">
            <w:pPr>
              <w:rPr>
                <w:rStyle w:val="Hyperlink"/>
                <w:rFonts w:cstheme="minorHAnsi"/>
                <w:b/>
                <w:bCs/>
              </w:rPr>
            </w:pPr>
            <w:r>
              <w:rPr>
                <w:rFonts w:cstheme="minorHAnsi"/>
                <w:b/>
                <w:bCs/>
              </w:rPr>
              <w:fldChar w:fldCharType="begin"/>
            </w:r>
            <w:r>
              <w:rPr>
                <w:rFonts w:eastAsiaTheme="minorHAnsi" w:cstheme="minorHAnsi"/>
                <w:b/>
                <w:bCs/>
                <w:lang w:val="en-AU" w:eastAsia="en-US"/>
              </w:rPr>
              <w:instrText xml:space="preserve">HYPERLINK </w:instrText>
            </w:r>
            <w:r>
              <w:rPr>
                <w:rFonts w:cstheme="minorHAnsi"/>
                <w:b/>
                <w:bCs/>
              </w:rPr>
              <w:instrText>"https://www.galvinengineering.com.au/galvinassist-wall-faced-clean-flush-easy-care-acce~33656"</w:instrText>
            </w:r>
            <w:r>
              <w:rPr>
                <w:rFonts w:cstheme="minorHAnsi"/>
                <w:b/>
                <w:bCs/>
              </w:rPr>
            </w:r>
            <w:r>
              <w:rPr>
                <w:rFonts w:eastAsiaTheme="minorHAnsi" w:cstheme="minorHAnsi"/>
                <w:b/>
                <w:bCs/>
                <w:lang w:val="en-AU" w:eastAsia="en-US"/>
              </w:rPr>
              <w:fldChar w:fldCharType="separate"/>
            </w:r>
            <w:r w:rsidR="00A81961" w:rsidRPr="00963F8A">
              <w:rPr>
                <w:rStyle w:val="Hyperlink"/>
                <w:rFonts w:eastAsiaTheme="minorHAnsi" w:cstheme="minorHAnsi"/>
                <w:b/>
                <w:bCs/>
                <w:lang w:val="en-AU" w:eastAsia="en-US"/>
              </w:rPr>
              <w:t>105.10.10.01</w:t>
            </w:r>
          </w:p>
          <w:p w14:paraId="626AE0D4" w14:textId="48F47A50" w:rsidR="00A81961" w:rsidRPr="00963F8A" w:rsidRDefault="00963F8A" w:rsidP="005B017D">
            <w:pPr>
              <w:rPr>
                <w:rFonts w:cstheme="minorHAnsi"/>
              </w:rPr>
            </w:pPr>
            <w:r>
              <w:rPr>
                <w:rFonts w:eastAsiaTheme="minorHAnsi" w:cstheme="minorHAnsi"/>
                <w:b/>
                <w:bCs/>
                <w:lang w:val="en-AU" w:eastAsia="en-US"/>
              </w:rPr>
              <w:fldChar w:fldCharType="end"/>
            </w:r>
            <w:r w:rsidRPr="00963F8A">
              <w:rPr>
                <w:rFonts w:cstheme="minorHAnsi"/>
              </w:rPr>
              <w:t>GalvinAssist® Wall Faced, Clean Flush, Easy Care, Ambulant Toilet Suite with Soft Close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394011F6" w14:textId="34F38DFA" w:rsidR="00D94B72" w:rsidRPr="00301B85" w:rsidRDefault="002C4232" w:rsidP="005B017D">
            <w:pPr>
              <w:ind w:right="-60"/>
              <w:jc w:val="center"/>
              <w:rPr>
                <w:rFonts w:cstheme="minorHAnsi"/>
              </w:rPr>
            </w:pPr>
            <w:r>
              <w:rPr>
                <w:rFonts w:cstheme="minorHAnsi"/>
                <w:noProof/>
              </w:rPr>
              <w:drawing>
                <wp:inline distT="0" distB="0" distL="0" distR="0" wp14:anchorId="2F5ED096" wp14:editId="492F75B8">
                  <wp:extent cx="763291" cy="911483"/>
                  <wp:effectExtent l="0" t="0" r="0" b="3175"/>
                  <wp:docPr id="2801732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6024" cy="92668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D2F816C" w14:textId="77777777" w:rsidR="003A69DC" w:rsidRPr="006C5E8C" w:rsidRDefault="003A69DC" w:rsidP="003A69D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6284DF1A" w14:textId="77777777" w:rsidR="003A69DC" w:rsidRPr="006C5E8C" w:rsidRDefault="003A69DC" w:rsidP="003A69D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r w:rsidRPr="006C5E8C">
              <w:rPr>
                <w:rFonts w:asciiTheme="minorHAnsi" w:eastAsiaTheme="minorEastAsia" w:hAnsiTheme="minorHAnsi" w:cstheme="minorHAnsi"/>
                <w:szCs w:val="20"/>
              </w:rPr>
              <w:t xml:space="preserve"> </w:t>
            </w:r>
          </w:p>
          <w:p w14:paraId="69FDE840" w14:textId="1E6FE49B" w:rsidR="00D94B72" w:rsidRPr="006C5E8C" w:rsidRDefault="003A69DC" w:rsidP="003A69D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D920EE">
              <w:rPr>
                <w:rFonts w:asciiTheme="minorHAnsi" w:eastAsiaTheme="minorEastAsia" w:hAnsiTheme="minorHAnsi" w:cstheme="minorHAnsi"/>
                <w:szCs w:val="20"/>
              </w:rPr>
              <w:t>Compliant with AS1428.1 Ambulant guidelines</w:t>
            </w:r>
          </w:p>
        </w:tc>
      </w:tr>
      <w:tr w:rsidR="00D1645C" w:rsidRPr="009A653B" w14:paraId="10F2E9C4"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F0D3196" w14:textId="5D96CAFF" w:rsidR="00D94B72" w:rsidRPr="00301B85" w:rsidRDefault="00466950" w:rsidP="005B017D">
            <w:pPr>
              <w:rPr>
                <w:rFonts w:cstheme="minorHAnsi"/>
                <w:b/>
                <w:bCs/>
              </w:rPr>
            </w:pPr>
            <w:r w:rsidRPr="00301B85">
              <w:rPr>
                <w:rFonts w:cstheme="minorHAnsi"/>
                <w:b/>
                <w:bCs/>
              </w:rPr>
              <w:t>TOILET PAN</w:t>
            </w:r>
          </w:p>
        </w:tc>
        <w:tc>
          <w:tcPr>
            <w:tcW w:w="2537" w:type="dxa"/>
            <w:tcBorders>
              <w:top w:val="single" w:sz="4" w:space="0" w:color="221F1F"/>
              <w:left w:val="single" w:sz="4" w:space="0" w:color="221F1F"/>
              <w:bottom w:val="single" w:sz="4" w:space="0" w:color="221F1F"/>
              <w:right w:val="single" w:sz="4" w:space="0" w:color="221F1F"/>
            </w:tcBorders>
          </w:tcPr>
          <w:p w14:paraId="225DF9B5" w14:textId="699BE260" w:rsidR="00D94B72" w:rsidRPr="00301B85" w:rsidRDefault="006D0FC7" w:rsidP="005B017D">
            <w:pPr>
              <w:rPr>
                <w:rFonts w:cstheme="minorHAnsi"/>
                <w:b/>
                <w:bCs/>
                <w:color w:val="000000"/>
              </w:rPr>
            </w:pPr>
            <w:hyperlink r:id="rId68" w:history="1">
              <w:r w:rsidR="00466950" w:rsidRPr="006D0FC7">
                <w:rPr>
                  <w:rStyle w:val="Hyperlink"/>
                  <w:rFonts w:eastAsiaTheme="minorHAnsi" w:cstheme="minorHAnsi"/>
                  <w:b/>
                  <w:bCs/>
                  <w:lang w:val="en-AU" w:eastAsia="en-US"/>
                </w:rPr>
                <w:t>105.11.00.00</w:t>
              </w:r>
            </w:hyperlink>
          </w:p>
          <w:p w14:paraId="08340397" w14:textId="6D5290E4" w:rsidR="00466950" w:rsidRPr="00301B85" w:rsidRDefault="006D0FC7" w:rsidP="005B017D">
            <w:pPr>
              <w:rPr>
                <w:rFonts w:cstheme="minorHAnsi"/>
                <w:color w:val="000000"/>
              </w:rPr>
            </w:pPr>
            <w:r w:rsidRPr="006D0FC7">
              <w:rPr>
                <w:rFonts w:cstheme="minorHAnsi"/>
              </w:rPr>
              <w:t>GalvinAssist® Wall Faced, Clean Flush, Easy Care, Toilet Pan with Soft Close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4E7A5EE4" w14:textId="5DB254BD" w:rsidR="00D94B72" w:rsidRPr="00301B85" w:rsidRDefault="003A69DC" w:rsidP="005B017D">
            <w:pPr>
              <w:ind w:right="-60"/>
              <w:jc w:val="center"/>
              <w:rPr>
                <w:rFonts w:cstheme="minorHAnsi"/>
              </w:rPr>
            </w:pPr>
            <w:r>
              <w:rPr>
                <w:rFonts w:cstheme="minorHAnsi"/>
                <w:noProof/>
              </w:rPr>
              <w:drawing>
                <wp:inline distT="0" distB="0" distL="0" distR="0" wp14:anchorId="1A1D6277" wp14:editId="52527401">
                  <wp:extent cx="750431" cy="701298"/>
                  <wp:effectExtent l="0" t="0" r="0" b="3810"/>
                  <wp:docPr id="167936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3798" t="24278" r="6499" b="13355"/>
                          <a:stretch/>
                        </pic:blipFill>
                        <pic:spPr bwMode="auto">
                          <a:xfrm>
                            <a:off x="0" y="0"/>
                            <a:ext cx="763816" cy="713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44670CD" w14:textId="77777777" w:rsidR="00D94B72" w:rsidRPr="006C5E8C" w:rsidRDefault="0046695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To be paired with in wall cistern and push buttons</w:t>
            </w:r>
          </w:p>
          <w:p w14:paraId="6D621E0B" w14:textId="77777777" w:rsidR="006D0FC7" w:rsidRPr="006C5E8C" w:rsidRDefault="006D0FC7" w:rsidP="006D0FC7">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47974305" w14:textId="2C2A9D57" w:rsidR="006D0FC7" w:rsidRPr="006C5E8C" w:rsidRDefault="006D0FC7" w:rsidP="006D0FC7">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r w:rsidRPr="006C5E8C">
              <w:rPr>
                <w:rFonts w:asciiTheme="minorHAnsi" w:eastAsiaTheme="minorEastAsia" w:hAnsiTheme="minorHAnsi" w:cstheme="minorHAnsi"/>
                <w:szCs w:val="20"/>
              </w:rPr>
              <w:t xml:space="preserve"> </w:t>
            </w:r>
          </w:p>
        </w:tc>
      </w:tr>
      <w:tr w:rsidR="00D1645C" w:rsidRPr="009A653B" w14:paraId="2C70152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1FEBA9A" w14:textId="6795F7F9" w:rsidR="00D94B72" w:rsidRPr="00301B85" w:rsidRDefault="00466950" w:rsidP="005B017D">
            <w:pPr>
              <w:rPr>
                <w:rFonts w:cstheme="minorHAnsi"/>
                <w:b/>
                <w:bCs/>
              </w:rPr>
            </w:pPr>
            <w:r w:rsidRPr="00301B85">
              <w:rPr>
                <w:rFonts w:cstheme="minorHAnsi"/>
                <w:b/>
                <w:bCs/>
              </w:rPr>
              <w:t xml:space="preserve">TOILET PAN; </w:t>
            </w:r>
            <w:r w:rsidRPr="00301B85">
              <w:rPr>
                <w:rFonts w:cstheme="minorHAnsi"/>
              </w:rPr>
              <w:t>disabled</w:t>
            </w:r>
          </w:p>
        </w:tc>
        <w:tc>
          <w:tcPr>
            <w:tcW w:w="2537" w:type="dxa"/>
            <w:tcBorders>
              <w:top w:val="single" w:sz="4" w:space="0" w:color="221F1F"/>
              <w:left w:val="single" w:sz="4" w:space="0" w:color="221F1F"/>
              <w:bottom w:val="single" w:sz="4" w:space="0" w:color="221F1F"/>
              <w:right w:val="single" w:sz="4" w:space="0" w:color="221F1F"/>
            </w:tcBorders>
          </w:tcPr>
          <w:p w14:paraId="71B9491B" w14:textId="75D4D29A" w:rsidR="0062381D" w:rsidRPr="0062381D" w:rsidRDefault="0062381D" w:rsidP="0062381D">
            <w:pPr>
              <w:spacing w:after="0" w:line="240" w:lineRule="auto"/>
              <w:rPr>
                <w:rFonts w:eastAsiaTheme="minorEastAsia" w:cstheme="minorHAnsi"/>
                <w:b/>
                <w:bCs/>
                <w:lang w:val="en-GB" w:eastAsia="en-GB"/>
              </w:rPr>
            </w:pPr>
            <w:hyperlink r:id="rId70" w:history="1">
              <w:r w:rsidR="00466950" w:rsidRPr="0062381D">
                <w:rPr>
                  <w:rStyle w:val="Hyperlink"/>
                  <w:rFonts w:cstheme="minorHAnsi"/>
                  <w:b/>
                  <w:bCs/>
                </w:rPr>
                <w:t>105.11.10.01</w:t>
              </w:r>
            </w:hyperlink>
          </w:p>
          <w:p w14:paraId="34497AD7" w14:textId="6C36724A" w:rsidR="00466950" w:rsidRPr="00301B85" w:rsidRDefault="0062381D" w:rsidP="0062381D">
            <w:pPr>
              <w:rPr>
                <w:rFonts w:cstheme="minorHAnsi"/>
              </w:rPr>
            </w:pPr>
            <w:r w:rsidRPr="0062381D">
              <w:rPr>
                <w:rFonts w:cstheme="minorHAnsi"/>
              </w:rPr>
              <w:t>GalvinAssist® Wall Faced, Clean Flush, Easy Care, Accessible Toilet Pan with Blue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01FA5C3B" w14:textId="6405B86F" w:rsidR="00D94B72" w:rsidRPr="00301B85" w:rsidRDefault="008C16B1" w:rsidP="005B017D">
            <w:pPr>
              <w:ind w:right="-60"/>
              <w:jc w:val="center"/>
              <w:rPr>
                <w:rFonts w:cstheme="minorHAnsi"/>
              </w:rPr>
            </w:pPr>
            <w:r>
              <w:rPr>
                <w:rFonts w:cstheme="minorHAnsi"/>
                <w:noProof/>
              </w:rPr>
              <w:drawing>
                <wp:inline distT="0" distB="0" distL="0" distR="0" wp14:anchorId="01B76489" wp14:editId="2FD72DE5">
                  <wp:extent cx="883403" cy="741022"/>
                  <wp:effectExtent l="0" t="0" r="0" b="2540"/>
                  <wp:docPr id="18891645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427" b="6845"/>
                          <a:stretch/>
                        </pic:blipFill>
                        <pic:spPr bwMode="auto">
                          <a:xfrm>
                            <a:off x="0" y="0"/>
                            <a:ext cx="901661" cy="756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9CD9C47" w14:textId="77777777" w:rsidR="00D94B72" w:rsidRPr="006C5E8C" w:rsidRDefault="0046695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To be paired with in wall cistern and disabled push buttons</w:t>
            </w:r>
          </w:p>
          <w:p w14:paraId="6FF13252" w14:textId="77777777" w:rsidR="0062381D" w:rsidRPr="006C5E8C" w:rsidRDefault="0062381D" w:rsidP="0062381D">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13246E86" w14:textId="77777777" w:rsidR="0062381D" w:rsidRPr="006C5E8C" w:rsidRDefault="0062381D" w:rsidP="0062381D">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r w:rsidRPr="006C5E8C">
              <w:rPr>
                <w:rFonts w:asciiTheme="minorHAnsi" w:eastAsiaTheme="minorEastAsia" w:hAnsiTheme="minorHAnsi" w:cstheme="minorHAnsi"/>
                <w:szCs w:val="20"/>
              </w:rPr>
              <w:t xml:space="preserve"> </w:t>
            </w:r>
          </w:p>
          <w:p w14:paraId="7CB0F9E7" w14:textId="77B0D288" w:rsidR="0062381D" w:rsidRPr="006C5E8C" w:rsidRDefault="0062381D" w:rsidP="0062381D">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D920EE">
              <w:rPr>
                <w:rFonts w:asciiTheme="minorHAnsi" w:eastAsiaTheme="minorEastAsia" w:hAnsiTheme="minorHAnsi" w:cstheme="minorHAnsi"/>
                <w:szCs w:val="20"/>
              </w:rPr>
              <w:t>Compliant with AS1428.1 Ambulant guidelines</w:t>
            </w:r>
          </w:p>
        </w:tc>
      </w:tr>
      <w:tr w:rsidR="00D1645C" w:rsidRPr="009A653B" w14:paraId="498978C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2E81185" w14:textId="3897736A" w:rsidR="00D94B72" w:rsidRPr="00301B85" w:rsidRDefault="00466950" w:rsidP="005B017D">
            <w:pPr>
              <w:rPr>
                <w:rFonts w:cstheme="minorHAnsi"/>
                <w:b/>
                <w:bCs/>
              </w:rPr>
            </w:pPr>
            <w:r w:rsidRPr="00301B85">
              <w:rPr>
                <w:rFonts w:cstheme="minorHAnsi"/>
                <w:b/>
                <w:bCs/>
              </w:rPr>
              <w:t>IN WALL CISTERN</w:t>
            </w:r>
          </w:p>
        </w:tc>
        <w:tc>
          <w:tcPr>
            <w:tcW w:w="2537" w:type="dxa"/>
            <w:tcBorders>
              <w:top w:val="single" w:sz="4" w:space="0" w:color="221F1F"/>
              <w:left w:val="single" w:sz="4" w:space="0" w:color="221F1F"/>
              <w:bottom w:val="single" w:sz="4" w:space="0" w:color="221F1F"/>
              <w:right w:val="single" w:sz="4" w:space="0" w:color="221F1F"/>
            </w:tcBorders>
          </w:tcPr>
          <w:p w14:paraId="52BDAB3E" w14:textId="14AFF88C" w:rsidR="00D94B72" w:rsidRPr="00301B85" w:rsidRDefault="00AD6387" w:rsidP="005B017D">
            <w:pPr>
              <w:rPr>
                <w:rFonts w:cstheme="minorHAnsi"/>
                <w:b/>
                <w:bCs/>
              </w:rPr>
            </w:pPr>
            <w:hyperlink r:id="rId72" w:history="1">
              <w:r w:rsidR="00466950" w:rsidRPr="00AD6387">
                <w:rPr>
                  <w:rStyle w:val="Hyperlink"/>
                  <w:rFonts w:eastAsiaTheme="minorHAnsi" w:cstheme="minorHAnsi"/>
                  <w:b/>
                  <w:bCs/>
                  <w:lang w:val="en-AU" w:eastAsia="en-US"/>
                </w:rPr>
                <w:t>105.94.00.00</w:t>
              </w:r>
            </w:hyperlink>
          </w:p>
          <w:p w14:paraId="7BF4F66D" w14:textId="67B52D06" w:rsidR="00466950" w:rsidRPr="00301B85" w:rsidRDefault="00AD6387" w:rsidP="005B017D">
            <w:pPr>
              <w:rPr>
                <w:rFonts w:cstheme="minorHAnsi"/>
              </w:rPr>
            </w:pPr>
            <w:r w:rsidRPr="00AD6387">
              <w:rPr>
                <w:rFonts w:cstheme="minorHAnsi"/>
              </w:rPr>
              <w:t>GalvinAssist® Slim Design Inwall Cistern, Less Flush Plate</w:t>
            </w:r>
          </w:p>
        </w:tc>
        <w:tc>
          <w:tcPr>
            <w:tcW w:w="2241" w:type="dxa"/>
            <w:tcBorders>
              <w:top w:val="single" w:sz="4" w:space="0" w:color="221F1F"/>
              <w:left w:val="single" w:sz="4" w:space="0" w:color="221F1F"/>
              <w:bottom w:val="single" w:sz="4" w:space="0" w:color="221F1F"/>
              <w:right w:val="single" w:sz="4" w:space="0" w:color="221F1F"/>
            </w:tcBorders>
            <w:vAlign w:val="center"/>
          </w:tcPr>
          <w:p w14:paraId="7F9EAF00" w14:textId="0D5EAC99" w:rsidR="00D94B72" w:rsidRPr="00301B85" w:rsidRDefault="006C5E8C" w:rsidP="005B017D">
            <w:pPr>
              <w:ind w:right="-60"/>
              <w:jc w:val="center"/>
              <w:rPr>
                <w:rFonts w:cstheme="minorHAnsi"/>
              </w:rPr>
            </w:pPr>
            <w:r>
              <w:rPr>
                <w:rFonts w:cstheme="minorHAnsi"/>
                <w:noProof/>
              </w:rPr>
              <w:drawing>
                <wp:inline distT="0" distB="0" distL="0" distR="0" wp14:anchorId="1B76E61C" wp14:editId="6236368A">
                  <wp:extent cx="650929" cy="985569"/>
                  <wp:effectExtent l="0" t="0" r="0" b="5080"/>
                  <wp:docPr id="11429033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9644" cy="998764"/>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46DCAF4" w14:textId="77777777" w:rsidR="00FB69B3" w:rsidRPr="00FB69B3" w:rsidRDefault="00FB69B3" w:rsidP="00FB69B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69B3">
              <w:rPr>
                <w:rFonts w:asciiTheme="minorHAnsi" w:eastAsiaTheme="minorEastAsia" w:hAnsiTheme="minorHAnsi" w:cstheme="minorHAnsi"/>
                <w:szCs w:val="20"/>
              </w:rPr>
              <w:t xml:space="preserve">Suits floor mount toilet </w:t>
            </w:r>
            <w:proofErr w:type="gramStart"/>
            <w:r w:rsidRPr="00FB69B3">
              <w:rPr>
                <w:rFonts w:asciiTheme="minorHAnsi" w:eastAsiaTheme="minorEastAsia" w:hAnsiTheme="minorHAnsi" w:cstheme="minorHAnsi"/>
                <w:szCs w:val="20"/>
              </w:rPr>
              <w:t>pan</w:t>
            </w:r>
            <w:proofErr w:type="gramEnd"/>
          </w:p>
          <w:p w14:paraId="05AC9980" w14:textId="1334BC8E" w:rsidR="00D94B72" w:rsidRPr="00FB69B3" w:rsidRDefault="00FB69B3" w:rsidP="00FB69B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69B3">
              <w:rPr>
                <w:rFonts w:asciiTheme="minorHAnsi" w:eastAsiaTheme="minorEastAsia" w:hAnsiTheme="minorHAnsi" w:cstheme="minorHAnsi"/>
                <w:szCs w:val="20"/>
              </w:rPr>
              <w:t>Front access to cistern through flush plate</w:t>
            </w:r>
          </w:p>
        </w:tc>
      </w:tr>
      <w:tr w:rsidR="00D1645C" w:rsidRPr="009A653B" w14:paraId="0680F835"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9EB2364" w14:textId="5F6F7C69" w:rsidR="00D94B72" w:rsidRPr="00301B85" w:rsidRDefault="00466950" w:rsidP="005B017D">
            <w:pPr>
              <w:rPr>
                <w:rFonts w:cstheme="minorHAnsi"/>
                <w:b/>
                <w:bCs/>
              </w:rPr>
            </w:pPr>
            <w:r w:rsidRPr="00301B85">
              <w:rPr>
                <w:rFonts w:cstheme="minorHAnsi"/>
                <w:b/>
                <w:bCs/>
              </w:rPr>
              <w:t>PUSH BUTTONS</w:t>
            </w:r>
          </w:p>
        </w:tc>
        <w:tc>
          <w:tcPr>
            <w:tcW w:w="2537" w:type="dxa"/>
            <w:tcBorders>
              <w:top w:val="single" w:sz="4" w:space="0" w:color="221F1F"/>
              <w:left w:val="single" w:sz="4" w:space="0" w:color="221F1F"/>
              <w:bottom w:val="single" w:sz="4" w:space="0" w:color="221F1F"/>
              <w:right w:val="single" w:sz="4" w:space="0" w:color="221F1F"/>
            </w:tcBorders>
          </w:tcPr>
          <w:p w14:paraId="0B540DDE" w14:textId="783563DB" w:rsidR="00D94B72" w:rsidRPr="00301B85" w:rsidRDefault="003E043A" w:rsidP="005B017D">
            <w:pPr>
              <w:rPr>
                <w:rFonts w:cstheme="minorHAnsi"/>
                <w:b/>
                <w:bCs/>
              </w:rPr>
            </w:pPr>
            <w:hyperlink r:id="rId74" w:history="1">
              <w:r w:rsidR="00466950" w:rsidRPr="003E043A">
                <w:rPr>
                  <w:rStyle w:val="Hyperlink"/>
                  <w:rFonts w:eastAsiaTheme="minorHAnsi" w:cstheme="minorHAnsi"/>
                  <w:b/>
                  <w:bCs/>
                  <w:lang w:val="en-AU" w:eastAsia="en-US"/>
                </w:rPr>
                <w:t>105.95.00.00</w:t>
              </w:r>
            </w:hyperlink>
          </w:p>
          <w:p w14:paraId="0CB9768B" w14:textId="224038D4" w:rsidR="00466950" w:rsidRPr="00301B85" w:rsidRDefault="003E043A" w:rsidP="005B017D">
            <w:pPr>
              <w:rPr>
                <w:rFonts w:cstheme="minorHAnsi"/>
              </w:rPr>
            </w:pPr>
            <w:r w:rsidRPr="003E043A">
              <w:rPr>
                <w:rFonts w:cstheme="minorHAnsi"/>
              </w:rPr>
              <w:t>GalvinAssist® Chrome, Dual Flush Plate, Pneumatic Push to Suit Inwall Cistern</w:t>
            </w:r>
          </w:p>
        </w:tc>
        <w:tc>
          <w:tcPr>
            <w:tcW w:w="2241" w:type="dxa"/>
            <w:tcBorders>
              <w:top w:val="single" w:sz="4" w:space="0" w:color="221F1F"/>
              <w:left w:val="single" w:sz="4" w:space="0" w:color="221F1F"/>
              <w:bottom w:val="single" w:sz="4" w:space="0" w:color="221F1F"/>
              <w:right w:val="single" w:sz="4" w:space="0" w:color="221F1F"/>
            </w:tcBorders>
            <w:vAlign w:val="center"/>
          </w:tcPr>
          <w:p w14:paraId="42056359" w14:textId="1235E8E1" w:rsidR="00D94B72" w:rsidRPr="00301B85" w:rsidRDefault="007B00B8" w:rsidP="005B017D">
            <w:pPr>
              <w:ind w:right="-60"/>
              <w:jc w:val="center"/>
              <w:rPr>
                <w:rFonts w:cstheme="minorHAnsi"/>
              </w:rPr>
            </w:pPr>
            <w:r>
              <w:rPr>
                <w:rFonts w:cstheme="minorHAnsi"/>
                <w:noProof/>
              </w:rPr>
              <w:drawing>
                <wp:inline distT="0" distB="0" distL="0" distR="0" wp14:anchorId="315B449D" wp14:editId="45C9BAE1">
                  <wp:extent cx="953146" cy="608126"/>
                  <wp:effectExtent l="0" t="0" r="0" b="1905"/>
                  <wp:docPr id="16437099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0634" b="25944"/>
                          <a:stretch/>
                        </pic:blipFill>
                        <pic:spPr bwMode="auto">
                          <a:xfrm>
                            <a:off x="0" y="0"/>
                            <a:ext cx="973671" cy="621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981B467" w14:textId="77777777" w:rsidR="00D94B72" w:rsidRPr="003E043A" w:rsidRDefault="003E043A" w:rsidP="003E043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Premium pneumatic system</w:t>
            </w:r>
          </w:p>
          <w:p w14:paraId="63C137A7" w14:textId="0D59EDC6" w:rsidR="003E043A" w:rsidRPr="003E043A" w:rsidRDefault="003E043A" w:rsidP="003E043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Provides complete access to in-wall cistern</w:t>
            </w:r>
          </w:p>
        </w:tc>
      </w:tr>
      <w:tr w:rsidR="00D1645C" w:rsidRPr="009A653B" w14:paraId="0934BD8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CBECA5E" w14:textId="2092EDBD" w:rsidR="00D94B72" w:rsidRPr="00301B85" w:rsidRDefault="00466950" w:rsidP="005B017D">
            <w:pPr>
              <w:rPr>
                <w:rFonts w:cstheme="minorHAnsi"/>
                <w:b/>
                <w:bCs/>
              </w:rPr>
            </w:pPr>
            <w:r w:rsidRPr="00301B85">
              <w:rPr>
                <w:rFonts w:cstheme="minorHAnsi"/>
                <w:b/>
                <w:bCs/>
              </w:rPr>
              <w:t xml:space="preserve">PUSH BUTTONS; </w:t>
            </w:r>
            <w:r w:rsidRPr="00301B85">
              <w:rPr>
                <w:rFonts w:cstheme="minorHAnsi"/>
              </w:rPr>
              <w:t>disabled</w:t>
            </w:r>
          </w:p>
        </w:tc>
        <w:tc>
          <w:tcPr>
            <w:tcW w:w="2537" w:type="dxa"/>
            <w:tcBorders>
              <w:top w:val="single" w:sz="4" w:space="0" w:color="221F1F"/>
              <w:left w:val="single" w:sz="4" w:space="0" w:color="221F1F"/>
              <w:bottom w:val="single" w:sz="4" w:space="0" w:color="221F1F"/>
              <w:right w:val="single" w:sz="4" w:space="0" w:color="221F1F"/>
            </w:tcBorders>
          </w:tcPr>
          <w:p w14:paraId="7DDD36AD" w14:textId="7086DB33" w:rsidR="00D94B72" w:rsidRPr="00301B85" w:rsidRDefault="00C95BD6" w:rsidP="005B017D">
            <w:pPr>
              <w:rPr>
                <w:rFonts w:cstheme="minorHAnsi"/>
                <w:b/>
                <w:bCs/>
              </w:rPr>
            </w:pPr>
            <w:hyperlink r:id="rId76" w:history="1">
              <w:r w:rsidR="00466950" w:rsidRPr="00C95BD6">
                <w:rPr>
                  <w:rStyle w:val="Hyperlink"/>
                  <w:rFonts w:eastAsiaTheme="minorHAnsi" w:cstheme="minorHAnsi"/>
                  <w:b/>
                  <w:bCs/>
                  <w:lang w:val="en-AU" w:eastAsia="en-US"/>
                </w:rPr>
                <w:t>105.96.00.00</w:t>
              </w:r>
            </w:hyperlink>
          </w:p>
          <w:p w14:paraId="5E664C11" w14:textId="5C4800FA" w:rsidR="00466950" w:rsidRPr="00301B85" w:rsidRDefault="00D1645C" w:rsidP="005B017D">
            <w:pPr>
              <w:rPr>
                <w:rFonts w:cstheme="minorHAnsi"/>
              </w:rPr>
            </w:pPr>
            <w:r w:rsidRPr="00D1645C">
              <w:rPr>
                <w:rFonts w:cstheme="minorHAnsi"/>
              </w:rPr>
              <w:t>GalvinAssist® Chrome, Accessible Dual Flush Plate, Pneumatic Push to Suit Inwall Cistern</w:t>
            </w:r>
          </w:p>
        </w:tc>
        <w:tc>
          <w:tcPr>
            <w:tcW w:w="2241" w:type="dxa"/>
            <w:tcBorders>
              <w:top w:val="single" w:sz="4" w:space="0" w:color="221F1F"/>
              <w:left w:val="single" w:sz="4" w:space="0" w:color="221F1F"/>
              <w:bottom w:val="single" w:sz="4" w:space="0" w:color="221F1F"/>
              <w:right w:val="single" w:sz="4" w:space="0" w:color="221F1F"/>
            </w:tcBorders>
            <w:vAlign w:val="center"/>
          </w:tcPr>
          <w:p w14:paraId="158112CD" w14:textId="595C0FEA" w:rsidR="00D94B72" w:rsidRPr="00301B85" w:rsidRDefault="00D1645C" w:rsidP="005B017D">
            <w:pPr>
              <w:ind w:right="-60"/>
              <w:jc w:val="center"/>
              <w:rPr>
                <w:rFonts w:cstheme="minorHAnsi"/>
              </w:rPr>
            </w:pPr>
            <w:r>
              <w:rPr>
                <w:rFonts w:cstheme="minorHAnsi"/>
                <w:noProof/>
              </w:rPr>
              <w:drawing>
                <wp:inline distT="0" distB="0" distL="0" distR="0" wp14:anchorId="3B0BDC8F" wp14:editId="7E6EB090">
                  <wp:extent cx="937647" cy="647625"/>
                  <wp:effectExtent l="0" t="0" r="0" b="635"/>
                  <wp:docPr id="41545790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297" t="21698" r="3727" b="24525"/>
                          <a:stretch/>
                        </pic:blipFill>
                        <pic:spPr bwMode="auto">
                          <a:xfrm>
                            <a:off x="0" y="0"/>
                            <a:ext cx="971961" cy="67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E9B5FA0" w14:textId="77777777" w:rsidR="00D1645C" w:rsidRPr="003E043A" w:rsidRDefault="00D1645C" w:rsidP="00D1645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Premium pneumatic system</w:t>
            </w:r>
          </w:p>
          <w:p w14:paraId="13BB0829" w14:textId="59B06580" w:rsidR="00D94B72" w:rsidRPr="006C5E8C" w:rsidRDefault="00D1645C" w:rsidP="00D1645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Provides complete access to in-wall cistern</w:t>
            </w:r>
          </w:p>
        </w:tc>
      </w:tr>
    </w:tbl>
    <w:p w14:paraId="5323B3E2" w14:textId="77777777" w:rsidR="005B25E0" w:rsidRDefault="005B25E0" w:rsidP="005B25E0"/>
    <w:p w14:paraId="35F63A30" w14:textId="6DFE6199" w:rsidR="005B25E0" w:rsidRDefault="005B25E0" w:rsidP="005B25E0">
      <w:pPr>
        <w:pStyle w:val="Heading1"/>
        <w:ind w:left="0" w:firstLine="0"/>
        <w:rPr>
          <w:rFonts w:asciiTheme="minorHAnsi" w:hAnsiTheme="minorHAnsi" w:cstheme="minorHAnsi"/>
          <w:sz w:val="32"/>
          <w:szCs w:val="24"/>
        </w:rPr>
      </w:pPr>
      <w:r>
        <w:rPr>
          <w:rFonts w:asciiTheme="minorHAnsi" w:hAnsiTheme="minorHAnsi" w:cstheme="minorHAnsi"/>
          <w:sz w:val="32"/>
          <w:szCs w:val="24"/>
        </w:rPr>
        <w:t>Basins (5.10.12.2)</w:t>
      </w:r>
    </w:p>
    <w:p w14:paraId="68F3BCBE" w14:textId="62632D58" w:rsidR="005B25E0" w:rsidRPr="00E63F58" w:rsidRDefault="005B25E0" w:rsidP="00EC00DD">
      <w:pPr>
        <w:rPr>
          <w:rFonts w:cstheme="minorHAnsi"/>
          <w:b/>
          <w:bCs/>
          <w:lang w:val="en-GB" w:eastAsia="en-GB"/>
        </w:rPr>
      </w:pPr>
      <w:r w:rsidRPr="00E63F58">
        <w:rPr>
          <w:rFonts w:cstheme="minorHAnsi"/>
          <w:b/>
          <w:bCs/>
          <w:lang w:val="en-GB" w:eastAsia="en-GB"/>
        </w:rPr>
        <w:t>UAT &amp; AAT</w:t>
      </w:r>
    </w:p>
    <w:p w14:paraId="2061F1AB" w14:textId="46779194" w:rsidR="005B25E0" w:rsidRPr="00E63F58" w:rsidRDefault="005B25E0" w:rsidP="00EC00DD">
      <w:pPr>
        <w:pStyle w:val="ListParagraph"/>
        <w:numPr>
          <w:ilvl w:val="0"/>
          <w:numId w:val="3"/>
        </w:numPr>
        <w:jc w:val="left"/>
        <w:rPr>
          <w:rFonts w:asciiTheme="minorHAnsi" w:hAnsiTheme="minorHAnsi" w:cstheme="minorHAnsi"/>
        </w:rPr>
      </w:pPr>
      <w:r w:rsidRPr="00E63F58">
        <w:rPr>
          <w:rFonts w:asciiTheme="minorHAnsi" w:hAnsiTheme="minorHAnsi" w:cstheme="minorHAnsi"/>
        </w:rPr>
        <w:t xml:space="preserve">Basins shall be vitreous </w:t>
      </w:r>
      <w:proofErr w:type="spellStart"/>
      <w:r w:rsidRPr="00E63F58">
        <w:rPr>
          <w:rFonts w:asciiTheme="minorHAnsi" w:hAnsiTheme="minorHAnsi" w:cstheme="minorHAnsi"/>
        </w:rPr>
        <w:t>china</w:t>
      </w:r>
      <w:proofErr w:type="spellEnd"/>
      <w:r w:rsidRPr="00E63F58">
        <w:rPr>
          <w:rFonts w:asciiTheme="minorHAnsi" w:hAnsiTheme="minorHAnsi" w:cstheme="minorHAnsi"/>
        </w:rPr>
        <w:t xml:space="preserve"> wall hung approximately </w:t>
      </w:r>
      <w:r w:rsidR="008E60B8" w:rsidRPr="00E63F58">
        <w:rPr>
          <w:rFonts w:asciiTheme="minorHAnsi" w:hAnsiTheme="minorHAnsi" w:cstheme="minorHAnsi"/>
        </w:rPr>
        <w:t>550mm wide x 435mm deep with one tap hole and secured with heavy duty wall brackets.</w:t>
      </w:r>
    </w:p>
    <w:p w14:paraId="74D8044B" w14:textId="7343758A" w:rsidR="008E60B8" w:rsidRPr="00E63F58" w:rsidRDefault="008E60B8" w:rsidP="00EC00DD">
      <w:pPr>
        <w:pStyle w:val="ListParagraph"/>
        <w:numPr>
          <w:ilvl w:val="0"/>
          <w:numId w:val="3"/>
        </w:numPr>
        <w:jc w:val="left"/>
        <w:rPr>
          <w:rFonts w:asciiTheme="minorHAnsi" w:hAnsiTheme="minorHAnsi" w:cstheme="minorHAnsi"/>
        </w:rPr>
      </w:pPr>
      <w:r w:rsidRPr="00E63F58">
        <w:rPr>
          <w:rFonts w:asciiTheme="minorHAnsi" w:hAnsiTheme="minorHAnsi" w:cstheme="minorHAnsi"/>
        </w:rPr>
        <w:t>Particular attention shall be given to the set-out of the disabled fixtures to comply with AS1428.</w:t>
      </w:r>
    </w:p>
    <w:p w14:paraId="0A5FF796" w14:textId="00C502EB" w:rsidR="008E60B8" w:rsidRPr="00E63F58" w:rsidRDefault="00E63F58" w:rsidP="00EC00DD">
      <w:pPr>
        <w:rPr>
          <w:rFonts w:cstheme="minorHAnsi"/>
          <w:b/>
          <w:bCs/>
        </w:rPr>
      </w:pPr>
      <w:r>
        <w:rPr>
          <w:rFonts w:cstheme="minorHAnsi"/>
          <w:b/>
          <w:bCs/>
        </w:rPr>
        <w:t>Staff</w:t>
      </w:r>
    </w:p>
    <w:p w14:paraId="2006459E" w14:textId="3C469EBD" w:rsidR="008E60B8" w:rsidRPr="00E63F58" w:rsidRDefault="008E60B8" w:rsidP="00EC00DD">
      <w:pPr>
        <w:pStyle w:val="ListParagraph"/>
        <w:numPr>
          <w:ilvl w:val="0"/>
          <w:numId w:val="4"/>
        </w:numPr>
        <w:jc w:val="left"/>
        <w:rPr>
          <w:rFonts w:asciiTheme="minorHAnsi" w:hAnsiTheme="minorHAnsi" w:cstheme="minorHAnsi"/>
        </w:rPr>
      </w:pPr>
      <w:r w:rsidRPr="00E63F58">
        <w:rPr>
          <w:rFonts w:asciiTheme="minorHAnsi" w:hAnsiTheme="minorHAnsi" w:cstheme="minorHAnsi"/>
        </w:rPr>
        <w:t xml:space="preserve">Basins shall be vitreous </w:t>
      </w:r>
      <w:proofErr w:type="spellStart"/>
      <w:r w:rsidRPr="00E63F58">
        <w:rPr>
          <w:rFonts w:asciiTheme="minorHAnsi" w:hAnsiTheme="minorHAnsi" w:cstheme="minorHAnsi"/>
        </w:rPr>
        <w:t>china</w:t>
      </w:r>
      <w:proofErr w:type="spellEnd"/>
      <w:r w:rsidRPr="00E63F58">
        <w:rPr>
          <w:rFonts w:asciiTheme="minorHAnsi" w:hAnsiTheme="minorHAnsi" w:cstheme="minorHAnsi"/>
        </w:rPr>
        <w:t xml:space="preserve"> semi recessed approximately 500mm wide x 430mm deep with one tap hole and secured with heavy duty tie brackets.</w:t>
      </w:r>
    </w:p>
    <w:p w14:paraId="663BCF75" w14:textId="1449D9A5" w:rsidR="008E60B8" w:rsidRPr="00E63F58" w:rsidRDefault="00E63F58" w:rsidP="00EC00DD">
      <w:pPr>
        <w:rPr>
          <w:rFonts w:cstheme="minorHAnsi"/>
          <w:b/>
          <w:bCs/>
        </w:rPr>
      </w:pPr>
      <w:r>
        <w:rPr>
          <w:rFonts w:cstheme="minorHAnsi"/>
          <w:b/>
          <w:bCs/>
        </w:rPr>
        <w:t>Canteen</w:t>
      </w:r>
    </w:p>
    <w:p w14:paraId="000D8CCE" w14:textId="77777777" w:rsidR="008E60B8" w:rsidRPr="00E63F58" w:rsidRDefault="008E60B8" w:rsidP="00EC00DD">
      <w:pPr>
        <w:pStyle w:val="ListParagraph"/>
        <w:numPr>
          <w:ilvl w:val="0"/>
          <w:numId w:val="4"/>
        </w:numPr>
        <w:jc w:val="left"/>
        <w:rPr>
          <w:rFonts w:asciiTheme="minorHAnsi" w:hAnsiTheme="minorHAnsi" w:cstheme="minorHAnsi"/>
        </w:rPr>
      </w:pPr>
      <w:r w:rsidRPr="00E63F58">
        <w:rPr>
          <w:rFonts w:asciiTheme="minorHAnsi" w:hAnsiTheme="minorHAnsi" w:cstheme="minorHAnsi"/>
        </w:rPr>
        <w:t xml:space="preserve">Basins shall be vitreous </w:t>
      </w:r>
      <w:proofErr w:type="spellStart"/>
      <w:r w:rsidRPr="00E63F58">
        <w:rPr>
          <w:rFonts w:asciiTheme="minorHAnsi" w:hAnsiTheme="minorHAnsi" w:cstheme="minorHAnsi"/>
        </w:rPr>
        <w:t>china</w:t>
      </w:r>
      <w:proofErr w:type="spellEnd"/>
      <w:r w:rsidRPr="00E63F58">
        <w:rPr>
          <w:rFonts w:asciiTheme="minorHAnsi" w:hAnsiTheme="minorHAnsi" w:cstheme="minorHAnsi"/>
        </w:rPr>
        <w:t xml:space="preserve"> wall hung approximately 550mm wide x 435mm deep with one tap hole and secured with heavy duty wall brackets.</w:t>
      </w:r>
    </w:p>
    <w:p w14:paraId="102EBF85" w14:textId="5A37CEA9" w:rsidR="008E60B8" w:rsidRPr="00E63F58" w:rsidRDefault="00E63F58" w:rsidP="00EC00DD">
      <w:pPr>
        <w:rPr>
          <w:rFonts w:cstheme="minorHAnsi"/>
          <w:b/>
          <w:bCs/>
        </w:rPr>
      </w:pPr>
      <w:r>
        <w:rPr>
          <w:rFonts w:cstheme="minorHAnsi"/>
          <w:b/>
          <w:bCs/>
        </w:rPr>
        <w:lastRenderedPageBreak/>
        <w:t>Dental Therapy</w:t>
      </w:r>
    </w:p>
    <w:p w14:paraId="4D70BBB5" w14:textId="1B82DCEA" w:rsidR="008E60B8" w:rsidRPr="00E63F58" w:rsidRDefault="008E60B8" w:rsidP="00EC00DD">
      <w:pPr>
        <w:pStyle w:val="ListParagraph"/>
        <w:numPr>
          <w:ilvl w:val="0"/>
          <w:numId w:val="4"/>
        </w:numPr>
        <w:jc w:val="left"/>
        <w:rPr>
          <w:rFonts w:asciiTheme="minorHAnsi" w:hAnsiTheme="minorHAnsi" w:cstheme="minorHAnsi"/>
        </w:rPr>
      </w:pPr>
      <w:r w:rsidRPr="00E63F58">
        <w:rPr>
          <w:rFonts w:asciiTheme="minorHAnsi" w:hAnsiTheme="minorHAnsi" w:cstheme="minorHAnsi"/>
        </w:rPr>
        <w:t xml:space="preserve">Refer to the </w:t>
      </w:r>
      <w:proofErr w:type="spellStart"/>
      <w:r w:rsidRPr="00E63F58">
        <w:rPr>
          <w:rFonts w:asciiTheme="minorHAnsi" w:hAnsiTheme="minorHAnsi" w:cstheme="minorHAnsi"/>
        </w:rPr>
        <w:t>DoF</w:t>
      </w:r>
      <w:proofErr w:type="spellEnd"/>
      <w:r w:rsidRPr="00E63F58">
        <w:rPr>
          <w:rFonts w:asciiTheme="minorHAnsi" w:hAnsiTheme="minorHAnsi" w:cstheme="minorHAnsi"/>
        </w:rPr>
        <w:t xml:space="preserve"> standard hydraulic dental therapy drawing.</w:t>
      </w:r>
    </w:p>
    <w:p w14:paraId="66D9152B" w14:textId="77777777" w:rsidR="00E63F58" w:rsidRDefault="00E63F58" w:rsidP="00E63F58">
      <w:pPr>
        <w:pStyle w:val="ListParagraph"/>
        <w:ind w:firstLine="0"/>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AE74E0" w:rsidRPr="009A653B" w14:paraId="05A92892"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E8D7BA7"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4CD9B1F"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EC4CBD9"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ECD50FF" w14:textId="77777777" w:rsidR="00D94B72" w:rsidRDefault="00D94B72" w:rsidP="005B017D">
            <w:pPr>
              <w:ind w:right="-60"/>
              <w:rPr>
                <w:rFonts w:cstheme="minorHAnsi"/>
                <w:b/>
                <w:sz w:val="24"/>
                <w:szCs w:val="24"/>
              </w:rPr>
            </w:pPr>
            <w:r>
              <w:rPr>
                <w:rFonts w:cstheme="minorHAnsi"/>
                <w:b/>
                <w:sz w:val="24"/>
                <w:szCs w:val="24"/>
              </w:rPr>
              <w:t>Notes</w:t>
            </w:r>
          </w:p>
        </w:tc>
      </w:tr>
      <w:tr w:rsidR="00AE74E0" w:rsidRPr="009A653B" w14:paraId="66D8D7E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5862C06" w14:textId="273048CC" w:rsidR="00D94B72" w:rsidRPr="009A653B" w:rsidRDefault="009B012D" w:rsidP="005B017D">
            <w:pPr>
              <w:rPr>
                <w:rFonts w:cstheme="minorHAnsi"/>
                <w:b/>
                <w:bCs/>
              </w:rPr>
            </w:pPr>
            <w:r>
              <w:rPr>
                <w:rFonts w:cstheme="minorHAnsi"/>
                <w:b/>
                <w:bCs/>
              </w:rPr>
              <w:t>UAT, AAT &amp; CANTEEN</w:t>
            </w:r>
            <w:r w:rsidRPr="00E63F58">
              <w:rPr>
                <w:rFonts w:cstheme="minorHAnsi"/>
              </w:rPr>
              <w:t xml:space="preserve">; LH bowl, </w:t>
            </w:r>
            <w:proofErr w:type="gramStart"/>
            <w:r w:rsidRPr="00E63F58">
              <w:rPr>
                <w:rFonts w:cstheme="minorHAnsi"/>
              </w:rPr>
              <w:t>1TH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774FA474" w14:textId="2BE94EAA" w:rsidR="00D94B72" w:rsidRDefault="002C0790" w:rsidP="005B017D">
            <w:pPr>
              <w:rPr>
                <w:rFonts w:cstheme="minorHAnsi"/>
                <w:b/>
                <w:bCs/>
              </w:rPr>
            </w:pPr>
            <w:hyperlink r:id="rId78" w:history="1">
              <w:r w:rsidR="009B012D" w:rsidRPr="002C0790">
                <w:rPr>
                  <w:rStyle w:val="Hyperlink"/>
                  <w:rFonts w:eastAsiaTheme="minorHAnsi" w:cstheme="minorHAnsi"/>
                  <w:b/>
                  <w:bCs/>
                  <w:lang w:val="en-AU" w:eastAsia="en-US"/>
                </w:rPr>
                <w:t>105.33.10.01</w:t>
              </w:r>
            </w:hyperlink>
          </w:p>
          <w:p w14:paraId="4753CADB" w14:textId="1EAE3800" w:rsidR="009B012D" w:rsidRPr="00E63F58" w:rsidRDefault="002C0790" w:rsidP="005B017D">
            <w:pPr>
              <w:rPr>
                <w:rFonts w:cstheme="minorHAnsi"/>
              </w:rPr>
            </w:pPr>
            <w:r w:rsidRPr="002C0790">
              <w:rPr>
                <w:rFonts w:cstheme="minorHAnsi"/>
              </w:rPr>
              <w:t>GalvinAssist® Accessible, 600mm Wall Mount Basin, LH Bowl, 1 TH with Overflow</w:t>
            </w:r>
          </w:p>
        </w:tc>
        <w:tc>
          <w:tcPr>
            <w:tcW w:w="2241" w:type="dxa"/>
            <w:tcBorders>
              <w:top w:val="single" w:sz="4" w:space="0" w:color="221F1F"/>
              <w:left w:val="single" w:sz="4" w:space="0" w:color="221F1F"/>
              <w:bottom w:val="single" w:sz="4" w:space="0" w:color="221F1F"/>
              <w:right w:val="single" w:sz="4" w:space="0" w:color="221F1F"/>
            </w:tcBorders>
            <w:vAlign w:val="center"/>
          </w:tcPr>
          <w:p w14:paraId="749A03E1" w14:textId="40DFD595" w:rsidR="00D94B72" w:rsidRPr="009A653B" w:rsidRDefault="00E63D58" w:rsidP="005B017D">
            <w:pPr>
              <w:ind w:right="-60"/>
              <w:jc w:val="center"/>
              <w:rPr>
                <w:rFonts w:cstheme="minorHAnsi"/>
              </w:rPr>
            </w:pPr>
            <w:r>
              <w:rPr>
                <w:rFonts w:cstheme="minorHAnsi"/>
                <w:noProof/>
              </w:rPr>
              <w:drawing>
                <wp:inline distT="0" distB="0" distL="0" distR="0" wp14:anchorId="4CAF0D7A" wp14:editId="7F1A197B">
                  <wp:extent cx="1061634" cy="687186"/>
                  <wp:effectExtent l="0" t="0" r="5715" b="0"/>
                  <wp:docPr id="3441713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077" t="9113" r="8171" b="6640"/>
                          <a:stretch/>
                        </pic:blipFill>
                        <pic:spPr bwMode="auto">
                          <a:xfrm>
                            <a:off x="0" y="0"/>
                            <a:ext cx="1077278" cy="697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2EBE9E6" w14:textId="77777777" w:rsidR="00D94B72" w:rsidRPr="00C41ED8" w:rsidRDefault="006F41D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6347ABA7" w14:textId="77777777" w:rsidR="00C41ED8" w:rsidRPr="00C41ED8" w:rsidRDefault="00C41ED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color w:val="121212"/>
                <w:shd w:val="clear" w:color="auto" w:fill="FFFFFF"/>
              </w:rPr>
              <w:t xml:space="preserve">Left hand </w:t>
            </w:r>
            <w:proofErr w:type="gramStart"/>
            <w:r>
              <w:rPr>
                <w:rFonts w:asciiTheme="minorHAnsi" w:hAnsiTheme="minorHAnsi" w:cstheme="minorHAnsi"/>
                <w:color w:val="121212"/>
                <w:shd w:val="clear" w:color="auto" w:fill="FFFFFF"/>
              </w:rPr>
              <w:t>bowl</w:t>
            </w:r>
            <w:proofErr w:type="gramEnd"/>
          </w:p>
          <w:p w14:paraId="5393C426" w14:textId="22A770F1" w:rsidR="00C41ED8" w:rsidRPr="006F41D0" w:rsidRDefault="00C41ED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1 taphole</w:t>
            </w:r>
          </w:p>
        </w:tc>
      </w:tr>
      <w:tr w:rsidR="00AE74E0" w:rsidRPr="009A653B" w14:paraId="09553A7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7E044B7" w14:textId="605B4930" w:rsidR="00C21A39" w:rsidRPr="009A653B" w:rsidRDefault="00C21A39" w:rsidP="00C21A39">
            <w:pPr>
              <w:rPr>
                <w:rFonts w:cstheme="minorHAnsi"/>
                <w:b/>
                <w:bCs/>
              </w:rPr>
            </w:pPr>
            <w:r>
              <w:rPr>
                <w:rFonts w:cstheme="minorHAnsi"/>
                <w:b/>
                <w:bCs/>
              </w:rPr>
              <w:t xml:space="preserve">UAT, AAT &amp; CANTEEN; </w:t>
            </w:r>
            <w:r w:rsidRPr="00E63F58">
              <w:rPr>
                <w:rFonts w:cstheme="minorHAnsi"/>
              </w:rPr>
              <w:t xml:space="preserve">RH bowl, </w:t>
            </w:r>
            <w:proofErr w:type="gramStart"/>
            <w:r w:rsidRPr="00E63F58">
              <w:rPr>
                <w:rFonts w:cstheme="minorHAnsi"/>
              </w:rPr>
              <w:t>1TH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17DD3DE4" w14:textId="1E2AC401" w:rsidR="00C21A39" w:rsidRDefault="00C21A39" w:rsidP="00C21A39">
            <w:pPr>
              <w:rPr>
                <w:rFonts w:cstheme="minorHAnsi"/>
                <w:b/>
                <w:bCs/>
              </w:rPr>
            </w:pPr>
            <w:hyperlink r:id="rId80" w:history="1">
              <w:r w:rsidRPr="00C21A39">
                <w:rPr>
                  <w:rStyle w:val="Hyperlink"/>
                  <w:rFonts w:eastAsiaTheme="minorHAnsi" w:cstheme="minorHAnsi"/>
                  <w:b/>
                  <w:bCs/>
                  <w:lang w:val="en-AU" w:eastAsia="en-US"/>
                </w:rPr>
                <w:t>105.33.11.01</w:t>
              </w:r>
            </w:hyperlink>
          </w:p>
          <w:p w14:paraId="61B8DAFF" w14:textId="60FD464A" w:rsidR="00C21A39" w:rsidRPr="00E63F58" w:rsidRDefault="00C21A39" w:rsidP="00C21A39">
            <w:pPr>
              <w:rPr>
                <w:rFonts w:cstheme="minorHAnsi"/>
              </w:rPr>
            </w:pPr>
            <w:r w:rsidRPr="00C21A39">
              <w:rPr>
                <w:rFonts w:cstheme="minorHAnsi"/>
              </w:rPr>
              <w:t>GalvinAssist® Accessible, 600mm Wall Mount Basin, RH Bowl, 1 TH with Overflow</w:t>
            </w:r>
          </w:p>
        </w:tc>
        <w:tc>
          <w:tcPr>
            <w:tcW w:w="2241" w:type="dxa"/>
            <w:tcBorders>
              <w:top w:val="single" w:sz="4" w:space="0" w:color="221F1F"/>
              <w:left w:val="single" w:sz="4" w:space="0" w:color="221F1F"/>
              <w:bottom w:val="single" w:sz="4" w:space="0" w:color="221F1F"/>
              <w:right w:val="single" w:sz="4" w:space="0" w:color="221F1F"/>
            </w:tcBorders>
            <w:vAlign w:val="center"/>
          </w:tcPr>
          <w:p w14:paraId="0BB66386" w14:textId="4E45B4CB" w:rsidR="00C21A39" w:rsidRPr="009A653B" w:rsidRDefault="00C21A39" w:rsidP="00C21A39">
            <w:pPr>
              <w:ind w:right="-60"/>
              <w:jc w:val="center"/>
              <w:rPr>
                <w:rFonts w:cstheme="minorHAnsi"/>
              </w:rPr>
            </w:pPr>
            <w:r>
              <w:rPr>
                <w:rFonts w:cstheme="minorHAnsi"/>
                <w:noProof/>
              </w:rPr>
              <w:drawing>
                <wp:inline distT="0" distB="0" distL="0" distR="0" wp14:anchorId="48533834" wp14:editId="632CF1D0">
                  <wp:extent cx="1093954" cy="704850"/>
                  <wp:effectExtent l="0" t="0" r="0" b="0"/>
                  <wp:docPr id="18459410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8346" t="8536" r="15560" b="5094"/>
                          <a:stretch/>
                        </pic:blipFill>
                        <pic:spPr bwMode="auto">
                          <a:xfrm>
                            <a:off x="0" y="0"/>
                            <a:ext cx="1115895" cy="71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2C223FF" w14:textId="77777777" w:rsidR="00C21A39" w:rsidRPr="00C41ED8" w:rsidRDefault="00C21A39" w:rsidP="00C21A39">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4BB43123" w14:textId="77777777" w:rsidR="00C41ED8" w:rsidRPr="00C41ED8" w:rsidRDefault="00C41ED8" w:rsidP="00C21A39">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color w:val="121212"/>
                <w:shd w:val="clear" w:color="auto" w:fill="FFFFFF"/>
              </w:rPr>
              <w:t xml:space="preserve">Right hand bowl </w:t>
            </w:r>
          </w:p>
          <w:p w14:paraId="6F14BAF5" w14:textId="1BB3B5DE" w:rsidR="00C41ED8" w:rsidRPr="006F41D0" w:rsidRDefault="00C41ED8" w:rsidP="00C21A39">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1 taphole</w:t>
            </w:r>
          </w:p>
        </w:tc>
      </w:tr>
      <w:tr w:rsidR="00AE74E0" w:rsidRPr="009A653B" w14:paraId="30ACB91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5B0018E" w14:textId="409EE403" w:rsidR="00C21A39" w:rsidRPr="009A653B" w:rsidRDefault="00C21A39" w:rsidP="00C21A39">
            <w:pPr>
              <w:rPr>
                <w:rFonts w:cstheme="minorHAnsi"/>
                <w:b/>
                <w:bCs/>
              </w:rPr>
            </w:pPr>
            <w:r>
              <w:rPr>
                <w:rFonts w:cstheme="minorHAnsi"/>
                <w:b/>
                <w:bCs/>
              </w:rPr>
              <w:t xml:space="preserve">UAT, AAT &amp; CANTEEN; </w:t>
            </w:r>
            <w:r w:rsidRPr="00E63F58">
              <w:rPr>
                <w:rFonts w:cstheme="minorHAnsi"/>
              </w:rPr>
              <w:t xml:space="preserve">LH bowl, </w:t>
            </w:r>
            <w:proofErr w:type="gramStart"/>
            <w:r w:rsidRPr="00E63F58">
              <w:rPr>
                <w:rFonts w:cstheme="minorHAnsi"/>
              </w:rPr>
              <w:t>3TH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0C49A989" w14:textId="7C36B637" w:rsidR="00C21A39" w:rsidRDefault="003344BA" w:rsidP="00C21A39">
            <w:pPr>
              <w:rPr>
                <w:rFonts w:cstheme="minorHAnsi"/>
                <w:b/>
                <w:bCs/>
              </w:rPr>
            </w:pPr>
            <w:hyperlink r:id="rId82" w:history="1">
              <w:r w:rsidR="00C21A39" w:rsidRPr="003344BA">
                <w:rPr>
                  <w:rStyle w:val="Hyperlink"/>
                  <w:rFonts w:eastAsiaTheme="minorHAnsi" w:cstheme="minorHAnsi"/>
                  <w:b/>
                  <w:bCs/>
                  <w:lang w:val="en-AU" w:eastAsia="en-US"/>
                </w:rPr>
                <w:t>105.33.11.03</w:t>
              </w:r>
            </w:hyperlink>
          </w:p>
          <w:p w14:paraId="6C386BC4" w14:textId="599F21C7" w:rsidR="00C21A39" w:rsidRPr="00E63F58" w:rsidRDefault="00C21A39" w:rsidP="00C21A39">
            <w:pPr>
              <w:rPr>
                <w:rFonts w:cstheme="minorHAnsi"/>
              </w:rPr>
            </w:pPr>
            <w:r w:rsidRPr="00E63F58">
              <w:rPr>
                <w:rFonts w:cstheme="minorHAnsi"/>
              </w:rPr>
              <w:t xml:space="preserve">GalvinAssist accessible 600mm wall mount basin LH bowl </w:t>
            </w:r>
            <w:proofErr w:type="gramStart"/>
            <w:r w:rsidRPr="00E63F58">
              <w:rPr>
                <w:rFonts w:cstheme="minorHAnsi"/>
              </w:rPr>
              <w:t>3TH</w:t>
            </w:r>
            <w:proofErr w:type="gramEnd"/>
          </w:p>
        </w:tc>
        <w:tc>
          <w:tcPr>
            <w:tcW w:w="2241" w:type="dxa"/>
            <w:tcBorders>
              <w:top w:val="single" w:sz="4" w:space="0" w:color="221F1F"/>
              <w:left w:val="single" w:sz="4" w:space="0" w:color="221F1F"/>
              <w:bottom w:val="single" w:sz="4" w:space="0" w:color="221F1F"/>
              <w:right w:val="single" w:sz="4" w:space="0" w:color="221F1F"/>
            </w:tcBorders>
            <w:vAlign w:val="center"/>
          </w:tcPr>
          <w:p w14:paraId="4B8B2D79" w14:textId="1F255E85" w:rsidR="00C21A39" w:rsidRPr="009A653B" w:rsidRDefault="003344BA" w:rsidP="00C21A39">
            <w:pPr>
              <w:ind w:right="-60"/>
              <w:jc w:val="center"/>
              <w:rPr>
                <w:rFonts w:cstheme="minorHAnsi"/>
              </w:rPr>
            </w:pPr>
            <w:r>
              <w:rPr>
                <w:rFonts w:cstheme="minorHAnsi"/>
                <w:noProof/>
              </w:rPr>
              <w:drawing>
                <wp:inline distT="0" distB="0" distL="0" distR="0" wp14:anchorId="77A7C790" wp14:editId="7A9FE8CD">
                  <wp:extent cx="1061634" cy="687186"/>
                  <wp:effectExtent l="0" t="0" r="5715" b="0"/>
                  <wp:docPr id="408573950" name="Picture 40857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077" t="9113" r="8171" b="6640"/>
                          <a:stretch/>
                        </pic:blipFill>
                        <pic:spPr bwMode="auto">
                          <a:xfrm>
                            <a:off x="0" y="0"/>
                            <a:ext cx="1077278" cy="697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B981FFA" w14:textId="77777777" w:rsidR="00C41ED8" w:rsidRPr="00C41ED8"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260F99BB" w14:textId="77777777" w:rsidR="00C41ED8" w:rsidRPr="00C41ED8"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color w:val="121212"/>
                <w:shd w:val="clear" w:color="auto" w:fill="FFFFFF"/>
              </w:rPr>
              <w:t xml:space="preserve">Left hand </w:t>
            </w:r>
            <w:proofErr w:type="gramStart"/>
            <w:r>
              <w:rPr>
                <w:rFonts w:asciiTheme="minorHAnsi" w:hAnsiTheme="minorHAnsi" w:cstheme="minorHAnsi"/>
                <w:color w:val="121212"/>
                <w:shd w:val="clear" w:color="auto" w:fill="FFFFFF"/>
              </w:rPr>
              <w:t>bowl</w:t>
            </w:r>
            <w:proofErr w:type="gramEnd"/>
          </w:p>
          <w:p w14:paraId="355C4AC2" w14:textId="6D3E280A" w:rsidR="00C21A39" w:rsidRPr="006F41D0"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3</w:t>
            </w:r>
            <w:r>
              <w:rPr>
                <w:rFonts w:asciiTheme="minorHAnsi" w:hAnsiTheme="minorHAnsi" w:cstheme="minorHAnsi"/>
              </w:rPr>
              <w:t xml:space="preserve"> </w:t>
            </w:r>
            <w:proofErr w:type="gramStart"/>
            <w:r>
              <w:rPr>
                <w:rFonts w:asciiTheme="minorHAnsi" w:hAnsiTheme="minorHAnsi" w:cstheme="minorHAnsi"/>
              </w:rPr>
              <w:t>taphole</w:t>
            </w:r>
            <w:proofErr w:type="gramEnd"/>
          </w:p>
        </w:tc>
      </w:tr>
      <w:tr w:rsidR="00AE74E0" w:rsidRPr="009A653B" w14:paraId="74694F6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D464FB2" w14:textId="047DE64D" w:rsidR="00C21A39" w:rsidRPr="009A653B" w:rsidRDefault="00C21A39" w:rsidP="00C21A39">
            <w:pPr>
              <w:rPr>
                <w:rFonts w:cstheme="minorHAnsi"/>
                <w:b/>
                <w:bCs/>
              </w:rPr>
            </w:pPr>
            <w:r>
              <w:rPr>
                <w:rFonts w:cstheme="minorHAnsi"/>
                <w:b/>
                <w:bCs/>
              </w:rPr>
              <w:t xml:space="preserve">UAT, AAT &amp; CANTEEN; </w:t>
            </w:r>
            <w:r w:rsidRPr="00E63F58">
              <w:rPr>
                <w:rFonts w:cstheme="minorHAnsi"/>
              </w:rPr>
              <w:t xml:space="preserve">RH bowl, </w:t>
            </w:r>
            <w:proofErr w:type="gramStart"/>
            <w:r w:rsidRPr="00E63F58">
              <w:rPr>
                <w:rFonts w:cstheme="minorHAnsi"/>
              </w:rPr>
              <w:t>3TH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4EA92853" w14:textId="37D82411" w:rsidR="00C21A39" w:rsidRPr="00E63F58" w:rsidRDefault="00DB1434" w:rsidP="00C21A39">
            <w:pPr>
              <w:rPr>
                <w:rFonts w:ascii="Calibri" w:hAnsi="Calibri" w:cs="Calibri"/>
                <w:b/>
                <w:bCs/>
                <w:color w:val="000000"/>
              </w:rPr>
            </w:pPr>
            <w:hyperlink r:id="rId83" w:history="1">
              <w:r w:rsidR="00C21A39" w:rsidRPr="00DB1434">
                <w:rPr>
                  <w:rStyle w:val="Hyperlink"/>
                  <w:rFonts w:ascii="Calibri" w:eastAsiaTheme="minorHAnsi" w:hAnsi="Calibri" w:cs="Calibri"/>
                  <w:b/>
                  <w:bCs/>
                  <w:lang w:val="en-AU" w:eastAsia="en-US"/>
                </w:rPr>
                <w:t>105.33.10.03</w:t>
              </w:r>
            </w:hyperlink>
          </w:p>
          <w:p w14:paraId="3D6C486A" w14:textId="5BDF9E02" w:rsidR="00C21A39" w:rsidRPr="00E63F58" w:rsidRDefault="00C21A39" w:rsidP="00C21A39">
            <w:pPr>
              <w:rPr>
                <w:rFonts w:ascii="Calibri" w:hAnsi="Calibri" w:cs="Calibri"/>
                <w:color w:val="000000"/>
              </w:rPr>
            </w:pPr>
            <w:r w:rsidRPr="00E63F58">
              <w:rPr>
                <w:rFonts w:cstheme="minorHAnsi"/>
              </w:rPr>
              <w:t xml:space="preserve">GalvinAssist accessible 600mm wall mount basin RH bowl </w:t>
            </w:r>
            <w:proofErr w:type="gramStart"/>
            <w:r w:rsidRPr="00E63F58">
              <w:rPr>
                <w:rFonts w:cstheme="minorHAnsi"/>
              </w:rPr>
              <w:t>3TH</w:t>
            </w:r>
            <w:proofErr w:type="gramEnd"/>
          </w:p>
        </w:tc>
        <w:tc>
          <w:tcPr>
            <w:tcW w:w="2241" w:type="dxa"/>
            <w:tcBorders>
              <w:top w:val="single" w:sz="4" w:space="0" w:color="221F1F"/>
              <w:left w:val="single" w:sz="4" w:space="0" w:color="221F1F"/>
              <w:bottom w:val="single" w:sz="4" w:space="0" w:color="221F1F"/>
              <w:right w:val="single" w:sz="4" w:space="0" w:color="221F1F"/>
            </w:tcBorders>
            <w:vAlign w:val="center"/>
          </w:tcPr>
          <w:p w14:paraId="7E22E1F2" w14:textId="09A770C5" w:rsidR="00C21A39" w:rsidRPr="009A653B" w:rsidRDefault="003344BA" w:rsidP="00C21A39">
            <w:pPr>
              <w:ind w:right="-60"/>
              <w:jc w:val="center"/>
              <w:rPr>
                <w:rFonts w:cstheme="minorHAnsi"/>
              </w:rPr>
            </w:pPr>
            <w:r>
              <w:rPr>
                <w:rFonts w:cstheme="minorHAnsi"/>
                <w:noProof/>
              </w:rPr>
              <w:drawing>
                <wp:inline distT="0" distB="0" distL="0" distR="0" wp14:anchorId="779DF062" wp14:editId="011BD000">
                  <wp:extent cx="1093954" cy="704850"/>
                  <wp:effectExtent l="0" t="0" r="0" b="0"/>
                  <wp:docPr id="1962296507" name="Picture 196229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8346" t="8536" r="15560" b="5094"/>
                          <a:stretch/>
                        </pic:blipFill>
                        <pic:spPr bwMode="auto">
                          <a:xfrm>
                            <a:off x="0" y="0"/>
                            <a:ext cx="1115895" cy="71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492EF56" w14:textId="77777777" w:rsidR="00C41ED8" w:rsidRPr="00C41ED8"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13F478B5" w14:textId="70B706AC" w:rsidR="00C41ED8" w:rsidRPr="00C41ED8"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color w:val="121212"/>
                <w:shd w:val="clear" w:color="auto" w:fill="FFFFFF"/>
              </w:rPr>
              <w:t>Right</w:t>
            </w:r>
            <w:r>
              <w:rPr>
                <w:rFonts w:asciiTheme="minorHAnsi" w:hAnsiTheme="minorHAnsi" w:cstheme="minorHAnsi"/>
                <w:color w:val="121212"/>
                <w:shd w:val="clear" w:color="auto" w:fill="FFFFFF"/>
              </w:rPr>
              <w:t xml:space="preserve"> hand bowl</w:t>
            </w:r>
          </w:p>
          <w:p w14:paraId="1B430025" w14:textId="24C76FA7" w:rsidR="00C21A39" w:rsidRPr="006F41D0"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1 taphole</w:t>
            </w:r>
          </w:p>
        </w:tc>
      </w:tr>
      <w:tr w:rsidR="00AE74E0" w:rsidRPr="009A653B" w14:paraId="1A33E86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717F298" w14:textId="6B4E56D4" w:rsidR="00C21A39" w:rsidRPr="009A653B" w:rsidRDefault="00C21A39" w:rsidP="00C21A39">
            <w:pPr>
              <w:rPr>
                <w:rFonts w:cstheme="minorHAnsi"/>
                <w:b/>
                <w:bCs/>
              </w:rPr>
            </w:pPr>
            <w:r>
              <w:rPr>
                <w:rFonts w:cstheme="minorHAnsi"/>
                <w:b/>
                <w:bCs/>
              </w:rPr>
              <w:t xml:space="preserve">STAFF; </w:t>
            </w:r>
            <w:proofErr w:type="gramStart"/>
            <w:r w:rsidRPr="00E63F58">
              <w:rPr>
                <w:rFonts w:cstheme="minorHAnsi"/>
              </w:rPr>
              <w:t>1TH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4DED405C" w14:textId="7CFFA079" w:rsidR="00C21A39" w:rsidRDefault="00491454" w:rsidP="00C21A39">
            <w:pPr>
              <w:rPr>
                <w:rFonts w:cstheme="minorHAnsi"/>
                <w:b/>
                <w:bCs/>
              </w:rPr>
            </w:pPr>
            <w:hyperlink r:id="rId84" w:history="1">
              <w:r w:rsidR="00C21A39" w:rsidRPr="00491454">
                <w:rPr>
                  <w:rStyle w:val="Hyperlink"/>
                  <w:rFonts w:eastAsiaTheme="minorHAnsi" w:cstheme="minorHAnsi"/>
                  <w:b/>
                  <w:bCs/>
                  <w:lang w:val="en-AU" w:eastAsia="en-US"/>
                </w:rPr>
                <w:t>105.36.01.01</w:t>
              </w:r>
            </w:hyperlink>
          </w:p>
          <w:p w14:paraId="3E76FDC0" w14:textId="77777777" w:rsidR="001A110D" w:rsidRDefault="001A110D" w:rsidP="00C21A39">
            <w:pPr>
              <w:rPr>
                <w:rFonts w:cstheme="minorHAnsi"/>
              </w:rPr>
            </w:pPr>
            <w:r w:rsidRPr="001A110D">
              <w:rPr>
                <w:rFonts w:cstheme="minorHAnsi"/>
              </w:rPr>
              <w:t xml:space="preserve">GalvinAssist® Semi Recessed Basin, 500mm </w:t>
            </w:r>
          </w:p>
          <w:p w14:paraId="3CC2727B" w14:textId="40D174B4" w:rsidR="00C21A39" w:rsidRPr="001A110D" w:rsidRDefault="001A110D" w:rsidP="00C21A39">
            <w:pPr>
              <w:rPr>
                <w:rFonts w:cstheme="minorHAnsi"/>
              </w:rPr>
            </w:pPr>
            <w:r>
              <w:rPr>
                <w:rFonts w:cstheme="minorHAnsi"/>
              </w:rPr>
              <w:t>1</w:t>
            </w:r>
            <w:r w:rsidRPr="001A110D">
              <w:rPr>
                <w:rFonts w:cstheme="minorHAnsi"/>
              </w:rPr>
              <w:t xml:space="preserve"> TH with Overflow</w:t>
            </w:r>
          </w:p>
        </w:tc>
        <w:tc>
          <w:tcPr>
            <w:tcW w:w="2241" w:type="dxa"/>
            <w:tcBorders>
              <w:top w:val="single" w:sz="4" w:space="0" w:color="221F1F"/>
              <w:left w:val="single" w:sz="4" w:space="0" w:color="221F1F"/>
              <w:bottom w:val="single" w:sz="4" w:space="0" w:color="221F1F"/>
              <w:right w:val="single" w:sz="4" w:space="0" w:color="221F1F"/>
            </w:tcBorders>
            <w:vAlign w:val="center"/>
          </w:tcPr>
          <w:p w14:paraId="0AAEBA8B" w14:textId="3844D1A3" w:rsidR="00C21A39" w:rsidRPr="009A653B" w:rsidRDefault="00BB5B28" w:rsidP="00C21A39">
            <w:pPr>
              <w:ind w:right="-60"/>
              <w:jc w:val="center"/>
              <w:rPr>
                <w:rFonts w:cstheme="minorHAnsi"/>
              </w:rPr>
            </w:pPr>
            <w:r>
              <w:rPr>
                <w:rFonts w:cstheme="minorHAnsi"/>
                <w:noProof/>
              </w:rPr>
              <w:drawing>
                <wp:inline distT="0" distB="0" distL="0" distR="0" wp14:anchorId="75C1E0F2" wp14:editId="0C5AE9F4">
                  <wp:extent cx="926024" cy="721135"/>
                  <wp:effectExtent l="0" t="0" r="7620" b="3175"/>
                  <wp:docPr id="8199059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011" t="21007" r="15002" b="33352"/>
                          <a:stretch/>
                        </pic:blipFill>
                        <pic:spPr bwMode="auto">
                          <a:xfrm>
                            <a:off x="0" y="0"/>
                            <a:ext cx="938993" cy="731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B18AEAA" w14:textId="77777777" w:rsidR="00BB5B28" w:rsidRPr="00C41ED8" w:rsidRDefault="00BB5B28" w:rsidP="00BB5B28">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6C372283" w14:textId="645BDC40" w:rsidR="00C21A39" w:rsidRPr="006F41D0" w:rsidRDefault="00BB5B28" w:rsidP="00BB5B2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1 taphole</w:t>
            </w:r>
          </w:p>
        </w:tc>
      </w:tr>
      <w:tr w:rsidR="00AE74E0" w:rsidRPr="009A653B" w14:paraId="3BE9732C"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466EDEA" w14:textId="5CEB78B0" w:rsidR="00C21A39" w:rsidRPr="009A653B" w:rsidRDefault="00C21A39" w:rsidP="00C21A39">
            <w:pPr>
              <w:rPr>
                <w:rFonts w:cstheme="minorHAnsi"/>
                <w:b/>
                <w:bCs/>
              </w:rPr>
            </w:pPr>
            <w:r>
              <w:rPr>
                <w:rFonts w:cstheme="minorHAnsi"/>
                <w:b/>
                <w:bCs/>
              </w:rPr>
              <w:t>STAFF;</w:t>
            </w:r>
            <w:r w:rsidRPr="00E63F58">
              <w:rPr>
                <w:rFonts w:cstheme="minorHAnsi"/>
              </w:rPr>
              <w:t xml:space="preserve"> </w:t>
            </w:r>
            <w:proofErr w:type="gramStart"/>
            <w:r w:rsidRPr="00E63F58">
              <w:rPr>
                <w:rFonts w:cstheme="minorHAnsi"/>
              </w:rPr>
              <w:t>3TH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07CCE9C3" w14:textId="26839BF4" w:rsidR="00C21A39" w:rsidRDefault="00491454" w:rsidP="00C21A39">
            <w:pPr>
              <w:rPr>
                <w:rFonts w:cstheme="minorHAnsi"/>
                <w:b/>
                <w:bCs/>
              </w:rPr>
            </w:pPr>
            <w:hyperlink r:id="rId86" w:history="1">
              <w:r w:rsidR="00C21A39" w:rsidRPr="00491454">
                <w:rPr>
                  <w:rStyle w:val="Hyperlink"/>
                  <w:rFonts w:eastAsiaTheme="minorHAnsi" w:cstheme="minorHAnsi"/>
                  <w:b/>
                  <w:bCs/>
                  <w:lang w:val="en-AU" w:eastAsia="en-US"/>
                </w:rPr>
                <w:t>105.36.01.03</w:t>
              </w:r>
            </w:hyperlink>
          </w:p>
          <w:p w14:paraId="4BB635AF" w14:textId="77777777" w:rsidR="001A110D" w:rsidRDefault="001A110D" w:rsidP="00C21A39">
            <w:pPr>
              <w:rPr>
                <w:rFonts w:cstheme="minorHAnsi"/>
              </w:rPr>
            </w:pPr>
            <w:r w:rsidRPr="001A110D">
              <w:rPr>
                <w:rFonts w:cstheme="minorHAnsi"/>
              </w:rPr>
              <w:t xml:space="preserve">GalvinAssist® Semi Recessed Basin, 500mm </w:t>
            </w:r>
          </w:p>
          <w:p w14:paraId="0BC1FC95" w14:textId="75F178DA" w:rsidR="00C21A39" w:rsidRPr="00E63F58" w:rsidRDefault="001A110D" w:rsidP="00C21A39">
            <w:pPr>
              <w:rPr>
                <w:rFonts w:cstheme="minorHAnsi"/>
              </w:rPr>
            </w:pPr>
            <w:r w:rsidRPr="001A110D">
              <w:rPr>
                <w:rFonts w:cstheme="minorHAnsi"/>
              </w:rPr>
              <w:t>3 TH with Overflow</w:t>
            </w:r>
          </w:p>
        </w:tc>
        <w:tc>
          <w:tcPr>
            <w:tcW w:w="2241" w:type="dxa"/>
            <w:tcBorders>
              <w:top w:val="single" w:sz="4" w:space="0" w:color="221F1F"/>
              <w:left w:val="single" w:sz="4" w:space="0" w:color="221F1F"/>
              <w:bottom w:val="single" w:sz="4" w:space="0" w:color="221F1F"/>
              <w:right w:val="single" w:sz="4" w:space="0" w:color="221F1F"/>
            </w:tcBorders>
            <w:vAlign w:val="center"/>
          </w:tcPr>
          <w:p w14:paraId="2C039A0D" w14:textId="35797351" w:rsidR="00C21A39" w:rsidRPr="009A653B" w:rsidRDefault="00491454" w:rsidP="00C21A39">
            <w:pPr>
              <w:ind w:right="-60"/>
              <w:jc w:val="center"/>
              <w:rPr>
                <w:rFonts w:cstheme="minorHAnsi"/>
              </w:rPr>
            </w:pPr>
            <w:r>
              <w:rPr>
                <w:rFonts w:cstheme="minorHAnsi"/>
                <w:noProof/>
              </w:rPr>
              <w:drawing>
                <wp:inline distT="0" distB="0" distL="0" distR="0" wp14:anchorId="0F49C41E" wp14:editId="1BF576A3">
                  <wp:extent cx="926024" cy="721135"/>
                  <wp:effectExtent l="0" t="0" r="7620" b="3175"/>
                  <wp:docPr id="1497416301" name="Picture 149741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011" t="21007" r="15002" b="33352"/>
                          <a:stretch/>
                        </pic:blipFill>
                        <pic:spPr bwMode="auto">
                          <a:xfrm>
                            <a:off x="0" y="0"/>
                            <a:ext cx="938993" cy="731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1FD5712" w14:textId="77777777" w:rsidR="001A110D" w:rsidRPr="00C41ED8" w:rsidRDefault="001A110D" w:rsidP="001A110D">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2139A7DC" w14:textId="570552C4" w:rsidR="00C21A39" w:rsidRPr="006F41D0" w:rsidRDefault="001A110D" w:rsidP="001A110D">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3</w:t>
            </w:r>
            <w:r>
              <w:rPr>
                <w:rFonts w:asciiTheme="minorHAnsi" w:hAnsiTheme="minorHAnsi" w:cstheme="minorHAnsi"/>
              </w:rPr>
              <w:t xml:space="preserve"> </w:t>
            </w:r>
            <w:proofErr w:type="gramStart"/>
            <w:r>
              <w:rPr>
                <w:rFonts w:asciiTheme="minorHAnsi" w:hAnsiTheme="minorHAnsi" w:cstheme="minorHAnsi"/>
              </w:rPr>
              <w:t>taphole</w:t>
            </w:r>
            <w:proofErr w:type="gramEnd"/>
          </w:p>
        </w:tc>
      </w:tr>
      <w:tr w:rsidR="00AE74E0" w:rsidRPr="009A653B" w14:paraId="688C4C82"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5F42712" w14:textId="7B2B0E13" w:rsidR="00C21A39" w:rsidRPr="009A653B" w:rsidRDefault="00C21A39" w:rsidP="00C21A39">
            <w:pPr>
              <w:rPr>
                <w:rFonts w:cstheme="minorHAnsi"/>
                <w:b/>
                <w:bCs/>
              </w:rPr>
            </w:pPr>
            <w:r>
              <w:rPr>
                <w:rFonts w:cstheme="minorHAnsi"/>
                <w:b/>
                <w:bCs/>
              </w:rPr>
              <w:t>BOTTLE TRAP</w:t>
            </w:r>
          </w:p>
        </w:tc>
        <w:tc>
          <w:tcPr>
            <w:tcW w:w="2537" w:type="dxa"/>
            <w:tcBorders>
              <w:top w:val="single" w:sz="4" w:space="0" w:color="221F1F"/>
              <w:left w:val="single" w:sz="4" w:space="0" w:color="221F1F"/>
              <w:bottom w:val="single" w:sz="4" w:space="0" w:color="221F1F"/>
              <w:right w:val="single" w:sz="4" w:space="0" w:color="221F1F"/>
            </w:tcBorders>
          </w:tcPr>
          <w:p w14:paraId="57763805" w14:textId="3F9D1BB3" w:rsidR="00C21A39" w:rsidRDefault="00AA3A1C" w:rsidP="00C21A39">
            <w:pPr>
              <w:rPr>
                <w:rFonts w:cstheme="minorHAnsi"/>
                <w:b/>
                <w:bCs/>
              </w:rPr>
            </w:pPr>
            <w:hyperlink r:id="rId87" w:history="1">
              <w:r w:rsidR="00C21A39" w:rsidRPr="00AA3A1C">
                <w:rPr>
                  <w:rStyle w:val="Hyperlink"/>
                  <w:rFonts w:eastAsiaTheme="minorHAnsi" w:cstheme="minorHAnsi"/>
                  <w:b/>
                  <w:bCs/>
                  <w:lang w:val="en-AU" w:eastAsia="en-US"/>
                </w:rPr>
                <w:t>105.93.00.00</w:t>
              </w:r>
            </w:hyperlink>
          </w:p>
          <w:p w14:paraId="028B86FA" w14:textId="4B3EA9F0" w:rsidR="00C21A39" w:rsidRPr="00E63F58" w:rsidRDefault="00AE74E0" w:rsidP="00C21A39">
            <w:pPr>
              <w:rPr>
                <w:rFonts w:cstheme="minorHAnsi"/>
              </w:rPr>
            </w:pPr>
            <w:r w:rsidRPr="00AE74E0">
              <w:rPr>
                <w:rFonts w:cstheme="minorHAnsi"/>
              </w:rPr>
              <w:t>GalvinAssist® Chrome, Round Bottle Trap, Wall Exit, Suits 32mm &amp; 40mm Waste Holes</w:t>
            </w:r>
          </w:p>
        </w:tc>
        <w:tc>
          <w:tcPr>
            <w:tcW w:w="2241" w:type="dxa"/>
            <w:tcBorders>
              <w:top w:val="single" w:sz="4" w:space="0" w:color="221F1F"/>
              <w:left w:val="single" w:sz="4" w:space="0" w:color="221F1F"/>
              <w:bottom w:val="single" w:sz="4" w:space="0" w:color="221F1F"/>
              <w:right w:val="single" w:sz="4" w:space="0" w:color="221F1F"/>
            </w:tcBorders>
            <w:vAlign w:val="center"/>
          </w:tcPr>
          <w:p w14:paraId="3DC5E975" w14:textId="2D6307BF" w:rsidR="00C21A39" w:rsidRPr="009A653B" w:rsidRDefault="00AE74E0" w:rsidP="00C21A39">
            <w:pPr>
              <w:ind w:right="-60"/>
              <w:jc w:val="center"/>
              <w:rPr>
                <w:rFonts w:cstheme="minorHAnsi"/>
              </w:rPr>
            </w:pPr>
            <w:r>
              <w:rPr>
                <w:rFonts w:cstheme="minorHAnsi"/>
                <w:noProof/>
              </w:rPr>
              <w:drawing>
                <wp:inline distT="0" distB="0" distL="0" distR="0" wp14:anchorId="54FE4843" wp14:editId="7E698F91">
                  <wp:extent cx="922149" cy="664820"/>
                  <wp:effectExtent l="0" t="0" r="0" b="2540"/>
                  <wp:docPr id="17290174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2829" t="25244" r="16304" b="31977"/>
                          <a:stretch/>
                        </pic:blipFill>
                        <pic:spPr bwMode="auto">
                          <a:xfrm>
                            <a:off x="0" y="0"/>
                            <a:ext cx="929000" cy="669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112F93A" w14:textId="77777777" w:rsidR="00C21A39" w:rsidRPr="000176A1" w:rsidRDefault="000176A1" w:rsidP="000176A1">
            <w:pPr>
              <w:pStyle w:val="ListParagraph"/>
              <w:numPr>
                <w:ilvl w:val="0"/>
                <w:numId w:val="2"/>
              </w:numPr>
              <w:spacing w:after="0" w:line="240" w:lineRule="auto"/>
              <w:ind w:left="316" w:right="-60" w:hanging="283"/>
              <w:jc w:val="left"/>
              <w:rPr>
                <w:rFonts w:asciiTheme="minorHAnsi" w:hAnsiTheme="minorHAnsi" w:cstheme="minorHAnsi"/>
              </w:rPr>
            </w:pPr>
            <w:r w:rsidRPr="000176A1">
              <w:rPr>
                <w:rFonts w:asciiTheme="minorHAnsi" w:hAnsiTheme="minorHAnsi" w:cstheme="minorHAnsi"/>
              </w:rPr>
              <w:t>S</w:t>
            </w:r>
            <w:r w:rsidRPr="000176A1">
              <w:rPr>
                <w:rFonts w:asciiTheme="minorHAnsi" w:hAnsiTheme="minorHAnsi" w:cstheme="minorHAnsi"/>
              </w:rPr>
              <w:t xml:space="preserve">uits </w:t>
            </w:r>
            <w:proofErr w:type="gramStart"/>
            <w:r w:rsidRPr="000176A1">
              <w:rPr>
                <w:rFonts w:asciiTheme="minorHAnsi" w:hAnsiTheme="minorHAnsi" w:cstheme="minorHAnsi"/>
              </w:rPr>
              <w:t>32 or 40 mm</w:t>
            </w:r>
            <w:proofErr w:type="gramEnd"/>
            <w:r w:rsidRPr="000176A1">
              <w:rPr>
                <w:rFonts w:asciiTheme="minorHAnsi" w:hAnsiTheme="minorHAnsi" w:cstheme="minorHAnsi"/>
              </w:rPr>
              <w:t xml:space="preserve"> wastes</w:t>
            </w:r>
          </w:p>
          <w:p w14:paraId="6C99EFAA" w14:textId="60ACD2C5" w:rsidR="000176A1" w:rsidRPr="000176A1" w:rsidRDefault="000176A1" w:rsidP="000176A1">
            <w:pPr>
              <w:pStyle w:val="ListParagraph"/>
              <w:numPr>
                <w:ilvl w:val="0"/>
                <w:numId w:val="2"/>
              </w:numPr>
              <w:spacing w:after="0" w:line="240" w:lineRule="auto"/>
              <w:ind w:left="316" w:right="-60" w:hanging="283"/>
              <w:jc w:val="left"/>
              <w:rPr>
                <w:rFonts w:asciiTheme="minorHAnsi" w:hAnsiTheme="minorHAnsi" w:cstheme="minorHAnsi"/>
              </w:rPr>
            </w:pPr>
            <w:r w:rsidRPr="000176A1">
              <w:rPr>
                <w:rFonts w:asciiTheme="minorHAnsi" w:hAnsiTheme="minorHAnsi" w:cstheme="minorHAnsi"/>
              </w:rPr>
              <w:t>Designed for use with wall basins and installations with exposed plumbing</w:t>
            </w:r>
          </w:p>
        </w:tc>
      </w:tr>
    </w:tbl>
    <w:p w14:paraId="6FD892E5" w14:textId="77777777" w:rsidR="008E60B8" w:rsidRDefault="008E60B8" w:rsidP="008E60B8"/>
    <w:p w14:paraId="2AD08E39" w14:textId="6310031D" w:rsidR="008E60B8" w:rsidRDefault="008E60B8" w:rsidP="008E60B8">
      <w:pPr>
        <w:pStyle w:val="Heading1"/>
        <w:ind w:left="0" w:firstLine="0"/>
        <w:rPr>
          <w:rFonts w:asciiTheme="minorHAnsi" w:hAnsiTheme="minorHAnsi" w:cstheme="minorHAnsi"/>
          <w:sz w:val="32"/>
          <w:szCs w:val="24"/>
        </w:rPr>
      </w:pPr>
      <w:r w:rsidRPr="008E60B8">
        <w:rPr>
          <w:rFonts w:asciiTheme="minorHAnsi" w:hAnsiTheme="minorHAnsi" w:cstheme="minorHAnsi"/>
          <w:sz w:val="32"/>
          <w:szCs w:val="24"/>
        </w:rPr>
        <w:t>Kitchen Sinks (5.10.12.3)</w:t>
      </w:r>
    </w:p>
    <w:p w14:paraId="1A8F8B43" w14:textId="3B1128DE" w:rsidR="008E60B8" w:rsidRPr="00E63F58" w:rsidRDefault="00E63F58" w:rsidP="00EC00DD">
      <w:pPr>
        <w:rPr>
          <w:rFonts w:cstheme="minorHAnsi"/>
          <w:b/>
          <w:bCs/>
          <w:lang w:val="en-GB" w:eastAsia="en-GB"/>
        </w:rPr>
      </w:pPr>
      <w:r w:rsidRPr="00E63F58">
        <w:rPr>
          <w:rFonts w:cstheme="minorHAnsi"/>
          <w:b/>
          <w:bCs/>
        </w:rPr>
        <w:t>Medical Room</w:t>
      </w:r>
    </w:p>
    <w:p w14:paraId="4374A248" w14:textId="32F00C3D" w:rsidR="008E60B8" w:rsidRPr="00E63F58" w:rsidRDefault="008E60B8"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Stock pattern single end bowl stainless steel inset sink approximately 1235mm wide x 470mm deep with one tap hole centre to bowl.</w:t>
      </w:r>
    </w:p>
    <w:p w14:paraId="5D75ED50" w14:textId="6349A792" w:rsidR="008E60B8" w:rsidRPr="00E63F58" w:rsidRDefault="00E63F58" w:rsidP="00EC00DD">
      <w:pPr>
        <w:rPr>
          <w:rFonts w:cstheme="minorHAnsi"/>
          <w:b/>
          <w:bCs/>
        </w:rPr>
      </w:pPr>
      <w:r w:rsidRPr="00E63F58">
        <w:rPr>
          <w:rFonts w:cstheme="minorHAnsi"/>
          <w:b/>
          <w:bCs/>
        </w:rPr>
        <w:t>Staff Room</w:t>
      </w:r>
    </w:p>
    <w:p w14:paraId="700648B9" w14:textId="3D9D60F7"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Stock pattern double centre bowl stainless steel inset sink approximately 1540mm wide x 470mm deep with one tap hole centre to bowls.</w:t>
      </w:r>
    </w:p>
    <w:p w14:paraId="10B57BC9" w14:textId="58A066DA" w:rsidR="00AB5851" w:rsidRPr="00E63F58" w:rsidRDefault="00E63F58" w:rsidP="00EC00DD">
      <w:pPr>
        <w:rPr>
          <w:rFonts w:cstheme="minorHAnsi"/>
          <w:b/>
          <w:bCs/>
        </w:rPr>
      </w:pPr>
      <w:r w:rsidRPr="00E63F58">
        <w:rPr>
          <w:rFonts w:cstheme="minorHAnsi"/>
          <w:b/>
          <w:bCs/>
        </w:rPr>
        <w:t>Library</w:t>
      </w:r>
      <w:r w:rsidR="00AB5851" w:rsidRPr="00E63F58">
        <w:rPr>
          <w:rFonts w:cstheme="minorHAnsi"/>
          <w:b/>
          <w:bCs/>
        </w:rPr>
        <w:t xml:space="preserve"> </w:t>
      </w:r>
    </w:p>
    <w:p w14:paraId="5AD5204D" w14:textId="4885C654"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lastRenderedPageBreak/>
        <w:t xml:space="preserve">Stock pattern single end bowl stainless steel inset sink approximately 1235mm wide x 470mm deep with one tap hole centre to bowl (only relevant with staff room is </w:t>
      </w:r>
      <w:r w:rsidRPr="00E63F58">
        <w:rPr>
          <w:rFonts w:asciiTheme="minorHAnsi" w:hAnsiTheme="minorHAnsi" w:cstheme="minorHAnsi"/>
          <w:b/>
          <w:bCs/>
          <w:color w:val="auto"/>
          <w:sz w:val="22"/>
        </w:rPr>
        <w:t>not</w:t>
      </w:r>
      <w:r w:rsidRPr="00E63F58">
        <w:rPr>
          <w:rFonts w:asciiTheme="minorHAnsi" w:hAnsiTheme="minorHAnsi" w:cstheme="minorHAnsi"/>
          <w:color w:val="auto"/>
          <w:sz w:val="22"/>
        </w:rPr>
        <w:t xml:space="preserve"> incorporated into library block).</w:t>
      </w:r>
    </w:p>
    <w:p w14:paraId="26265224" w14:textId="45EC1FEB" w:rsidR="00AB5851" w:rsidRPr="00E63F58" w:rsidRDefault="00E63F58" w:rsidP="00EC00DD">
      <w:pPr>
        <w:rPr>
          <w:rFonts w:cstheme="minorHAnsi"/>
          <w:b/>
          <w:bCs/>
        </w:rPr>
      </w:pPr>
      <w:r w:rsidRPr="00E63F58">
        <w:rPr>
          <w:rFonts w:cstheme="minorHAnsi"/>
          <w:b/>
          <w:bCs/>
        </w:rPr>
        <w:t>Activity Areas</w:t>
      </w:r>
    </w:p>
    <w:p w14:paraId="3D05F3A3" w14:textId="77777777"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Stock pattern single end bowl stainless steel inset sink approximately 1235mm wide x 470mm deep with one tap hole centre to bowl.</w:t>
      </w:r>
    </w:p>
    <w:p w14:paraId="6A6026B0" w14:textId="58D2DC02" w:rsidR="00AB5851" w:rsidRPr="00E63F58" w:rsidRDefault="00E63F58" w:rsidP="00EC00DD">
      <w:pPr>
        <w:rPr>
          <w:rFonts w:cstheme="minorHAnsi"/>
          <w:b/>
          <w:bCs/>
        </w:rPr>
      </w:pPr>
      <w:r w:rsidRPr="00E63F58">
        <w:rPr>
          <w:rFonts w:cstheme="minorHAnsi"/>
          <w:b/>
          <w:bCs/>
        </w:rPr>
        <w:t xml:space="preserve">Pre-Primary Kitchens </w:t>
      </w:r>
    </w:p>
    <w:p w14:paraId="426BC8C0" w14:textId="77777777"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Stock pattern double centre bowl stainless steel inset sink approximately 1540mm wide x 470mm deep with one tap hole centre to bowls.</w:t>
      </w:r>
    </w:p>
    <w:p w14:paraId="39D065EB" w14:textId="4AF548BD" w:rsidR="00AB5851" w:rsidRPr="00E63F58" w:rsidRDefault="00E63F58" w:rsidP="00EC00DD">
      <w:pPr>
        <w:rPr>
          <w:rFonts w:cstheme="minorHAnsi"/>
          <w:b/>
          <w:bCs/>
        </w:rPr>
      </w:pPr>
      <w:r w:rsidRPr="00E63F58">
        <w:rPr>
          <w:rFonts w:cstheme="minorHAnsi"/>
          <w:b/>
          <w:bCs/>
        </w:rPr>
        <w:t>Canteen</w:t>
      </w:r>
    </w:p>
    <w:p w14:paraId="468ECF5A" w14:textId="10BFFB5B"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Forms part of the architectural brief.</w:t>
      </w:r>
    </w:p>
    <w:p w14:paraId="0659153C" w14:textId="0D33C818" w:rsidR="00AB5851" w:rsidRPr="00E63F58" w:rsidRDefault="00E63F58" w:rsidP="00EC00DD">
      <w:pPr>
        <w:rPr>
          <w:rFonts w:cstheme="minorHAnsi"/>
          <w:b/>
          <w:bCs/>
        </w:rPr>
      </w:pPr>
      <w:r w:rsidRPr="00E63F58">
        <w:rPr>
          <w:rFonts w:cstheme="minorHAnsi"/>
          <w:b/>
          <w:bCs/>
        </w:rPr>
        <w:t>Dental Therapy</w:t>
      </w:r>
    </w:p>
    <w:p w14:paraId="108123FE" w14:textId="1A01E587"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 xml:space="preserve">Refer to the </w:t>
      </w:r>
      <w:proofErr w:type="spellStart"/>
      <w:r w:rsidRPr="00E63F58">
        <w:rPr>
          <w:rFonts w:asciiTheme="minorHAnsi" w:hAnsiTheme="minorHAnsi" w:cstheme="minorHAnsi"/>
          <w:color w:val="auto"/>
          <w:sz w:val="22"/>
        </w:rPr>
        <w:t>DoF</w:t>
      </w:r>
      <w:proofErr w:type="spellEnd"/>
      <w:r w:rsidRPr="00E63F58">
        <w:rPr>
          <w:rFonts w:asciiTheme="minorHAnsi" w:hAnsiTheme="minorHAnsi" w:cstheme="minorHAnsi"/>
          <w:color w:val="auto"/>
          <w:sz w:val="22"/>
        </w:rPr>
        <w:t xml:space="preserve"> standard hydraulic dental therapy drawing.</w:t>
      </w:r>
    </w:p>
    <w:p w14:paraId="5D93D0AE" w14:textId="77777777" w:rsidR="00E63F58" w:rsidRDefault="00E63F58" w:rsidP="00E63F58">
      <w:pPr>
        <w:pStyle w:val="ListParagraph"/>
        <w:ind w:firstLine="0"/>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04023B" w:rsidRPr="009A653B" w14:paraId="71182936"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A1D08EB"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6EBD58C"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06C1BD8"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E753250" w14:textId="77777777" w:rsidR="00D94B72" w:rsidRDefault="00D94B72" w:rsidP="005B017D">
            <w:pPr>
              <w:ind w:right="-60"/>
              <w:rPr>
                <w:rFonts w:cstheme="minorHAnsi"/>
                <w:b/>
                <w:sz w:val="24"/>
                <w:szCs w:val="24"/>
              </w:rPr>
            </w:pPr>
            <w:r>
              <w:rPr>
                <w:rFonts w:cstheme="minorHAnsi"/>
                <w:b/>
                <w:sz w:val="24"/>
                <w:szCs w:val="24"/>
              </w:rPr>
              <w:t>Notes</w:t>
            </w:r>
          </w:p>
        </w:tc>
      </w:tr>
      <w:tr w:rsidR="0004023B" w:rsidRPr="009A653B" w14:paraId="26163219"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6F1EA16" w14:textId="166F68A8" w:rsidR="00D94B72" w:rsidRPr="009A653B" w:rsidRDefault="00015659" w:rsidP="005B017D">
            <w:pPr>
              <w:rPr>
                <w:rFonts w:cstheme="minorHAnsi"/>
                <w:b/>
                <w:bCs/>
              </w:rPr>
            </w:pPr>
            <w:r>
              <w:rPr>
                <w:rFonts w:cstheme="minorHAnsi"/>
                <w:b/>
                <w:bCs/>
              </w:rPr>
              <w:t xml:space="preserve">STAFF ROOM &amp; </w:t>
            </w:r>
            <w:proofErr w:type="gramStart"/>
            <w:r>
              <w:rPr>
                <w:rFonts w:cstheme="minorHAnsi"/>
                <w:b/>
                <w:bCs/>
              </w:rPr>
              <w:t>PRE PRIMARY</w:t>
            </w:r>
            <w:proofErr w:type="gramEnd"/>
            <w:r>
              <w:rPr>
                <w:rFonts w:cstheme="minorHAnsi"/>
                <w:b/>
                <w:bCs/>
              </w:rPr>
              <w:t xml:space="preserve"> KITCHENS</w:t>
            </w:r>
          </w:p>
        </w:tc>
        <w:tc>
          <w:tcPr>
            <w:tcW w:w="2537" w:type="dxa"/>
            <w:tcBorders>
              <w:top w:val="single" w:sz="4" w:space="0" w:color="221F1F"/>
              <w:left w:val="single" w:sz="4" w:space="0" w:color="221F1F"/>
              <w:bottom w:val="single" w:sz="4" w:space="0" w:color="221F1F"/>
              <w:right w:val="single" w:sz="4" w:space="0" w:color="221F1F"/>
            </w:tcBorders>
          </w:tcPr>
          <w:p w14:paraId="65459E37" w14:textId="77777777" w:rsidR="00D94B72" w:rsidRDefault="00015659" w:rsidP="005B017D">
            <w:pPr>
              <w:rPr>
                <w:rFonts w:cstheme="minorHAnsi"/>
                <w:b/>
                <w:bCs/>
              </w:rPr>
            </w:pPr>
            <w:r>
              <w:rPr>
                <w:rFonts w:cstheme="minorHAnsi"/>
                <w:b/>
                <w:bCs/>
              </w:rPr>
              <w:t>105.82.00.01</w:t>
            </w:r>
          </w:p>
          <w:p w14:paraId="49AE365E" w14:textId="7BD02E96" w:rsidR="00015659" w:rsidRPr="00E63F58" w:rsidRDefault="0004023B" w:rsidP="005B017D">
            <w:pPr>
              <w:rPr>
                <w:rFonts w:cstheme="minorHAnsi"/>
              </w:rPr>
            </w:pPr>
            <w:r w:rsidRPr="0004023B">
              <w:rPr>
                <w:rFonts w:cstheme="minorHAnsi"/>
              </w:rPr>
              <w:t>GalvinAssist® SS, 1500mm Sink, Double Centre Bowls, 1 TH</w:t>
            </w:r>
          </w:p>
        </w:tc>
        <w:tc>
          <w:tcPr>
            <w:tcW w:w="2241" w:type="dxa"/>
            <w:tcBorders>
              <w:top w:val="single" w:sz="4" w:space="0" w:color="221F1F"/>
              <w:left w:val="single" w:sz="4" w:space="0" w:color="221F1F"/>
              <w:bottom w:val="single" w:sz="4" w:space="0" w:color="221F1F"/>
              <w:right w:val="single" w:sz="4" w:space="0" w:color="221F1F"/>
            </w:tcBorders>
            <w:vAlign w:val="center"/>
          </w:tcPr>
          <w:p w14:paraId="3B688EF6" w14:textId="20B27011" w:rsidR="00D94B72" w:rsidRPr="009A653B" w:rsidRDefault="0004023B" w:rsidP="005B017D">
            <w:pPr>
              <w:ind w:right="-60"/>
              <w:jc w:val="center"/>
              <w:rPr>
                <w:rFonts w:cstheme="minorHAnsi"/>
              </w:rPr>
            </w:pPr>
            <w:r>
              <w:rPr>
                <w:rFonts w:cstheme="minorHAnsi"/>
                <w:noProof/>
              </w:rPr>
              <w:drawing>
                <wp:inline distT="0" distB="0" distL="0" distR="0" wp14:anchorId="033DF8A9" wp14:editId="6DF93B15">
                  <wp:extent cx="1255486" cy="597942"/>
                  <wp:effectExtent l="0" t="0" r="1905" b="0"/>
                  <wp:docPr id="13926199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27453" b="32645"/>
                          <a:stretch/>
                        </pic:blipFill>
                        <pic:spPr bwMode="auto">
                          <a:xfrm>
                            <a:off x="0" y="0"/>
                            <a:ext cx="1271261" cy="605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54152E7" w14:textId="7A92B9EC" w:rsidR="00D94B72" w:rsidRPr="00D8030D" w:rsidRDefault="00D8030D"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D8030D">
              <w:rPr>
                <w:rFonts w:asciiTheme="minorHAnsi" w:eastAsiaTheme="minorEastAsia" w:hAnsiTheme="minorHAnsi" w:cstheme="minorHAnsi"/>
                <w:szCs w:val="20"/>
              </w:rPr>
              <w:t>Sound deadening, designer basket waste</w:t>
            </w:r>
          </w:p>
        </w:tc>
      </w:tr>
    </w:tbl>
    <w:p w14:paraId="191F1A11" w14:textId="77777777" w:rsidR="00DD3044" w:rsidRDefault="00DD3044" w:rsidP="00DD3044"/>
    <w:p w14:paraId="110A0CD2" w14:textId="66858E99" w:rsidR="00DD3044" w:rsidRDefault="00DD3044" w:rsidP="00DD3044">
      <w:pPr>
        <w:pStyle w:val="Heading1"/>
        <w:ind w:left="0" w:firstLine="0"/>
        <w:rPr>
          <w:rFonts w:asciiTheme="minorHAnsi" w:hAnsiTheme="minorHAnsi" w:cstheme="minorHAnsi"/>
          <w:sz w:val="32"/>
          <w:szCs w:val="24"/>
        </w:rPr>
      </w:pPr>
      <w:r w:rsidRPr="00DD3044">
        <w:rPr>
          <w:rFonts w:asciiTheme="minorHAnsi" w:hAnsiTheme="minorHAnsi" w:cstheme="minorHAnsi"/>
          <w:sz w:val="32"/>
          <w:szCs w:val="24"/>
        </w:rPr>
        <w:t>Tapware and Outlets</w:t>
      </w:r>
      <w:r>
        <w:rPr>
          <w:rFonts w:asciiTheme="minorHAnsi" w:hAnsiTheme="minorHAnsi" w:cstheme="minorHAnsi"/>
          <w:sz w:val="32"/>
          <w:szCs w:val="24"/>
        </w:rPr>
        <w:t xml:space="preserve"> (5.10.13)</w:t>
      </w:r>
    </w:p>
    <w:p w14:paraId="54908BCF" w14:textId="758FF247" w:rsidR="00DD3044" w:rsidRPr="00E63F58" w:rsidRDefault="00DD3044" w:rsidP="00EC00DD">
      <w:pPr>
        <w:rPr>
          <w:rFonts w:cstheme="minorHAnsi"/>
        </w:rPr>
      </w:pPr>
      <w:r w:rsidRPr="00E63F58">
        <w:rPr>
          <w:rFonts w:cstheme="minorHAnsi"/>
        </w:rPr>
        <w:t>In general terms, tapware and outlets shall be WELS registered, carry Watermark standards, incorporate vandal resistant features, of chrome plated brass construction, fitted with heavy duty brass jumper valves and colour coded buttons indicating either cold or hot.</w:t>
      </w:r>
    </w:p>
    <w:p w14:paraId="17D813BB" w14:textId="5CB7CD07" w:rsidR="00DD3044" w:rsidRDefault="00DD3044" w:rsidP="00EC00DD">
      <w:pPr>
        <w:pStyle w:val="Heading1"/>
        <w:ind w:left="0" w:firstLine="0"/>
        <w:rPr>
          <w:rFonts w:asciiTheme="minorHAnsi" w:hAnsiTheme="minorHAnsi" w:cstheme="minorHAnsi"/>
          <w:sz w:val="32"/>
          <w:szCs w:val="24"/>
        </w:rPr>
      </w:pPr>
      <w:r w:rsidRPr="00DD3044">
        <w:rPr>
          <w:rFonts w:asciiTheme="minorHAnsi" w:hAnsiTheme="minorHAnsi" w:cstheme="minorHAnsi"/>
          <w:sz w:val="32"/>
          <w:szCs w:val="24"/>
        </w:rPr>
        <w:t>Basins</w:t>
      </w:r>
      <w:r>
        <w:rPr>
          <w:rFonts w:asciiTheme="minorHAnsi" w:hAnsiTheme="minorHAnsi" w:cstheme="minorHAnsi"/>
          <w:sz w:val="32"/>
          <w:szCs w:val="24"/>
        </w:rPr>
        <w:t xml:space="preserve"> (5.10.13.2)</w:t>
      </w:r>
    </w:p>
    <w:p w14:paraId="7547B27B" w14:textId="19EF7290" w:rsidR="00DD3044" w:rsidRPr="00E63F58" w:rsidRDefault="00DD3044" w:rsidP="00EC00DD">
      <w:pPr>
        <w:rPr>
          <w:rFonts w:cstheme="minorHAnsi"/>
          <w:b/>
          <w:bCs/>
          <w:lang w:val="en-GB" w:eastAsia="en-GB"/>
        </w:rPr>
      </w:pPr>
      <w:r w:rsidRPr="00E63F58">
        <w:rPr>
          <w:rFonts w:cstheme="minorHAnsi"/>
          <w:b/>
          <w:bCs/>
          <w:lang w:val="en-GB" w:eastAsia="en-GB"/>
        </w:rPr>
        <w:t>UAT &amp; AAT</w:t>
      </w:r>
    </w:p>
    <w:p w14:paraId="2619C9FD" w14:textId="1E092A01" w:rsidR="00B97984" w:rsidRPr="00E63F58" w:rsidRDefault="00B97984"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Chrome plated solid brass basin mixer tap with soft close ceramic disc cartridge, extended lever handle and 150mm swivel outlet.</w:t>
      </w:r>
    </w:p>
    <w:p w14:paraId="08A4AD4D" w14:textId="426FAA3E" w:rsidR="00B97984" w:rsidRPr="00E63F58" w:rsidRDefault="00E63F58" w:rsidP="00EC00DD">
      <w:pPr>
        <w:rPr>
          <w:rFonts w:cstheme="minorHAnsi"/>
          <w:b/>
          <w:bCs/>
        </w:rPr>
      </w:pPr>
      <w:r w:rsidRPr="00E63F58">
        <w:rPr>
          <w:rFonts w:cstheme="minorHAnsi"/>
          <w:b/>
          <w:bCs/>
        </w:rPr>
        <w:t>Staff</w:t>
      </w:r>
      <w:r w:rsidR="00B97984" w:rsidRPr="00E63F58">
        <w:rPr>
          <w:rFonts w:cstheme="minorHAnsi"/>
          <w:b/>
          <w:bCs/>
        </w:rPr>
        <w:t xml:space="preserve"> </w:t>
      </w:r>
    </w:p>
    <w:p w14:paraId="4E42E302" w14:textId="244B8D57" w:rsidR="00B97984" w:rsidRPr="00E63F58" w:rsidRDefault="00B97984"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Chrome plated solid brass basin mixer tap with soft close ceramic disc cartridge and 150mm swivel outlet.</w:t>
      </w:r>
    </w:p>
    <w:p w14:paraId="40C25FB4" w14:textId="560281DE" w:rsidR="00B97984" w:rsidRPr="00E63F58" w:rsidRDefault="00E63F58" w:rsidP="00EC00DD">
      <w:pPr>
        <w:rPr>
          <w:rFonts w:cstheme="minorHAnsi"/>
          <w:b/>
          <w:bCs/>
        </w:rPr>
      </w:pPr>
      <w:r w:rsidRPr="00E63F58">
        <w:rPr>
          <w:rFonts w:cstheme="minorHAnsi"/>
          <w:b/>
          <w:bCs/>
        </w:rPr>
        <w:t>Canteen</w:t>
      </w:r>
    </w:p>
    <w:p w14:paraId="1DE01276" w14:textId="77777777" w:rsidR="00E63F58" w:rsidRPr="00E63F58" w:rsidRDefault="00B97984" w:rsidP="00EC00DD">
      <w:pPr>
        <w:pStyle w:val="ListParagraph"/>
        <w:numPr>
          <w:ilvl w:val="0"/>
          <w:numId w:val="4"/>
        </w:numPr>
        <w:jc w:val="left"/>
        <w:rPr>
          <w:rFonts w:asciiTheme="minorHAnsi" w:hAnsiTheme="minorHAnsi" w:cstheme="minorHAnsi"/>
          <w:b/>
          <w:bCs/>
          <w:color w:val="auto"/>
          <w:sz w:val="22"/>
        </w:rPr>
      </w:pPr>
      <w:r w:rsidRPr="00E63F58">
        <w:rPr>
          <w:rFonts w:asciiTheme="minorHAnsi" w:hAnsiTheme="minorHAnsi" w:cstheme="minorHAnsi"/>
          <w:color w:val="auto"/>
          <w:sz w:val="22"/>
        </w:rPr>
        <w:t>Chrome plated solid brass knee operated valve kit with 150mm gooseneck spout.</w:t>
      </w:r>
    </w:p>
    <w:p w14:paraId="5ABA711D" w14:textId="65739320" w:rsidR="00B97984" w:rsidRPr="00E63F58" w:rsidRDefault="00E63F58" w:rsidP="00EC00DD">
      <w:pPr>
        <w:rPr>
          <w:rFonts w:cstheme="minorHAnsi"/>
          <w:b/>
          <w:bCs/>
        </w:rPr>
      </w:pPr>
      <w:r w:rsidRPr="00E63F58">
        <w:rPr>
          <w:rFonts w:cstheme="minorHAnsi"/>
          <w:b/>
          <w:bCs/>
        </w:rPr>
        <w:t>Dental Therapy</w:t>
      </w:r>
    </w:p>
    <w:p w14:paraId="3D9258ED" w14:textId="33350723" w:rsidR="00124A7D" w:rsidRDefault="00B97984"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 xml:space="preserve">Refer to the </w:t>
      </w:r>
      <w:proofErr w:type="spellStart"/>
      <w:r w:rsidRPr="00E63F58">
        <w:rPr>
          <w:rFonts w:asciiTheme="minorHAnsi" w:hAnsiTheme="minorHAnsi" w:cstheme="minorHAnsi"/>
          <w:color w:val="auto"/>
          <w:sz w:val="22"/>
        </w:rPr>
        <w:t>DoF</w:t>
      </w:r>
      <w:proofErr w:type="spellEnd"/>
      <w:r w:rsidRPr="00E63F58">
        <w:rPr>
          <w:rFonts w:asciiTheme="minorHAnsi" w:hAnsiTheme="minorHAnsi" w:cstheme="minorHAnsi"/>
          <w:color w:val="auto"/>
          <w:sz w:val="22"/>
        </w:rPr>
        <w:t xml:space="preserve"> standard hydraulic dental therapy drawing.</w:t>
      </w:r>
    </w:p>
    <w:p w14:paraId="145F9180" w14:textId="77777777" w:rsidR="00124A7D" w:rsidRDefault="00124A7D">
      <w:pPr>
        <w:rPr>
          <w:rFonts w:eastAsia="Arial" w:cstheme="minorHAnsi"/>
          <w:lang w:val="en-GB" w:eastAsia="en-GB"/>
        </w:rPr>
      </w:pPr>
      <w:r>
        <w:rPr>
          <w:rFonts w:cstheme="minorHAnsi"/>
        </w:rPr>
        <w:br w:type="page"/>
      </w:r>
    </w:p>
    <w:p w14:paraId="6A362569" w14:textId="77777777" w:rsidR="00E63F58" w:rsidRDefault="00E63F58" w:rsidP="00E63F58">
      <w:pPr>
        <w:pStyle w:val="ListParagraph"/>
        <w:ind w:firstLine="0"/>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7A424D" w:rsidRPr="009A653B" w14:paraId="1DE15D23"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DC4B2F0"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E117017"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E05E019"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272EC55" w14:textId="77777777" w:rsidR="00D94B72" w:rsidRDefault="00D94B72" w:rsidP="005B017D">
            <w:pPr>
              <w:ind w:right="-60"/>
              <w:rPr>
                <w:rFonts w:cstheme="minorHAnsi"/>
                <w:b/>
                <w:sz w:val="24"/>
                <w:szCs w:val="24"/>
              </w:rPr>
            </w:pPr>
            <w:r>
              <w:rPr>
                <w:rFonts w:cstheme="minorHAnsi"/>
                <w:b/>
                <w:sz w:val="24"/>
                <w:szCs w:val="24"/>
              </w:rPr>
              <w:t>Notes</w:t>
            </w:r>
          </w:p>
        </w:tc>
      </w:tr>
      <w:tr w:rsidR="007A424D" w:rsidRPr="009A653B" w14:paraId="404AFD58"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9BEBC89" w14:textId="248D38A1" w:rsidR="00D94B72" w:rsidRPr="009A653B" w:rsidRDefault="00015659" w:rsidP="005B017D">
            <w:pPr>
              <w:rPr>
                <w:rFonts w:cstheme="minorHAnsi"/>
                <w:b/>
                <w:bCs/>
              </w:rPr>
            </w:pPr>
            <w:r>
              <w:rPr>
                <w:rFonts w:cstheme="minorHAnsi"/>
                <w:b/>
                <w:bCs/>
              </w:rPr>
              <w:t>UAT &amp; AAT</w:t>
            </w:r>
          </w:p>
        </w:tc>
        <w:tc>
          <w:tcPr>
            <w:tcW w:w="2537" w:type="dxa"/>
            <w:tcBorders>
              <w:top w:val="single" w:sz="4" w:space="0" w:color="221F1F"/>
              <w:left w:val="single" w:sz="4" w:space="0" w:color="221F1F"/>
              <w:bottom w:val="single" w:sz="4" w:space="0" w:color="221F1F"/>
              <w:right w:val="single" w:sz="4" w:space="0" w:color="221F1F"/>
            </w:tcBorders>
          </w:tcPr>
          <w:p w14:paraId="18434124" w14:textId="5D03B935" w:rsidR="00D94B72" w:rsidRDefault="00252418" w:rsidP="005B017D">
            <w:pPr>
              <w:rPr>
                <w:rFonts w:cstheme="minorHAnsi"/>
                <w:b/>
                <w:bCs/>
              </w:rPr>
            </w:pPr>
            <w:hyperlink r:id="rId90" w:history="1">
              <w:r w:rsidR="00015659" w:rsidRPr="00252418">
                <w:rPr>
                  <w:rStyle w:val="Hyperlink"/>
                  <w:rFonts w:eastAsiaTheme="minorHAnsi" w:cstheme="minorHAnsi"/>
                  <w:b/>
                  <w:bCs/>
                  <w:lang w:val="en-AU" w:eastAsia="en-US"/>
                </w:rPr>
                <w:t>TM-BASCPD</w:t>
              </w:r>
            </w:hyperlink>
          </w:p>
          <w:p w14:paraId="5553D625" w14:textId="73B7B232" w:rsidR="00015659" w:rsidRPr="00E63F58" w:rsidRDefault="00252418" w:rsidP="005B017D">
            <w:pPr>
              <w:rPr>
                <w:rFonts w:cstheme="minorHAnsi"/>
              </w:rPr>
            </w:pPr>
            <w:r w:rsidRPr="00252418">
              <w:rPr>
                <w:rFonts w:cstheme="minorHAnsi"/>
              </w:rPr>
              <w:t>CliniLever® CP-BS Hospital Single Lever Basin Mixer with 165 Disabled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0C4B2562" w14:textId="11EBF629" w:rsidR="00D94B72" w:rsidRPr="009A653B" w:rsidRDefault="005564AA" w:rsidP="005B017D">
            <w:pPr>
              <w:ind w:right="-60"/>
              <w:jc w:val="center"/>
              <w:rPr>
                <w:rFonts w:cstheme="minorHAnsi"/>
              </w:rPr>
            </w:pPr>
            <w:r>
              <w:rPr>
                <w:rFonts w:cstheme="minorHAnsi"/>
                <w:noProof/>
              </w:rPr>
              <w:drawing>
                <wp:inline distT="0" distB="0" distL="0" distR="0" wp14:anchorId="01EC8D1D" wp14:editId="0EB865EE">
                  <wp:extent cx="751437" cy="1029378"/>
                  <wp:effectExtent l="0" t="0" r="0" b="0"/>
                  <wp:docPr id="6014694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6251" r="26191"/>
                          <a:stretch/>
                        </pic:blipFill>
                        <pic:spPr bwMode="auto">
                          <a:xfrm>
                            <a:off x="0" y="0"/>
                            <a:ext cx="764530" cy="1047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972BE95" w14:textId="77777777" w:rsidR="008724F6" w:rsidRPr="008724F6" w:rsidRDefault="008724F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Anti-scald adjustable stop ring</w:t>
            </w:r>
          </w:p>
          <w:p w14:paraId="62A02603" w14:textId="77777777" w:rsidR="00D94B72" w:rsidRDefault="008724F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Optional warm/cold indicator decal</w:t>
            </w:r>
          </w:p>
          <w:p w14:paraId="39E5CF35" w14:textId="2D0515DE" w:rsidR="008724F6" w:rsidRPr="00C75F5B" w:rsidRDefault="008724F6" w:rsidP="00C75F5B">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AS 1428.1 accessible compliant</w:t>
            </w:r>
          </w:p>
        </w:tc>
      </w:tr>
      <w:tr w:rsidR="007A424D" w:rsidRPr="009A653B" w14:paraId="6365BF3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CCAE712" w14:textId="0664FBC9" w:rsidR="00015659" w:rsidRDefault="00015659" w:rsidP="005B017D">
            <w:pPr>
              <w:rPr>
                <w:rFonts w:cstheme="minorHAnsi"/>
                <w:b/>
                <w:bCs/>
              </w:rPr>
            </w:pPr>
            <w:r>
              <w:rPr>
                <w:rFonts w:cstheme="minorHAnsi"/>
                <w:b/>
                <w:bCs/>
              </w:rPr>
              <w:t>UAT &amp; AAT</w:t>
            </w:r>
          </w:p>
        </w:tc>
        <w:tc>
          <w:tcPr>
            <w:tcW w:w="2537" w:type="dxa"/>
            <w:tcBorders>
              <w:top w:val="single" w:sz="4" w:space="0" w:color="221F1F"/>
              <w:left w:val="single" w:sz="4" w:space="0" w:color="221F1F"/>
              <w:bottom w:val="single" w:sz="4" w:space="0" w:color="221F1F"/>
              <w:right w:val="single" w:sz="4" w:space="0" w:color="221F1F"/>
            </w:tcBorders>
          </w:tcPr>
          <w:p w14:paraId="4C7AFBCF" w14:textId="0B3EB12F" w:rsidR="007E4FDA" w:rsidRPr="007E4FDA" w:rsidRDefault="007E4FDA" w:rsidP="007E4FDA">
            <w:pPr>
              <w:spacing w:after="0" w:line="240" w:lineRule="auto"/>
              <w:rPr>
                <w:rFonts w:eastAsiaTheme="minorEastAsia" w:cstheme="minorHAnsi"/>
                <w:b/>
                <w:bCs/>
                <w:lang w:val="en-GB" w:eastAsia="en-GB"/>
              </w:rPr>
            </w:pPr>
            <w:hyperlink r:id="rId92" w:history="1">
              <w:r w:rsidR="00015659" w:rsidRPr="007E4FDA">
                <w:rPr>
                  <w:rStyle w:val="Hyperlink"/>
                  <w:rFonts w:cstheme="minorHAnsi"/>
                  <w:b/>
                  <w:bCs/>
                </w:rPr>
                <w:t>TM-BASCPDL</w:t>
              </w:r>
            </w:hyperlink>
          </w:p>
          <w:p w14:paraId="3F0F8DDB" w14:textId="251B1EE6" w:rsidR="00015659" w:rsidRPr="007E4FDA" w:rsidRDefault="007E4FDA" w:rsidP="007E4FDA">
            <w:pPr>
              <w:rPr>
                <w:rFonts w:cstheme="minorHAnsi"/>
              </w:rPr>
            </w:pPr>
            <w:r w:rsidRPr="007E4FDA">
              <w:rPr>
                <w:rFonts w:cstheme="minorHAnsi"/>
              </w:rPr>
              <w:t>GalvinAssist® Single Lever Basin Mixer with 165mm Accessible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52C1EF30" w14:textId="5B3D4909" w:rsidR="00015659" w:rsidRPr="009A653B" w:rsidRDefault="004319AE" w:rsidP="005B017D">
            <w:pPr>
              <w:ind w:right="-60"/>
              <w:jc w:val="center"/>
              <w:rPr>
                <w:rFonts w:cstheme="minorHAnsi"/>
              </w:rPr>
            </w:pPr>
            <w:r>
              <w:rPr>
                <w:rFonts w:cstheme="minorHAnsi"/>
                <w:noProof/>
              </w:rPr>
              <w:drawing>
                <wp:inline distT="0" distB="0" distL="0" distR="0" wp14:anchorId="364E14DF" wp14:editId="3341A24E">
                  <wp:extent cx="1050011" cy="914884"/>
                  <wp:effectExtent l="0" t="0" r="0" b="0"/>
                  <wp:docPr id="1140818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61206" cy="92463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74466CA" w14:textId="77777777" w:rsidR="007E4FDA" w:rsidRPr="0010185B" w:rsidRDefault="007E4FDA"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E4FDA">
              <w:rPr>
                <w:rFonts w:asciiTheme="minorHAnsi" w:eastAsiaTheme="minorEastAsia" w:hAnsiTheme="minorHAnsi" w:cstheme="minorHAnsi"/>
                <w:szCs w:val="20"/>
              </w:rPr>
              <w:t>Anti-limescale aerator M 24 x 1 </w:t>
            </w:r>
          </w:p>
          <w:p w14:paraId="34E94EED" w14:textId="4D6CFE96" w:rsidR="0010185B" w:rsidRPr="0010185B" w:rsidRDefault="0010185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Optional warm/cold indicator decal</w:t>
            </w:r>
          </w:p>
          <w:p w14:paraId="7501DC1A" w14:textId="5238B9C9" w:rsidR="007E4FDA" w:rsidRPr="0010185B" w:rsidRDefault="007E4FDA"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AS 1428.1 accessible compliant</w:t>
            </w:r>
          </w:p>
        </w:tc>
      </w:tr>
      <w:tr w:rsidR="007A424D" w:rsidRPr="009A653B" w14:paraId="6DB9F3E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7E5F1B0" w14:textId="59F95EC1" w:rsidR="00D94B72" w:rsidRPr="009A653B" w:rsidRDefault="00015659" w:rsidP="005B017D">
            <w:pPr>
              <w:rPr>
                <w:rFonts w:cstheme="minorHAnsi"/>
                <w:b/>
                <w:bCs/>
              </w:rPr>
            </w:pPr>
            <w:r>
              <w:rPr>
                <w:rFonts w:cstheme="minorHAnsi"/>
                <w:b/>
                <w:bCs/>
              </w:rPr>
              <w:t xml:space="preserve">UAT &amp; AAT; </w:t>
            </w:r>
            <w:r w:rsidRPr="00E63F58">
              <w:rPr>
                <w:rFonts w:cstheme="minorHAnsi"/>
              </w:rPr>
              <w:t>stainless steel</w:t>
            </w:r>
          </w:p>
        </w:tc>
        <w:tc>
          <w:tcPr>
            <w:tcW w:w="2537" w:type="dxa"/>
            <w:tcBorders>
              <w:top w:val="single" w:sz="4" w:space="0" w:color="221F1F"/>
              <w:left w:val="single" w:sz="4" w:space="0" w:color="221F1F"/>
              <w:bottom w:val="single" w:sz="4" w:space="0" w:color="221F1F"/>
              <w:right w:val="single" w:sz="4" w:space="0" w:color="221F1F"/>
            </w:tcBorders>
          </w:tcPr>
          <w:p w14:paraId="23F318DE" w14:textId="19348ED2" w:rsidR="00D94B72" w:rsidRDefault="005A52DE" w:rsidP="005B017D">
            <w:pPr>
              <w:rPr>
                <w:rFonts w:cstheme="minorHAnsi"/>
                <w:b/>
                <w:bCs/>
              </w:rPr>
            </w:pPr>
            <w:hyperlink r:id="rId94" w:history="1">
              <w:r w:rsidR="00015659" w:rsidRPr="005A52DE">
                <w:rPr>
                  <w:rStyle w:val="Hyperlink"/>
                  <w:rFonts w:eastAsiaTheme="minorHAnsi" w:cstheme="minorHAnsi"/>
                  <w:b/>
                  <w:bCs/>
                  <w:lang w:val="en-AU" w:eastAsia="en-US"/>
                </w:rPr>
                <w:t>TM-BASXD</w:t>
              </w:r>
            </w:hyperlink>
          </w:p>
          <w:p w14:paraId="6B75A2CF" w14:textId="4B7D9E9A" w:rsidR="00015659" w:rsidRPr="00E63F58" w:rsidRDefault="005A52DE" w:rsidP="005B017D">
            <w:pPr>
              <w:rPr>
                <w:rFonts w:cstheme="minorHAnsi"/>
              </w:rPr>
            </w:pPr>
            <w:r w:rsidRPr="005A52DE">
              <w:rPr>
                <w:rFonts w:cstheme="minorHAnsi"/>
              </w:rPr>
              <w:t>CliniLever® Stainless Steel Lead Safe™ Basin Mixer with Accessible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1AF3D00B" w14:textId="0B2A8C47" w:rsidR="00D94B72" w:rsidRPr="009A653B" w:rsidRDefault="004E2BB8" w:rsidP="005B017D">
            <w:pPr>
              <w:ind w:right="-60"/>
              <w:jc w:val="center"/>
              <w:rPr>
                <w:rFonts w:cstheme="minorHAnsi"/>
              </w:rPr>
            </w:pPr>
            <w:r w:rsidRPr="004E2BB8">
              <w:rPr>
                <w:rFonts w:cstheme="minorHAnsi"/>
              </w:rPr>
              <w:drawing>
                <wp:inline distT="0" distB="0" distL="0" distR="0" wp14:anchorId="7A5428DA" wp14:editId="2B5569B6">
                  <wp:extent cx="811427" cy="717753"/>
                  <wp:effectExtent l="0" t="0" r="8255" b="6350"/>
                  <wp:docPr id="119536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6246" name=""/>
                          <pic:cNvPicPr/>
                        </pic:nvPicPr>
                        <pic:blipFill>
                          <a:blip r:embed="rId95"/>
                          <a:stretch>
                            <a:fillRect/>
                          </a:stretch>
                        </pic:blipFill>
                        <pic:spPr>
                          <a:xfrm>
                            <a:off x="0" y="0"/>
                            <a:ext cx="821960" cy="727070"/>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D1076CC" w14:textId="368140BF" w:rsidR="005A52DE" w:rsidRPr="005A52DE" w:rsidRDefault="005A52D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5A52DE">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w:t>
            </w:r>
            <w:r w:rsidRPr="005A52DE">
              <w:rPr>
                <w:rFonts w:asciiTheme="minorHAnsi" w:eastAsiaTheme="minorEastAsia" w:hAnsiTheme="minorHAnsi" w:cstheme="minorHAnsi"/>
                <w:szCs w:val="20"/>
              </w:rPr>
              <w:t>aterial</w:t>
            </w:r>
            <w:proofErr w:type="gramEnd"/>
          </w:p>
          <w:p w14:paraId="1680FEC1" w14:textId="764338A0" w:rsidR="00D94B72" w:rsidRPr="005A52DE" w:rsidRDefault="005A52D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5A52DE">
              <w:rPr>
                <w:rFonts w:asciiTheme="minorHAnsi" w:eastAsiaTheme="minorEastAsia" w:hAnsiTheme="minorHAnsi" w:cstheme="minorHAnsi"/>
                <w:szCs w:val="20"/>
              </w:rPr>
              <w:t>AS 1428.1 accessible compliant</w:t>
            </w:r>
          </w:p>
        </w:tc>
      </w:tr>
      <w:tr w:rsidR="007A424D" w:rsidRPr="009A653B" w14:paraId="624AA134"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1CEAAD4" w14:textId="70DC989A" w:rsidR="00D94B72" w:rsidRPr="009A653B" w:rsidRDefault="00015659" w:rsidP="005B017D">
            <w:pPr>
              <w:rPr>
                <w:rFonts w:cstheme="minorHAnsi"/>
                <w:b/>
                <w:bCs/>
              </w:rPr>
            </w:pPr>
            <w:r>
              <w:rPr>
                <w:rFonts w:cstheme="minorHAnsi"/>
                <w:b/>
                <w:bCs/>
              </w:rPr>
              <w:t>STAFF</w:t>
            </w:r>
          </w:p>
        </w:tc>
        <w:tc>
          <w:tcPr>
            <w:tcW w:w="2537" w:type="dxa"/>
            <w:tcBorders>
              <w:top w:val="single" w:sz="4" w:space="0" w:color="221F1F"/>
              <w:left w:val="single" w:sz="4" w:space="0" w:color="221F1F"/>
              <w:bottom w:val="single" w:sz="4" w:space="0" w:color="221F1F"/>
              <w:right w:val="single" w:sz="4" w:space="0" w:color="221F1F"/>
            </w:tcBorders>
          </w:tcPr>
          <w:p w14:paraId="4A608E98" w14:textId="0BD9EF9B" w:rsidR="00D94B72" w:rsidRDefault="002A03E4" w:rsidP="005B017D">
            <w:pPr>
              <w:rPr>
                <w:rFonts w:cstheme="minorHAnsi"/>
                <w:b/>
                <w:bCs/>
              </w:rPr>
            </w:pPr>
            <w:hyperlink r:id="rId96" w:history="1">
              <w:r w:rsidR="00015659" w:rsidRPr="002A03E4">
                <w:rPr>
                  <w:rStyle w:val="Hyperlink"/>
                  <w:rFonts w:eastAsiaTheme="minorHAnsi" w:cstheme="minorHAnsi"/>
                  <w:b/>
                  <w:bCs/>
                  <w:lang w:val="en-AU" w:eastAsia="en-US"/>
                </w:rPr>
                <w:t>TM-BASCP</w:t>
              </w:r>
            </w:hyperlink>
          </w:p>
          <w:p w14:paraId="407C4CA0" w14:textId="4AEA51E5" w:rsidR="00015659" w:rsidRPr="00E63F58" w:rsidRDefault="00E15CB4" w:rsidP="005B017D">
            <w:pPr>
              <w:rPr>
                <w:rFonts w:cstheme="minorHAnsi"/>
              </w:rPr>
            </w:pPr>
            <w:r w:rsidRPr="00E15CB4">
              <w:rPr>
                <w:rFonts w:cstheme="minorHAnsi"/>
              </w:rPr>
              <w:t>CliniLever® CP-BS Hospital Single Lever Basin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7B946625" w14:textId="699B1B86" w:rsidR="00D94B72" w:rsidRPr="009A653B" w:rsidRDefault="002A03E4" w:rsidP="005B017D">
            <w:pPr>
              <w:ind w:right="-60"/>
              <w:jc w:val="center"/>
              <w:rPr>
                <w:rFonts w:cstheme="minorHAnsi"/>
              </w:rPr>
            </w:pPr>
            <w:r>
              <w:rPr>
                <w:rFonts w:cstheme="minorHAnsi"/>
                <w:noProof/>
              </w:rPr>
              <w:drawing>
                <wp:inline distT="0" distB="0" distL="0" distR="0" wp14:anchorId="00429B1D" wp14:editId="6ACB77C5">
                  <wp:extent cx="663146" cy="663146"/>
                  <wp:effectExtent l="0" t="0" r="3810" b="3810"/>
                  <wp:docPr id="61802630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8053" cy="66805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1EF246F" w14:textId="77777777" w:rsidR="00E15CB4" w:rsidRPr="00E15CB4" w:rsidRDefault="00E15CB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15CB4">
              <w:rPr>
                <w:rFonts w:asciiTheme="minorHAnsi" w:eastAsiaTheme="minorEastAsia" w:hAnsiTheme="minorHAnsi" w:cstheme="minorHAnsi"/>
                <w:szCs w:val="20"/>
              </w:rPr>
              <w:t>Vandal-resistant</w:t>
            </w:r>
          </w:p>
          <w:p w14:paraId="4E55689A" w14:textId="77777777" w:rsidR="00E15CB4" w:rsidRPr="00E15CB4" w:rsidRDefault="00E15CB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15CB4">
              <w:rPr>
                <w:rFonts w:asciiTheme="minorHAnsi" w:eastAsiaTheme="minorEastAsia" w:hAnsiTheme="minorHAnsi" w:cstheme="minorHAnsi"/>
                <w:szCs w:val="20"/>
              </w:rPr>
              <w:t>Anti-scald adjustable stop ring</w:t>
            </w:r>
          </w:p>
          <w:p w14:paraId="071F9959" w14:textId="51AFE205" w:rsidR="00D94B72" w:rsidRPr="00E15CB4" w:rsidRDefault="00E15CB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15CB4">
              <w:rPr>
                <w:rFonts w:asciiTheme="minorHAnsi" w:eastAsiaTheme="minorEastAsia" w:hAnsiTheme="minorHAnsi" w:cstheme="minorHAnsi"/>
                <w:szCs w:val="20"/>
              </w:rPr>
              <w:t>Optional warm/cold indicator decal</w:t>
            </w:r>
          </w:p>
        </w:tc>
      </w:tr>
      <w:tr w:rsidR="007A424D" w:rsidRPr="009A653B" w14:paraId="4C1F854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76728DE" w14:textId="7FA6C005" w:rsidR="00015659" w:rsidRDefault="00015659" w:rsidP="005B017D">
            <w:pPr>
              <w:rPr>
                <w:rFonts w:cstheme="minorHAnsi"/>
                <w:b/>
                <w:bCs/>
              </w:rPr>
            </w:pPr>
            <w:r>
              <w:rPr>
                <w:rFonts w:cstheme="minorHAnsi"/>
                <w:b/>
                <w:bCs/>
              </w:rPr>
              <w:t>STAFF</w:t>
            </w:r>
          </w:p>
        </w:tc>
        <w:tc>
          <w:tcPr>
            <w:tcW w:w="2537" w:type="dxa"/>
            <w:tcBorders>
              <w:top w:val="single" w:sz="4" w:space="0" w:color="221F1F"/>
              <w:left w:val="single" w:sz="4" w:space="0" w:color="221F1F"/>
              <w:bottom w:val="single" w:sz="4" w:space="0" w:color="221F1F"/>
              <w:right w:val="single" w:sz="4" w:space="0" w:color="221F1F"/>
            </w:tcBorders>
          </w:tcPr>
          <w:p w14:paraId="5C8571BF" w14:textId="147878B8" w:rsidR="00015659" w:rsidRDefault="00BB4672" w:rsidP="00015659">
            <w:pPr>
              <w:rPr>
                <w:rFonts w:cstheme="minorHAnsi"/>
                <w:b/>
                <w:bCs/>
              </w:rPr>
            </w:pPr>
            <w:hyperlink r:id="rId98" w:history="1">
              <w:r w:rsidR="00015659" w:rsidRPr="00BB4672">
                <w:rPr>
                  <w:rStyle w:val="Hyperlink"/>
                  <w:rFonts w:eastAsiaTheme="minorHAnsi" w:cstheme="minorHAnsi"/>
                  <w:b/>
                  <w:bCs/>
                  <w:lang w:val="en-AU" w:eastAsia="en-US"/>
                </w:rPr>
                <w:t>TM-BASCPL</w:t>
              </w:r>
            </w:hyperlink>
          </w:p>
          <w:p w14:paraId="5B97B2C6" w14:textId="6CAE863D" w:rsidR="00015659" w:rsidRPr="00E63F58" w:rsidRDefault="00D870B0" w:rsidP="00015659">
            <w:pPr>
              <w:rPr>
                <w:rFonts w:cstheme="minorHAnsi"/>
              </w:rPr>
            </w:pPr>
            <w:r w:rsidRPr="00D870B0">
              <w:rPr>
                <w:rFonts w:cstheme="minorHAnsi"/>
              </w:rPr>
              <w:t>GalvinAssist® Single Lever Basin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70D040A9" w14:textId="77777777" w:rsidR="00015659" w:rsidRDefault="00BB4672" w:rsidP="005B017D">
            <w:pPr>
              <w:ind w:right="-60"/>
              <w:jc w:val="center"/>
              <w:rPr>
                <w:rFonts w:cstheme="minorHAnsi"/>
              </w:rPr>
            </w:pPr>
            <w:r>
              <w:rPr>
                <w:rFonts w:cstheme="minorHAnsi"/>
                <w:noProof/>
              </w:rPr>
              <w:drawing>
                <wp:inline distT="0" distB="0" distL="0" distR="0" wp14:anchorId="3FB028B3" wp14:editId="11F41C56">
                  <wp:extent cx="983087" cy="728455"/>
                  <wp:effectExtent l="0" t="0" r="7620" b="0"/>
                  <wp:docPr id="13576143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5227" b="6369"/>
                          <a:stretch/>
                        </pic:blipFill>
                        <pic:spPr bwMode="auto">
                          <a:xfrm>
                            <a:off x="0" y="0"/>
                            <a:ext cx="1001074" cy="741783"/>
                          </a:xfrm>
                          <a:prstGeom prst="rect">
                            <a:avLst/>
                          </a:prstGeom>
                          <a:noFill/>
                          <a:ln>
                            <a:noFill/>
                          </a:ln>
                          <a:extLst>
                            <a:ext uri="{53640926-AAD7-44D8-BBD7-CCE9431645EC}">
                              <a14:shadowObscured xmlns:a14="http://schemas.microsoft.com/office/drawing/2010/main"/>
                            </a:ext>
                          </a:extLst>
                        </pic:spPr>
                      </pic:pic>
                    </a:graphicData>
                  </a:graphic>
                </wp:inline>
              </w:drawing>
            </w:r>
          </w:p>
          <w:p w14:paraId="65B245DF" w14:textId="4E4E6F5B" w:rsidR="00AA3A1C" w:rsidRPr="00AA3A1C" w:rsidRDefault="00AA3A1C"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018D25C5" w14:textId="77777777" w:rsidR="00785974" w:rsidRPr="00785974" w:rsidRDefault="00785974" w:rsidP="0079180F">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5974">
              <w:rPr>
                <w:rFonts w:asciiTheme="minorHAnsi" w:eastAsiaTheme="minorEastAsia" w:hAnsiTheme="minorHAnsi" w:cstheme="minorHAnsi"/>
                <w:szCs w:val="20"/>
              </w:rPr>
              <w:t>2 Step ceramic cartridge</w:t>
            </w:r>
          </w:p>
          <w:p w14:paraId="032F6417" w14:textId="780561FD" w:rsidR="00015659" w:rsidRPr="0079180F" w:rsidRDefault="0079180F" w:rsidP="0079180F">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9180F">
              <w:rPr>
                <w:rFonts w:asciiTheme="minorHAnsi" w:eastAsiaTheme="minorEastAsia" w:hAnsiTheme="minorHAnsi" w:cstheme="minorHAnsi"/>
                <w:szCs w:val="20"/>
              </w:rPr>
              <w:t>Anti-limescale aerator M 24 x 1 </w:t>
            </w:r>
          </w:p>
        </w:tc>
      </w:tr>
      <w:tr w:rsidR="007A424D" w:rsidRPr="009A653B" w14:paraId="358B5BA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41738BB" w14:textId="0D800EE3" w:rsidR="00D94B72" w:rsidRPr="009A653B" w:rsidRDefault="00015659" w:rsidP="005B017D">
            <w:pPr>
              <w:rPr>
                <w:rFonts w:cstheme="minorHAnsi"/>
                <w:b/>
                <w:bCs/>
              </w:rPr>
            </w:pPr>
            <w:r>
              <w:rPr>
                <w:rFonts w:cstheme="minorHAnsi"/>
                <w:b/>
                <w:bCs/>
              </w:rPr>
              <w:t xml:space="preserve">STAFF; </w:t>
            </w:r>
            <w:r w:rsidRPr="00E63F58">
              <w:rPr>
                <w:rFonts w:cstheme="minorHAnsi"/>
              </w:rPr>
              <w:t>stainless steel</w:t>
            </w:r>
          </w:p>
        </w:tc>
        <w:tc>
          <w:tcPr>
            <w:tcW w:w="2537" w:type="dxa"/>
            <w:tcBorders>
              <w:top w:val="single" w:sz="4" w:space="0" w:color="221F1F"/>
              <w:left w:val="single" w:sz="4" w:space="0" w:color="221F1F"/>
              <w:bottom w:val="single" w:sz="4" w:space="0" w:color="221F1F"/>
              <w:right w:val="single" w:sz="4" w:space="0" w:color="221F1F"/>
            </w:tcBorders>
          </w:tcPr>
          <w:p w14:paraId="59C1F036" w14:textId="5020D454" w:rsidR="00AD2630" w:rsidRPr="00AD2630" w:rsidRDefault="00AD2630" w:rsidP="00AD2630">
            <w:pPr>
              <w:spacing w:after="0" w:line="240" w:lineRule="auto"/>
              <w:rPr>
                <w:rFonts w:ascii="Calibri" w:eastAsiaTheme="minorEastAsia" w:hAnsi="Calibri" w:cs="Calibri"/>
                <w:b/>
                <w:bCs/>
                <w:color w:val="000000"/>
                <w:lang w:val="en-GB" w:eastAsia="en-GB"/>
              </w:rPr>
            </w:pPr>
            <w:hyperlink r:id="rId100" w:history="1">
              <w:r w:rsidR="00015659" w:rsidRPr="00AD2630">
                <w:rPr>
                  <w:rStyle w:val="Hyperlink"/>
                  <w:rFonts w:ascii="Calibri" w:hAnsi="Calibri" w:cs="Calibri"/>
                  <w:b/>
                  <w:bCs/>
                </w:rPr>
                <w:t>TM-BASX</w:t>
              </w:r>
            </w:hyperlink>
          </w:p>
          <w:p w14:paraId="69E84CE6" w14:textId="00292941" w:rsidR="00015659" w:rsidRPr="00E63F58" w:rsidRDefault="00AD2630" w:rsidP="00AD2630">
            <w:pPr>
              <w:rPr>
                <w:rFonts w:ascii="Calibri" w:hAnsi="Calibri" w:cs="Calibri"/>
                <w:color w:val="000000"/>
              </w:rPr>
            </w:pPr>
            <w:r w:rsidRPr="00AD2630">
              <w:rPr>
                <w:rFonts w:cstheme="minorHAnsi"/>
              </w:rPr>
              <w:t>CliniLever® Stainless Steel Lead Safe™ Basin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0FDB1423" w14:textId="2FC33816" w:rsidR="00D94B72" w:rsidRPr="009A653B" w:rsidRDefault="00AD2630" w:rsidP="005B017D">
            <w:pPr>
              <w:ind w:right="-60"/>
              <w:jc w:val="center"/>
              <w:rPr>
                <w:rFonts w:cstheme="minorHAnsi"/>
              </w:rPr>
            </w:pPr>
            <w:r>
              <w:rPr>
                <w:rFonts w:cstheme="minorHAnsi"/>
                <w:noProof/>
              </w:rPr>
              <w:drawing>
                <wp:inline distT="0" distB="0" distL="0" distR="0" wp14:anchorId="44DBA8D8" wp14:editId="3DB4C758">
                  <wp:extent cx="669235" cy="682747"/>
                  <wp:effectExtent l="0" t="0" r="0" b="3175"/>
                  <wp:docPr id="7378633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7062" t="7022" r="19146" b="11605"/>
                          <a:stretch/>
                        </pic:blipFill>
                        <pic:spPr bwMode="auto">
                          <a:xfrm>
                            <a:off x="0" y="0"/>
                            <a:ext cx="685952" cy="699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8D8D6F0" w14:textId="77777777" w:rsidR="007A424D" w:rsidRPr="005A52DE" w:rsidRDefault="007A424D" w:rsidP="007A424D">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5A52DE">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w:t>
            </w:r>
            <w:r w:rsidRPr="005A52DE">
              <w:rPr>
                <w:rFonts w:asciiTheme="minorHAnsi" w:eastAsiaTheme="minorEastAsia" w:hAnsiTheme="minorHAnsi" w:cstheme="minorHAnsi"/>
                <w:szCs w:val="20"/>
              </w:rPr>
              <w:t>aterial</w:t>
            </w:r>
            <w:proofErr w:type="gramEnd"/>
          </w:p>
          <w:p w14:paraId="62A02A80" w14:textId="77777777" w:rsidR="00D94B72" w:rsidRPr="00E877B8" w:rsidRDefault="00D94B72" w:rsidP="00E877B8">
            <w:pPr>
              <w:ind w:left="33" w:right="-60"/>
              <w:rPr>
                <w:rFonts w:cstheme="minorHAnsi"/>
                <w:szCs w:val="20"/>
              </w:rPr>
            </w:pPr>
          </w:p>
        </w:tc>
      </w:tr>
      <w:tr w:rsidR="007A424D" w:rsidRPr="009A653B" w14:paraId="2C500AF0"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E47BF67" w14:textId="08474781" w:rsidR="00D94B72" w:rsidRPr="009A653B" w:rsidRDefault="001634C9" w:rsidP="005B017D">
            <w:pPr>
              <w:rPr>
                <w:rFonts w:cstheme="minorHAnsi"/>
                <w:b/>
                <w:bCs/>
              </w:rPr>
            </w:pPr>
            <w:r>
              <w:rPr>
                <w:rFonts w:cstheme="minorHAnsi"/>
                <w:b/>
                <w:bCs/>
              </w:rPr>
              <w:t>CANTEEN</w:t>
            </w:r>
          </w:p>
        </w:tc>
        <w:tc>
          <w:tcPr>
            <w:tcW w:w="2537" w:type="dxa"/>
            <w:tcBorders>
              <w:top w:val="single" w:sz="4" w:space="0" w:color="221F1F"/>
              <w:left w:val="single" w:sz="4" w:space="0" w:color="221F1F"/>
              <w:bottom w:val="single" w:sz="4" w:space="0" w:color="221F1F"/>
              <w:right w:val="single" w:sz="4" w:space="0" w:color="221F1F"/>
            </w:tcBorders>
          </w:tcPr>
          <w:p w14:paraId="34F6F96B" w14:textId="17641D7C" w:rsidR="00D94B72" w:rsidRDefault="00E877B8" w:rsidP="005B017D">
            <w:pPr>
              <w:rPr>
                <w:rFonts w:cstheme="minorHAnsi"/>
                <w:b/>
                <w:bCs/>
              </w:rPr>
            </w:pPr>
            <w:hyperlink r:id="rId102" w:history="1">
              <w:r w:rsidR="001634C9" w:rsidRPr="00E877B8">
                <w:rPr>
                  <w:rStyle w:val="Hyperlink"/>
                  <w:rFonts w:eastAsiaTheme="minorHAnsi" w:cstheme="minorHAnsi"/>
                  <w:b/>
                  <w:bCs/>
                  <w:lang w:val="en-AU" w:eastAsia="en-US"/>
                </w:rPr>
                <w:t>TP08045K</w:t>
              </w:r>
            </w:hyperlink>
          </w:p>
          <w:p w14:paraId="6186B2ED" w14:textId="509C9A24" w:rsidR="001634C9" w:rsidRPr="00E63F58" w:rsidRDefault="007A424D" w:rsidP="005B017D">
            <w:pPr>
              <w:rPr>
                <w:rFonts w:cstheme="minorHAnsi"/>
              </w:rPr>
            </w:pPr>
            <w:r w:rsidRPr="007A424D">
              <w:rPr>
                <w:rFonts w:cstheme="minorHAnsi"/>
              </w:rPr>
              <w:t>Chrome Plated Brass Knee Operated Timeflow Valve with Regulator, Spout &amp; Connection Kit</w:t>
            </w:r>
          </w:p>
        </w:tc>
        <w:tc>
          <w:tcPr>
            <w:tcW w:w="2241" w:type="dxa"/>
            <w:tcBorders>
              <w:top w:val="single" w:sz="4" w:space="0" w:color="221F1F"/>
              <w:left w:val="single" w:sz="4" w:space="0" w:color="221F1F"/>
              <w:bottom w:val="single" w:sz="4" w:space="0" w:color="221F1F"/>
              <w:right w:val="single" w:sz="4" w:space="0" w:color="221F1F"/>
            </w:tcBorders>
            <w:vAlign w:val="center"/>
          </w:tcPr>
          <w:p w14:paraId="078B0624" w14:textId="08CEB875" w:rsidR="00D94B72" w:rsidRPr="009A653B" w:rsidRDefault="007A424D" w:rsidP="005B017D">
            <w:pPr>
              <w:ind w:right="-60"/>
              <w:jc w:val="center"/>
              <w:rPr>
                <w:rFonts w:cstheme="minorHAnsi"/>
              </w:rPr>
            </w:pPr>
            <w:r>
              <w:rPr>
                <w:rFonts w:cstheme="minorHAnsi"/>
                <w:noProof/>
              </w:rPr>
              <w:drawing>
                <wp:inline distT="0" distB="0" distL="0" distR="0" wp14:anchorId="36F91A0E" wp14:editId="4759BA5D">
                  <wp:extent cx="765314" cy="765314"/>
                  <wp:effectExtent l="0" t="0" r="0" b="0"/>
                  <wp:docPr id="6420361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70637" cy="770637"/>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B7756F6" w14:textId="1420F15E" w:rsidR="00D94B72" w:rsidRPr="00E877B8" w:rsidRDefault="00E877B8" w:rsidP="00E877B8">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877B8">
              <w:rPr>
                <w:rFonts w:asciiTheme="minorHAnsi" w:eastAsiaTheme="minorEastAsia" w:hAnsiTheme="minorHAnsi" w:cstheme="minorHAnsi"/>
                <w:szCs w:val="20"/>
              </w:rPr>
              <w:t>Robust lever for heavy usage</w:t>
            </w:r>
          </w:p>
        </w:tc>
      </w:tr>
    </w:tbl>
    <w:p w14:paraId="28B99EFE" w14:textId="77777777" w:rsidR="00B97984" w:rsidRDefault="00B97984" w:rsidP="00B97984"/>
    <w:p w14:paraId="32DD3BF7" w14:textId="624FE63A" w:rsidR="00B97984" w:rsidRDefault="00B97984" w:rsidP="00B97984">
      <w:pPr>
        <w:pStyle w:val="Heading1"/>
        <w:ind w:left="0" w:firstLine="0"/>
        <w:rPr>
          <w:rFonts w:asciiTheme="minorHAnsi" w:hAnsiTheme="minorHAnsi" w:cstheme="minorHAnsi"/>
          <w:sz w:val="32"/>
          <w:szCs w:val="24"/>
        </w:rPr>
      </w:pPr>
      <w:r w:rsidRPr="00B97984">
        <w:rPr>
          <w:rFonts w:asciiTheme="minorHAnsi" w:hAnsiTheme="minorHAnsi" w:cstheme="minorHAnsi"/>
          <w:sz w:val="32"/>
          <w:szCs w:val="24"/>
        </w:rPr>
        <w:t>Sinks (5.10.13.3)</w:t>
      </w:r>
    </w:p>
    <w:p w14:paraId="73A74131" w14:textId="5F53E805" w:rsidR="00B97984" w:rsidRPr="00E63F58" w:rsidRDefault="00E63F58" w:rsidP="00EC00DD">
      <w:pPr>
        <w:rPr>
          <w:rFonts w:cstheme="minorHAnsi"/>
          <w:b/>
          <w:bCs/>
          <w:lang w:val="en-GB" w:eastAsia="en-GB"/>
        </w:rPr>
      </w:pPr>
      <w:r w:rsidRPr="00E63F58">
        <w:rPr>
          <w:rFonts w:cstheme="minorHAnsi"/>
          <w:b/>
          <w:bCs/>
          <w:lang w:val="en-GB" w:eastAsia="en-GB"/>
        </w:rPr>
        <w:t xml:space="preserve">Medical Room </w:t>
      </w:r>
    </w:p>
    <w:p w14:paraId="66A03072" w14:textId="532299A1"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150mm swivel outlet.</w:t>
      </w:r>
    </w:p>
    <w:p w14:paraId="6B228DF0" w14:textId="204A496C" w:rsidR="00B97984" w:rsidRPr="00E63F58" w:rsidRDefault="00E63F58" w:rsidP="00EC00DD">
      <w:pPr>
        <w:rPr>
          <w:rFonts w:cstheme="minorHAnsi"/>
          <w:b/>
          <w:bCs/>
        </w:rPr>
      </w:pPr>
      <w:r w:rsidRPr="00E63F58">
        <w:rPr>
          <w:rFonts w:cstheme="minorHAnsi"/>
          <w:b/>
          <w:bCs/>
        </w:rPr>
        <w:t>Staff Room</w:t>
      </w:r>
    </w:p>
    <w:p w14:paraId="4D79E558" w14:textId="7F736376"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240mm swivel outlet.</w:t>
      </w:r>
    </w:p>
    <w:p w14:paraId="593D5812" w14:textId="27C6CD51" w:rsidR="00B97984" w:rsidRPr="00E63F58" w:rsidRDefault="00E63F58" w:rsidP="00EC00DD">
      <w:pPr>
        <w:rPr>
          <w:rFonts w:cstheme="minorHAnsi"/>
          <w:b/>
          <w:bCs/>
        </w:rPr>
      </w:pPr>
      <w:r w:rsidRPr="00E63F58">
        <w:rPr>
          <w:rFonts w:cstheme="minorHAnsi"/>
          <w:b/>
          <w:bCs/>
        </w:rPr>
        <w:t>Library</w:t>
      </w:r>
    </w:p>
    <w:p w14:paraId="5D545B1B" w14:textId="47F52DC8"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lastRenderedPageBreak/>
        <w:t>Chrome plated solid brass sink mixer tap with soft close ceramic disc cartridge and 150mm swivel outlet (only relevant with staff room is not incorporated into library block).</w:t>
      </w:r>
    </w:p>
    <w:p w14:paraId="6A56F003" w14:textId="5BCC79DB" w:rsidR="00B97984" w:rsidRPr="00E63F58" w:rsidRDefault="00E63F58" w:rsidP="00EC00DD">
      <w:pPr>
        <w:rPr>
          <w:rFonts w:cstheme="minorHAnsi"/>
          <w:b/>
          <w:bCs/>
        </w:rPr>
      </w:pPr>
      <w:r w:rsidRPr="00E63F58">
        <w:rPr>
          <w:rFonts w:cstheme="minorHAnsi"/>
          <w:b/>
          <w:bCs/>
        </w:rPr>
        <w:t>Activity Areas</w:t>
      </w:r>
    </w:p>
    <w:p w14:paraId="66165629" w14:textId="77777777"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150mm swivel outlet.</w:t>
      </w:r>
    </w:p>
    <w:p w14:paraId="48C05171" w14:textId="4D6D7448" w:rsidR="00B97984" w:rsidRPr="00E63F58" w:rsidRDefault="00E63F58" w:rsidP="00EC00DD">
      <w:pPr>
        <w:rPr>
          <w:rFonts w:cstheme="minorHAnsi"/>
          <w:b/>
          <w:bCs/>
        </w:rPr>
      </w:pPr>
      <w:r w:rsidRPr="00E63F58">
        <w:rPr>
          <w:rFonts w:cstheme="minorHAnsi"/>
          <w:b/>
          <w:bCs/>
        </w:rPr>
        <w:t>Pre-Primary Kitchens</w:t>
      </w:r>
    </w:p>
    <w:p w14:paraId="215D782F" w14:textId="77777777"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240mm swivel outlet.</w:t>
      </w:r>
    </w:p>
    <w:p w14:paraId="2ADD88D6" w14:textId="2E413037" w:rsidR="00B97984" w:rsidRPr="00E63F58" w:rsidRDefault="00E63F58" w:rsidP="00EC00DD">
      <w:pPr>
        <w:rPr>
          <w:rFonts w:cstheme="minorHAnsi"/>
          <w:b/>
          <w:bCs/>
        </w:rPr>
      </w:pPr>
      <w:r w:rsidRPr="00E63F58">
        <w:rPr>
          <w:rFonts w:cstheme="minorHAnsi"/>
          <w:b/>
          <w:bCs/>
        </w:rPr>
        <w:t>Canteen</w:t>
      </w:r>
    </w:p>
    <w:p w14:paraId="516F8B1B" w14:textId="77777777"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240mm swivel outlet.</w:t>
      </w:r>
    </w:p>
    <w:p w14:paraId="6EDCC5CA" w14:textId="5AE2E9EF" w:rsidR="00B97984" w:rsidRPr="00E63F58" w:rsidRDefault="00E63F58" w:rsidP="00EC00DD">
      <w:pPr>
        <w:rPr>
          <w:rFonts w:cstheme="minorHAnsi"/>
          <w:b/>
          <w:bCs/>
        </w:rPr>
      </w:pPr>
      <w:r w:rsidRPr="00E63F58">
        <w:rPr>
          <w:rFonts w:cstheme="minorHAnsi"/>
          <w:b/>
          <w:bCs/>
        </w:rPr>
        <w:t>Dental Therapy</w:t>
      </w:r>
    </w:p>
    <w:p w14:paraId="6E0BE867" w14:textId="2E8B0465" w:rsidR="001E0BF7" w:rsidRPr="00E63F58" w:rsidRDefault="001E0BF7"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All three taps servicing sinks are to have extended single lever mixers to allow for elbow operation confirming to the Department of Health infection protocols.</w:t>
      </w:r>
    </w:p>
    <w:p w14:paraId="444F68C5" w14:textId="778D0710" w:rsidR="001E0BF7" w:rsidRPr="00E63F58" w:rsidRDefault="001E0BF7"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 xml:space="preserve">Refer to the </w:t>
      </w:r>
      <w:proofErr w:type="spellStart"/>
      <w:r w:rsidRPr="00E63F58">
        <w:rPr>
          <w:rFonts w:asciiTheme="minorHAnsi" w:hAnsiTheme="minorHAnsi" w:cstheme="minorHAnsi"/>
          <w:sz w:val="22"/>
        </w:rPr>
        <w:t>DoF</w:t>
      </w:r>
      <w:proofErr w:type="spellEnd"/>
      <w:r w:rsidRPr="00E63F58">
        <w:rPr>
          <w:rFonts w:asciiTheme="minorHAnsi" w:hAnsiTheme="minorHAnsi" w:cstheme="minorHAnsi"/>
          <w:sz w:val="22"/>
        </w:rPr>
        <w:t xml:space="preserve"> standard hydraulic dental therapy drawing. </w:t>
      </w:r>
    </w:p>
    <w:p w14:paraId="6F416617" w14:textId="36EE609C" w:rsidR="001E0BF7" w:rsidRPr="00E63F58" w:rsidRDefault="00E63F58" w:rsidP="00EC00DD">
      <w:pPr>
        <w:rPr>
          <w:rFonts w:cstheme="minorHAnsi"/>
          <w:b/>
          <w:bCs/>
        </w:rPr>
      </w:pPr>
      <w:r w:rsidRPr="00E63F58">
        <w:rPr>
          <w:rFonts w:cstheme="minorHAnsi"/>
          <w:b/>
          <w:bCs/>
        </w:rPr>
        <w:t>Cleaner Sinks</w:t>
      </w:r>
    </w:p>
    <w:p w14:paraId="60148760" w14:textId="5CBCEFFB" w:rsidR="001E0BF7" w:rsidRPr="00E63F58" w:rsidRDefault="001E0BF7" w:rsidP="00EC00DD">
      <w:pPr>
        <w:pStyle w:val="ListParagraph"/>
        <w:numPr>
          <w:ilvl w:val="0"/>
          <w:numId w:val="5"/>
        </w:numPr>
        <w:jc w:val="left"/>
        <w:rPr>
          <w:rFonts w:asciiTheme="minorHAnsi" w:hAnsiTheme="minorHAnsi" w:cstheme="minorHAnsi"/>
          <w:sz w:val="22"/>
        </w:rPr>
      </w:pPr>
      <w:r w:rsidRPr="00E63F58">
        <w:rPr>
          <w:rFonts w:asciiTheme="minorHAnsi" w:hAnsiTheme="minorHAnsi" w:cstheme="minorHAnsi"/>
          <w:sz w:val="22"/>
        </w:rPr>
        <w:t xml:space="preserve">1 No. chrome plated solid brass vandal resistant cold and hot wall set with 200mm swivel gooseneck </w:t>
      </w:r>
      <w:proofErr w:type="gramStart"/>
      <w:r w:rsidRPr="00E63F58">
        <w:rPr>
          <w:rFonts w:asciiTheme="minorHAnsi" w:hAnsiTheme="minorHAnsi" w:cstheme="minorHAnsi"/>
          <w:sz w:val="22"/>
        </w:rPr>
        <w:t>outlet</w:t>
      </w:r>
      <w:proofErr w:type="gramEnd"/>
    </w:p>
    <w:p w14:paraId="1B7AEFF4" w14:textId="7699E021" w:rsidR="001E0BF7" w:rsidRPr="00E63F58" w:rsidRDefault="001E0BF7" w:rsidP="00EC00DD">
      <w:pPr>
        <w:pStyle w:val="ListParagraph"/>
        <w:numPr>
          <w:ilvl w:val="0"/>
          <w:numId w:val="5"/>
        </w:numPr>
        <w:jc w:val="left"/>
        <w:rPr>
          <w:rFonts w:asciiTheme="minorHAnsi" w:hAnsiTheme="minorHAnsi" w:cstheme="minorHAnsi"/>
          <w:sz w:val="22"/>
        </w:rPr>
      </w:pPr>
      <w:r w:rsidRPr="00E63F58">
        <w:rPr>
          <w:rFonts w:asciiTheme="minorHAnsi" w:hAnsiTheme="minorHAnsi" w:cstheme="minorHAnsi"/>
          <w:sz w:val="22"/>
        </w:rPr>
        <w:t xml:space="preserve">1 No. non-potable cold water threaded bib tap over </w:t>
      </w:r>
      <w:proofErr w:type="gramStart"/>
      <w:r w:rsidRPr="00E63F58">
        <w:rPr>
          <w:rFonts w:asciiTheme="minorHAnsi" w:hAnsiTheme="minorHAnsi" w:cstheme="minorHAnsi"/>
          <w:sz w:val="22"/>
        </w:rPr>
        <w:t>cleaners</w:t>
      </w:r>
      <w:proofErr w:type="gramEnd"/>
      <w:r w:rsidRPr="00E63F58">
        <w:rPr>
          <w:rFonts w:asciiTheme="minorHAnsi" w:hAnsiTheme="minorHAnsi" w:cstheme="minorHAnsi"/>
          <w:sz w:val="22"/>
        </w:rPr>
        <w:t xml:space="preserve"> sink connected to a double check valve mounted on wall; and</w:t>
      </w:r>
    </w:p>
    <w:p w14:paraId="7411EF68" w14:textId="12D571F4" w:rsidR="001E0BF7" w:rsidRPr="00E63F58" w:rsidRDefault="001E0BF7" w:rsidP="00EC00DD">
      <w:pPr>
        <w:pStyle w:val="ListParagraph"/>
        <w:numPr>
          <w:ilvl w:val="0"/>
          <w:numId w:val="5"/>
        </w:numPr>
        <w:jc w:val="left"/>
        <w:rPr>
          <w:rFonts w:asciiTheme="minorHAnsi" w:hAnsiTheme="minorHAnsi" w:cstheme="minorHAnsi"/>
          <w:sz w:val="22"/>
        </w:rPr>
      </w:pPr>
      <w:r w:rsidRPr="00E63F58">
        <w:rPr>
          <w:rFonts w:asciiTheme="minorHAnsi" w:hAnsiTheme="minorHAnsi" w:cstheme="minorHAnsi"/>
          <w:sz w:val="22"/>
        </w:rPr>
        <w:t>1 No. wall mounted handheld eye wash / body spray with wall bracket, twin outlet spray head, automatic stay open trigger handle, and flexible hose assembly in accordance with AS4775.</w:t>
      </w:r>
    </w:p>
    <w:p w14:paraId="79879844" w14:textId="47723467" w:rsidR="001E0BF7" w:rsidRPr="00E63F58" w:rsidRDefault="00E63F58" w:rsidP="00EC00DD">
      <w:pPr>
        <w:rPr>
          <w:rFonts w:cstheme="minorHAnsi"/>
          <w:b/>
          <w:bCs/>
        </w:rPr>
      </w:pPr>
      <w:r w:rsidRPr="00E63F58">
        <w:rPr>
          <w:rFonts w:cstheme="minorHAnsi"/>
          <w:b/>
          <w:bCs/>
        </w:rPr>
        <w:t>Canteen Pot Sink</w:t>
      </w:r>
    </w:p>
    <w:p w14:paraId="18093D64" w14:textId="7C7AE018" w:rsidR="001E0BF7" w:rsidRPr="00E63F58" w:rsidRDefault="001E0BF7" w:rsidP="00EC00DD">
      <w:pPr>
        <w:pStyle w:val="ListParagraph"/>
        <w:numPr>
          <w:ilvl w:val="0"/>
          <w:numId w:val="6"/>
        </w:numPr>
        <w:jc w:val="left"/>
        <w:rPr>
          <w:rFonts w:asciiTheme="minorHAnsi" w:hAnsiTheme="minorHAnsi" w:cstheme="minorHAnsi"/>
          <w:sz w:val="22"/>
        </w:rPr>
      </w:pPr>
      <w:r w:rsidRPr="00E63F58">
        <w:rPr>
          <w:rFonts w:asciiTheme="minorHAnsi" w:hAnsiTheme="minorHAnsi" w:cstheme="minorHAnsi"/>
          <w:sz w:val="22"/>
        </w:rPr>
        <w:t xml:space="preserve">Over each pot sink – chrome </w:t>
      </w:r>
      <w:r w:rsidR="002513AC" w:rsidRPr="00E63F58">
        <w:rPr>
          <w:rFonts w:asciiTheme="minorHAnsi" w:hAnsiTheme="minorHAnsi" w:cstheme="minorHAnsi"/>
          <w:sz w:val="22"/>
        </w:rPr>
        <w:t>plated</w:t>
      </w:r>
      <w:r w:rsidRPr="00E63F58">
        <w:rPr>
          <w:rFonts w:asciiTheme="minorHAnsi" w:hAnsiTheme="minorHAnsi" w:cstheme="minorHAnsi"/>
          <w:sz w:val="22"/>
        </w:rPr>
        <w:t xml:space="preserve"> solid brass cold and hot wall set with heavy duty chrome plated brass 300mm swivel goose neck outlet.</w:t>
      </w:r>
    </w:p>
    <w:p w14:paraId="767F719C" w14:textId="047FED94" w:rsidR="00722355" w:rsidRPr="00E63F58" w:rsidRDefault="00E63F58" w:rsidP="00EC00DD">
      <w:pPr>
        <w:rPr>
          <w:rFonts w:cstheme="minorHAnsi"/>
          <w:b/>
          <w:bCs/>
        </w:rPr>
      </w:pPr>
      <w:r w:rsidRPr="00E63F58">
        <w:rPr>
          <w:rFonts w:cstheme="minorHAnsi"/>
          <w:b/>
          <w:bCs/>
        </w:rPr>
        <w:t>Gardener Trough</w:t>
      </w:r>
    </w:p>
    <w:p w14:paraId="79B61CF8" w14:textId="77777777" w:rsidR="00722355" w:rsidRPr="00E63F58" w:rsidRDefault="00722355" w:rsidP="00EC00DD">
      <w:pPr>
        <w:pStyle w:val="ListParagraph"/>
        <w:numPr>
          <w:ilvl w:val="0"/>
          <w:numId w:val="6"/>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240mm swivel outlet.</w:t>
      </w:r>
    </w:p>
    <w:p w14:paraId="68E4FFFD" w14:textId="5EB28374" w:rsidR="00722355" w:rsidRPr="00E63F58" w:rsidRDefault="00E63F58" w:rsidP="00EC00DD">
      <w:pPr>
        <w:rPr>
          <w:rFonts w:cstheme="minorHAnsi"/>
          <w:b/>
          <w:bCs/>
        </w:rPr>
      </w:pPr>
      <w:r w:rsidRPr="00E63F58">
        <w:rPr>
          <w:rFonts w:cstheme="minorHAnsi"/>
          <w:b/>
          <w:bCs/>
        </w:rPr>
        <w:t>Ablution Troughs</w:t>
      </w:r>
    </w:p>
    <w:p w14:paraId="55FA975E" w14:textId="0CC32094" w:rsidR="00722355" w:rsidRPr="00E63F58" w:rsidRDefault="00722355" w:rsidP="00EC00DD">
      <w:pPr>
        <w:pStyle w:val="ListParagraph"/>
        <w:numPr>
          <w:ilvl w:val="0"/>
          <w:numId w:val="6"/>
        </w:numPr>
        <w:jc w:val="left"/>
        <w:rPr>
          <w:rFonts w:asciiTheme="minorHAnsi" w:hAnsiTheme="minorHAnsi" w:cstheme="minorHAnsi"/>
          <w:sz w:val="22"/>
        </w:rPr>
      </w:pPr>
      <w:proofErr w:type="gramStart"/>
      <w:r w:rsidRPr="00E63F58">
        <w:rPr>
          <w:rFonts w:asciiTheme="minorHAnsi" w:hAnsiTheme="minorHAnsi" w:cstheme="minorHAnsi"/>
          <w:sz w:val="22"/>
        </w:rPr>
        <w:t>Pre Primary</w:t>
      </w:r>
      <w:proofErr w:type="gramEnd"/>
      <w:r w:rsidRPr="00E63F58">
        <w:rPr>
          <w:rFonts w:asciiTheme="minorHAnsi" w:hAnsiTheme="minorHAnsi" w:cstheme="minorHAnsi"/>
          <w:sz w:val="22"/>
        </w:rPr>
        <w:t xml:space="preserve"> – 4 No. lever action time flow chrome plated solid brass bib taps with 50mm bib extensions.</w:t>
      </w:r>
    </w:p>
    <w:p w14:paraId="1A1860E2" w14:textId="4CBCB46E" w:rsidR="00722355" w:rsidRPr="00E63F58" w:rsidRDefault="00722355" w:rsidP="00EC00DD">
      <w:pPr>
        <w:pStyle w:val="ListParagraph"/>
        <w:numPr>
          <w:ilvl w:val="0"/>
          <w:numId w:val="6"/>
        </w:numPr>
        <w:jc w:val="left"/>
        <w:rPr>
          <w:rFonts w:asciiTheme="minorHAnsi" w:hAnsiTheme="minorHAnsi" w:cstheme="minorHAnsi"/>
          <w:sz w:val="22"/>
        </w:rPr>
      </w:pPr>
      <w:r w:rsidRPr="00E63F58">
        <w:rPr>
          <w:rFonts w:asciiTheme="minorHAnsi" w:hAnsiTheme="minorHAnsi" w:cstheme="minorHAnsi"/>
          <w:sz w:val="22"/>
        </w:rPr>
        <w:t>Primary – 4 No. push button time flow chrome plated solid brass bib taps with 50mm bib extensions.</w:t>
      </w:r>
    </w:p>
    <w:p w14:paraId="485DEBDB" w14:textId="3E663F42" w:rsidR="00B97984" w:rsidRPr="00E63F58" w:rsidRDefault="00E63F58" w:rsidP="00EC00DD">
      <w:pPr>
        <w:rPr>
          <w:rFonts w:cstheme="minorHAnsi"/>
          <w:b/>
          <w:bCs/>
        </w:rPr>
      </w:pPr>
      <w:r w:rsidRPr="00E63F58">
        <w:rPr>
          <w:rFonts w:cstheme="minorHAnsi"/>
          <w:b/>
          <w:bCs/>
        </w:rPr>
        <w:t>Practical Troughs</w:t>
      </w:r>
    </w:p>
    <w:p w14:paraId="5C377C62" w14:textId="6E936A92" w:rsidR="002513AC" w:rsidRPr="00E63F58" w:rsidRDefault="002513AC" w:rsidP="00EC00DD">
      <w:pPr>
        <w:pStyle w:val="ListParagraph"/>
        <w:numPr>
          <w:ilvl w:val="0"/>
          <w:numId w:val="7"/>
        </w:numPr>
        <w:jc w:val="left"/>
        <w:rPr>
          <w:rFonts w:asciiTheme="minorHAnsi" w:hAnsiTheme="minorHAnsi" w:cstheme="minorHAnsi"/>
          <w:sz w:val="22"/>
        </w:rPr>
      </w:pPr>
      <w:proofErr w:type="gramStart"/>
      <w:r w:rsidRPr="00E63F58">
        <w:rPr>
          <w:rFonts w:asciiTheme="minorHAnsi" w:hAnsiTheme="minorHAnsi" w:cstheme="minorHAnsi"/>
          <w:sz w:val="22"/>
        </w:rPr>
        <w:t>Pre Primary</w:t>
      </w:r>
      <w:proofErr w:type="gramEnd"/>
      <w:r w:rsidRPr="00E63F58">
        <w:rPr>
          <w:rFonts w:asciiTheme="minorHAnsi" w:hAnsiTheme="minorHAnsi" w:cstheme="minorHAnsi"/>
          <w:sz w:val="22"/>
        </w:rPr>
        <w:t xml:space="preserve"> – 4 No. chrome plated solid brass bib taps with 50mm bib extensions.</w:t>
      </w:r>
    </w:p>
    <w:p w14:paraId="57F659B1" w14:textId="7C11702A" w:rsidR="002513AC" w:rsidRPr="00E63F58" w:rsidRDefault="002513AC" w:rsidP="00EC00DD">
      <w:pPr>
        <w:pStyle w:val="ListParagraph"/>
        <w:numPr>
          <w:ilvl w:val="0"/>
          <w:numId w:val="7"/>
        </w:numPr>
        <w:jc w:val="left"/>
        <w:rPr>
          <w:rFonts w:asciiTheme="minorHAnsi" w:hAnsiTheme="minorHAnsi" w:cstheme="minorHAnsi"/>
          <w:sz w:val="22"/>
        </w:rPr>
      </w:pPr>
      <w:r w:rsidRPr="00E63F58">
        <w:rPr>
          <w:rFonts w:asciiTheme="minorHAnsi" w:hAnsiTheme="minorHAnsi" w:cstheme="minorHAnsi"/>
          <w:sz w:val="22"/>
        </w:rPr>
        <w:t xml:space="preserve">Art Room – 1 No. chrome plated solid brass vandal resistant cold and hot wall set with 200mm swivel gooseneck outlet </w:t>
      </w:r>
      <w:proofErr w:type="gramStart"/>
      <w:r w:rsidRPr="00E63F58">
        <w:rPr>
          <w:rFonts w:asciiTheme="minorHAnsi" w:hAnsiTheme="minorHAnsi" w:cstheme="minorHAnsi"/>
          <w:sz w:val="22"/>
        </w:rPr>
        <w:t>and;</w:t>
      </w:r>
      <w:proofErr w:type="gramEnd"/>
      <w:r w:rsidRPr="00E63F58">
        <w:rPr>
          <w:rFonts w:asciiTheme="minorHAnsi" w:hAnsiTheme="minorHAnsi" w:cstheme="minorHAnsi"/>
          <w:sz w:val="22"/>
        </w:rPr>
        <w:t xml:space="preserve"> 3 No. Cold ONLY chrome plated solid brass wall sets with 200mm swivel gooseneck outlets.</w:t>
      </w:r>
    </w:p>
    <w:p w14:paraId="28338014" w14:textId="24DF8DB8" w:rsidR="002513AC" w:rsidRPr="00E63F58" w:rsidRDefault="002513AC" w:rsidP="00EC00DD">
      <w:pPr>
        <w:pStyle w:val="ListParagraph"/>
        <w:numPr>
          <w:ilvl w:val="0"/>
          <w:numId w:val="7"/>
        </w:numPr>
        <w:jc w:val="left"/>
        <w:rPr>
          <w:rFonts w:asciiTheme="minorHAnsi" w:hAnsiTheme="minorHAnsi" w:cstheme="minorHAnsi"/>
          <w:sz w:val="22"/>
        </w:rPr>
      </w:pPr>
      <w:r w:rsidRPr="00E63F58">
        <w:rPr>
          <w:rFonts w:asciiTheme="minorHAnsi" w:hAnsiTheme="minorHAnsi" w:cstheme="minorHAnsi"/>
          <w:sz w:val="22"/>
        </w:rPr>
        <w:t>Art Room – 4 No. Cold chrome plated solid brass wall sets with 200mm swivel gooseneck outlets.</w:t>
      </w:r>
    </w:p>
    <w:p w14:paraId="5388ACA3" w14:textId="163F093A" w:rsidR="00F549B6" w:rsidRDefault="00F549B6" w:rsidP="00EC00DD">
      <w:pPr>
        <w:pStyle w:val="ListParagraph"/>
        <w:numPr>
          <w:ilvl w:val="0"/>
          <w:numId w:val="7"/>
        </w:numPr>
        <w:jc w:val="left"/>
        <w:rPr>
          <w:rFonts w:asciiTheme="minorHAnsi" w:hAnsiTheme="minorHAnsi" w:cstheme="minorHAnsi"/>
          <w:sz w:val="22"/>
        </w:rPr>
      </w:pPr>
      <w:r w:rsidRPr="00E63F58">
        <w:rPr>
          <w:rFonts w:asciiTheme="minorHAnsi" w:hAnsiTheme="minorHAnsi" w:cstheme="minorHAnsi"/>
          <w:sz w:val="22"/>
        </w:rPr>
        <w:lastRenderedPageBreak/>
        <w:t xml:space="preserve">Dental Therapy – Refer to the </w:t>
      </w:r>
      <w:proofErr w:type="spellStart"/>
      <w:r w:rsidRPr="00E63F58">
        <w:rPr>
          <w:rFonts w:asciiTheme="minorHAnsi" w:hAnsiTheme="minorHAnsi" w:cstheme="minorHAnsi"/>
          <w:sz w:val="22"/>
        </w:rPr>
        <w:t>DoF</w:t>
      </w:r>
      <w:proofErr w:type="spellEnd"/>
      <w:r w:rsidRPr="00E63F58">
        <w:rPr>
          <w:rFonts w:asciiTheme="minorHAnsi" w:hAnsiTheme="minorHAnsi" w:cstheme="minorHAnsi"/>
          <w:sz w:val="22"/>
        </w:rPr>
        <w:t xml:space="preserve"> standard hydraulic dental therapy drawing.</w:t>
      </w:r>
    </w:p>
    <w:p w14:paraId="5DD3A474" w14:textId="77777777" w:rsidR="00E63F58" w:rsidRPr="00E63F58" w:rsidRDefault="00E63F58" w:rsidP="00E63F58">
      <w:pPr>
        <w:pStyle w:val="ListParagraph"/>
        <w:ind w:firstLine="0"/>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9F23F6" w:rsidRPr="009A653B" w14:paraId="21361829"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E402D4B"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165123"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633A313"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603F761" w14:textId="77777777" w:rsidR="00D94B72" w:rsidRDefault="00D94B72" w:rsidP="005B017D">
            <w:pPr>
              <w:ind w:right="-60"/>
              <w:rPr>
                <w:rFonts w:cstheme="minorHAnsi"/>
                <w:b/>
                <w:sz w:val="24"/>
                <w:szCs w:val="24"/>
              </w:rPr>
            </w:pPr>
            <w:r>
              <w:rPr>
                <w:rFonts w:cstheme="minorHAnsi"/>
                <w:b/>
                <w:sz w:val="24"/>
                <w:szCs w:val="24"/>
              </w:rPr>
              <w:t>Notes</w:t>
            </w:r>
          </w:p>
        </w:tc>
      </w:tr>
      <w:tr w:rsidR="00D118D7" w:rsidRPr="009A653B" w14:paraId="0895D7EA"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349A128" w14:textId="5CD46574" w:rsidR="00D94B72" w:rsidRPr="009A653B" w:rsidRDefault="00026BFF" w:rsidP="005B017D">
            <w:pPr>
              <w:rPr>
                <w:rFonts w:cstheme="minorHAnsi"/>
                <w:b/>
                <w:bCs/>
              </w:rPr>
            </w:pPr>
            <w:r>
              <w:rPr>
                <w:rFonts w:cstheme="minorHAnsi"/>
                <w:b/>
                <w:bCs/>
              </w:rPr>
              <w:t>MEDICAL, ACTIVITY ROOM &amp; LIBRARY</w:t>
            </w:r>
          </w:p>
        </w:tc>
        <w:tc>
          <w:tcPr>
            <w:tcW w:w="2537" w:type="dxa"/>
            <w:tcBorders>
              <w:top w:val="single" w:sz="4" w:space="0" w:color="221F1F"/>
              <w:left w:val="single" w:sz="4" w:space="0" w:color="221F1F"/>
              <w:bottom w:val="single" w:sz="4" w:space="0" w:color="221F1F"/>
              <w:right w:val="single" w:sz="4" w:space="0" w:color="221F1F"/>
            </w:tcBorders>
          </w:tcPr>
          <w:p w14:paraId="2C40624C" w14:textId="4FA221B7" w:rsidR="00D94B72" w:rsidRDefault="003C0638" w:rsidP="005B017D">
            <w:pPr>
              <w:rPr>
                <w:rFonts w:cstheme="minorHAnsi"/>
                <w:b/>
                <w:bCs/>
              </w:rPr>
            </w:pPr>
            <w:hyperlink r:id="rId104" w:history="1">
              <w:r w:rsidR="00026BFF" w:rsidRPr="003C0638">
                <w:rPr>
                  <w:rStyle w:val="Hyperlink"/>
                  <w:rFonts w:eastAsiaTheme="minorHAnsi" w:cstheme="minorHAnsi"/>
                  <w:b/>
                  <w:bCs/>
                  <w:lang w:val="en-AU" w:eastAsia="en-US"/>
                </w:rPr>
                <w:t>TM-SNKGCPL</w:t>
              </w:r>
            </w:hyperlink>
          </w:p>
          <w:p w14:paraId="2AB84137" w14:textId="72BC788C" w:rsidR="00026BFF" w:rsidRPr="00E63F58" w:rsidRDefault="00A54A6C" w:rsidP="005B017D">
            <w:pPr>
              <w:rPr>
                <w:rFonts w:cstheme="minorHAnsi"/>
              </w:rPr>
            </w:pPr>
            <w:r w:rsidRPr="00A54A6C">
              <w:rPr>
                <w:rFonts w:cstheme="minorHAnsi"/>
              </w:rPr>
              <w:t>GalvinAssist® Single Lever Gooseneck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79AAB1F8" w14:textId="3B63B2A0" w:rsidR="00D94B72" w:rsidRPr="009A653B" w:rsidRDefault="00A54A6C" w:rsidP="005B017D">
            <w:pPr>
              <w:ind w:right="-60"/>
              <w:jc w:val="center"/>
              <w:rPr>
                <w:rFonts w:cstheme="minorHAnsi"/>
              </w:rPr>
            </w:pPr>
            <w:r>
              <w:rPr>
                <w:rFonts w:cstheme="minorHAnsi"/>
                <w:noProof/>
              </w:rPr>
              <w:drawing>
                <wp:inline distT="0" distB="0" distL="0" distR="0" wp14:anchorId="561A65B7" wp14:editId="78141D1F">
                  <wp:extent cx="809171" cy="863552"/>
                  <wp:effectExtent l="0" t="0" r="0" b="0"/>
                  <wp:docPr id="136041689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7376" cy="882980"/>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E956DAD" w14:textId="1E91EDF9" w:rsidR="00D94B72" w:rsidRPr="003C0638" w:rsidRDefault="003C0638" w:rsidP="003C0638">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O</w:t>
            </w:r>
            <w:r w:rsidRPr="003C0638">
              <w:rPr>
                <w:rFonts w:asciiTheme="minorHAnsi" w:eastAsiaTheme="minorEastAsia" w:hAnsiTheme="minorHAnsi" w:cstheme="minorHAnsi"/>
                <w:szCs w:val="20"/>
              </w:rPr>
              <w:t>versized coloured directional temperature indicators</w:t>
            </w:r>
          </w:p>
          <w:p w14:paraId="41291139" w14:textId="77777777" w:rsidR="003C0638" w:rsidRPr="003C0638" w:rsidRDefault="003C0638" w:rsidP="003C0638">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C0638">
              <w:rPr>
                <w:rFonts w:asciiTheme="minorHAnsi" w:eastAsiaTheme="minorEastAsia" w:hAnsiTheme="minorHAnsi" w:cstheme="minorHAnsi"/>
                <w:szCs w:val="20"/>
              </w:rPr>
              <w:t xml:space="preserve">Temperature adjusting </w:t>
            </w:r>
            <w:proofErr w:type="gramStart"/>
            <w:r w:rsidRPr="003C0638">
              <w:rPr>
                <w:rFonts w:asciiTheme="minorHAnsi" w:eastAsiaTheme="minorEastAsia" w:hAnsiTheme="minorHAnsi" w:cstheme="minorHAnsi"/>
                <w:szCs w:val="20"/>
              </w:rPr>
              <w:t>rings</w:t>
            </w:r>
            <w:proofErr w:type="gramEnd"/>
            <w:r w:rsidRPr="003C0638">
              <w:rPr>
                <w:rFonts w:asciiTheme="minorHAnsi" w:eastAsiaTheme="minorEastAsia" w:hAnsiTheme="minorHAnsi" w:cstheme="minorHAnsi"/>
                <w:szCs w:val="20"/>
              </w:rPr>
              <w:t> </w:t>
            </w:r>
          </w:p>
          <w:p w14:paraId="247A72E1" w14:textId="017BC071" w:rsidR="003C0638" w:rsidRPr="003C0638" w:rsidRDefault="003C0638" w:rsidP="003C0638">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C0638">
              <w:rPr>
                <w:rFonts w:asciiTheme="minorHAnsi" w:eastAsiaTheme="minorEastAsia" w:hAnsiTheme="minorHAnsi" w:cstheme="minorHAnsi"/>
                <w:szCs w:val="20"/>
              </w:rPr>
              <w:t>Anti-limescale aerator M 24 x 1 </w:t>
            </w:r>
          </w:p>
        </w:tc>
      </w:tr>
      <w:tr w:rsidR="00D118D7" w:rsidRPr="009A653B" w14:paraId="57B08F72"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788EBFE" w14:textId="4E01B4F5" w:rsidR="00D94B72" w:rsidRPr="009A653B" w:rsidRDefault="00026BFF" w:rsidP="005B017D">
            <w:pPr>
              <w:rPr>
                <w:rFonts w:cstheme="minorHAnsi"/>
                <w:b/>
                <w:bCs/>
              </w:rPr>
            </w:pPr>
            <w:r>
              <w:rPr>
                <w:rFonts w:cstheme="minorHAnsi"/>
                <w:b/>
                <w:bCs/>
              </w:rPr>
              <w:t>MEDICAL, ACTIVITY ROOM &amp; LIBRARY</w:t>
            </w:r>
          </w:p>
        </w:tc>
        <w:tc>
          <w:tcPr>
            <w:tcW w:w="2537" w:type="dxa"/>
            <w:tcBorders>
              <w:top w:val="single" w:sz="4" w:space="0" w:color="221F1F"/>
              <w:left w:val="single" w:sz="4" w:space="0" w:color="221F1F"/>
              <w:bottom w:val="single" w:sz="4" w:space="0" w:color="221F1F"/>
              <w:right w:val="single" w:sz="4" w:space="0" w:color="221F1F"/>
            </w:tcBorders>
          </w:tcPr>
          <w:p w14:paraId="224243F1" w14:textId="04C3D373" w:rsidR="00D94B72" w:rsidRDefault="008D1096" w:rsidP="005B017D">
            <w:pPr>
              <w:rPr>
                <w:rFonts w:cstheme="minorHAnsi"/>
                <w:b/>
                <w:bCs/>
              </w:rPr>
            </w:pPr>
            <w:hyperlink r:id="rId106" w:history="1">
              <w:r w:rsidR="00026BFF" w:rsidRPr="008D1096">
                <w:rPr>
                  <w:rStyle w:val="Hyperlink"/>
                  <w:rFonts w:eastAsiaTheme="minorHAnsi" w:cstheme="minorHAnsi"/>
                  <w:b/>
                  <w:bCs/>
                  <w:lang w:val="en-AU" w:eastAsia="en-US"/>
                </w:rPr>
                <w:t>TM-SNKGX</w:t>
              </w:r>
            </w:hyperlink>
          </w:p>
          <w:p w14:paraId="5AD2741F" w14:textId="0A084FB9" w:rsidR="00026BFF" w:rsidRPr="00E63F58" w:rsidRDefault="008D1096" w:rsidP="005B017D">
            <w:pPr>
              <w:rPr>
                <w:rFonts w:cstheme="minorHAnsi"/>
              </w:rPr>
            </w:pPr>
            <w:r w:rsidRPr="008D1096">
              <w:rPr>
                <w:rFonts w:cstheme="minorHAnsi"/>
              </w:rPr>
              <w:t>CliniLever® Stainless Steel Lead Safe™ Gooseneck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56BDA50C" w14:textId="623EC2BF" w:rsidR="00D94B72" w:rsidRPr="009A653B" w:rsidRDefault="008D1096" w:rsidP="005B017D">
            <w:pPr>
              <w:ind w:right="-60"/>
              <w:jc w:val="center"/>
              <w:rPr>
                <w:rFonts w:cstheme="minorHAnsi"/>
              </w:rPr>
            </w:pPr>
            <w:r>
              <w:rPr>
                <w:rFonts w:cstheme="minorHAnsi"/>
                <w:noProof/>
              </w:rPr>
              <w:drawing>
                <wp:inline distT="0" distB="0" distL="0" distR="0" wp14:anchorId="67885DBE" wp14:editId="164D3C28">
                  <wp:extent cx="653143" cy="949349"/>
                  <wp:effectExtent l="0" t="0" r="0" b="3175"/>
                  <wp:docPr id="160983150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32486" r="32113"/>
                          <a:stretch/>
                        </pic:blipFill>
                        <pic:spPr bwMode="auto">
                          <a:xfrm>
                            <a:off x="0" y="0"/>
                            <a:ext cx="658337" cy="95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340B7ED" w14:textId="0026A15A" w:rsidR="00D94B72" w:rsidRDefault="008D109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D1096">
              <w:rPr>
                <w:rFonts w:asciiTheme="minorHAnsi" w:eastAsiaTheme="minorEastAsia" w:hAnsiTheme="minorHAnsi" w:cstheme="minorHAnsi"/>
                <w:szCs w:val="20"/>
              </w:rPr>
              <w:t>Lead Safe™</w:t>
            </w:r>
            <w:r w:rsidRPr="008D1096">
              <w:rPr>
                <w:rFonts w:asciiTheme="minorHAnsi" w:eastAsiaTheme="minorEastAsia" w:hAnsiTheme="minorHAnsi" w:cstheme="minorHAnsi"/>
                <w:szCs w:val="20"/>
              </w:rPr>
              <w:t xml:space="preserve"> </w:t>
            </w:r>
            <w:proofErr w:type="gramStart"/>
            <w:r w:rsidR="00A16FD5">
              <w:rPr>
                <w:rFonts w:asciiTheme="minorHAnsi" w:eastAsiaTheme="minorEastAsia" w:hAnsiTheme="minorHAnsi" w:cstheme="minorHAnsi"/>
                <w:szCs w:val="20"/>
              </w:rPr>
              <w:t>m</w:t>
            </w:r>
            <w:r w:rsidRPr="008D1096">
              <w:rPr>
                <w:rFonts w:asciiTheme="minorHAnsi" w:eastAsiaTheme="minorEastAsia" w:hAnsiTheme="minorHAnsi" w:cstheme="minorHAnsi"/>
                <w:szCs w:val="20"/>
              </w:rPr>
              <w:t>aterial</w:t>
            </w:r>
            <w:proofErr w:type="gramEnd"/>
          </w:p>
          <w:p w14:paraId="4471AAC1" w14:textId="4AC867BA" w:rsidR="008D1096" w:rsidRPr="00CB5AFF" w:rsidRDefault="008D1096" w:rsidP="005E1EB5">
            <w:pPr>
              <w:pStyle w:val="ListParagraph"/>
              <w:spacing w:after="0" w:line="240" w:lineRule="auto"/>
              <w:ind w:left="316" w:right="-60" w:firstLine="0"/>
              <w:jc w:val="left"/>
              <w:rPr>
                <w:rFonts w:asciiTheme="minorHAnsi" w:eastAsiaTheme="minorEastAsia" w:hAnsiTheme="minorHAnsi" w:cstheme="minorHAnsi"/>
                <w:szCs w:val="20"/>
              </w:rPr>
            </w:pPr>
          </w:p>
        </w:tc>
      </w:tr>
      <w:tr w:rsidR="00D118D7" w:rsidRPr="009A653B" w14:paraId="536B248A"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B7BE062" w14:textId="4991C9DA" w:rsidR="00D94B72" w:rsidRPr="009A653B" w:rsidRDefault="00026BFF" w:rsidP="005B017D">
            <w:pPr>
              <w:rPr>
                <w:rFonts w:cstheme="minorHAnsi"/>
                <w:b/>
                <w:bCs/>
              </w:rPr>
            </w:pPr>
            <w:r>
              <w:rPr>
                <w:rFonts w:cstheme="minorHAnsi"/>
                <w:b/>
                <w:bCs/>
              </w:rPr>
              <w:t>STAFF, CANTEEN</w:t>
            </w:r>
            <w:r w:rsidR="00762DE2">
              <w:rPr>
                <w:rFonts w:cstheme="minorHAnsi"/>
                <w:b/>
                <w:bCs/>
              </w:rPr>
              <w:t>, GARDENER</w:t>
            </w:r>
            <w:r>
              <w:rPr>
                <w:rFonts w:cstheme="minorHAnsi"/>
                <w:b/>
                <w:bCs/>
              </w:rPr>
              <w:t xml:space="preserve"> &amp; </w:t>
            </w:r>
            <w:proofErr w:type="gramStart"/>
            <w:r>
              <w:rPr>
                <w:rFonts w:cstheme="minorHAnsi"/>
                <w:b/>
                <w:bCs/>
              </w:rPr>
              <w:t>PRE PRIMARY</w:t>
            </w:r>
            <w:proofErr w:type="gramEnd"/>
            <w:r>
              <w:rPr>
                <w:rFonts w:cstheme="minorHAnsi"/>
                <w:b/>
                <w:bCs/>
              </w:rPr>
              <w:t xml:space="preserve"> KITCHEN</w:t>
            </w:r>
          </w:p>
        </w:tc>
        <w:tc>
          <w:tcPr>
            <w:tcW w:w="2537" w:type="dxa"/>
            <w:tcBorders>
              <w:top w:val="single" w:sz="4" w:space="0" w:color="221F1F"/>
              <w:left w:val="single" w:sz="4" w:space="0" w:color="221F1F"/>
              <w:bottom w:val="single" w:sz="4" w:space="0" w:color="221F1F"/>
              <w:right w:val="single" w:sz="4" w:space="0" w:color="221F1F"/>
            </w:tcBorders>
          </w:tcPr>
          <w:p w14:paraId="654C5EF8" w14:textId="599F3274" w:rsidR="00D94B72" w:rsidRDefault="001314BB" w:rsidP="005B017D">
            <w:pPr>
              <w:rPr>
                <w:rFonts w:cstheme="minorHAnsi"/>
                <w:b/>
                <w:bCs/>
              </w:rPr>
            </w:pPr>
            <w:hyperlink r:id="rId108" w:history="1">
              <w:r w:rsidR="00026BFF" w:rsidRPr="001314BB">
                <w:rPr>
                  <w:rStyle w:val="Hyperlink"/>
                  <w:rFonts w:eastAsiaTheme="minorHAnsi" w:cstheme="minorHAnsi"/>
                  <w:b/>
                  <w:bCs/>
                  <w:lang w:val="en-AU" w:eastAsia="en-US"/>
                </w:rPr>
                <w:t>TM-SNKCP</w:t>
              </w:r>
            </w:hyperlink>
          </w:p>
          <w:p w14:paraId="4A5BCC85" w14:textId="52F4750E" w:rsidR="00026BFF" w:rsidRPr="00E63F58" w:rsidRDefault="001314BB" w:rsidP="005B017D">
            <w:pPr>
              <w:rPr>
                <w:rFonts w:cstheme="minorHAnsi"/>
              </w:rPr>
            </w:pPr>
            <w:r w:rsidRPr="001314BB">
              <w:rPr>
                <w:rFonts w:cstheme="minorHAnsi"/>
              </w:rPr>
              <w:t>CliniLever® CP-BS Hospital Single Lever Sink Mixer 250 Reach with 165 Disabled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3EC1D7A5" w14:textId="0B7C9367" w:rsidR="00D94B72" w:rsidRPr="009A653B" w:rsidRDefault="005E1EB5" w:rsidP="005B017D">
            <w:pPr>
              <w:ind w:right="-60"/>
              <w:jc w:val="center"/>
              <w:rPr>
                <w:rFonts w:cstheme="minorHAnsi"/>
              </w:rPr>
            </w:pPr>
            <w:r>
              <w:rPr>
                <w:rFonts w:cstheme="minorHAnsi"/>
                <w:noProof/>
              </w:rPr>
              <w:drawing>
                <wp:inline distT="0" distB="0" distL="0" distR="0" wp14:anchorId="0FB99884" wp14:editId="6A69B313">
                  <wp:extent cx="1102252" cy="717913"/>
                  <wp:effectExtent l="0" t="0" r="3175" b="6350"/>
                  <wp:docPr id="628106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3490" cy="72523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23A0722" w14:textId="77777777" w:rsidR="00A16FD5" w:rsidRPr="00A16FD5" w:rsidRDefault="00A16FD5" w:rsidP="00A16FD5">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16FD5">
              <w:rPr>
                <w:rFonts w:asciiTheme="minorHAnsi" w:eastAsiaTheme="minorEastAsia" w:hAnsiTheme="minorHAnsi" w:cstheme="minorHAnsi"/>
                <w:szCs w:val="20"/>
              </w:rPr>
              <w:t>Anti-scald adjustable stop ring</w:t>
            </w:r>
          </w:p>
          <w:p w14:paraId="4F2F9AD8" w14:textId="3D2421FB" w:rsidR="00A16FD5" w:rsidRPr="00A16FD5" w:rsidRDefault="00A16FD5" w:rsidP="00A16FD5">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16FD5">
              <w:rPr>
                <w:rFonts w:asciiTheme="minorHAnsi" w:eastAsiaTheme="minorEastAsia" w:hAnsiTheme="minorHAnsi" w:cstheme="minorHAnsi"/>
                <w:szCs w:val="20"/>
              </w:rPr>
              <w:t>Extended 165mm lever for easy access</w:t>
            </w:r>
          </w:p>
          <w:p w14:paraId="2D7A99CD" w14:textId="558345FA" w:rsidR="00D94B72" w:rsidRPr="00A16FD5" w:rsidRDefault="001314BB" w:rsidP="00A16FD5">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1314BB">
              <w:rPr>
                <w:rFonts w:asciiTheme="minorHAnsi" w:eastAsiaTheme="minorEastAsia" w:hAnsiTheme="minorHAnsi" w:cstheme="minorHAnsi"/>
                <w:szCs w:val="20"/>
              </w:rPr>
              <w:t>AS 1428.1 accessible compliant</w:t>
            </w:r>
          </w:p>
        </w:tc>
      </w:tr>
      <w:tr w:rsidR="00D118D7" w:rsidRPr="009A653B" w14:paraId="5A066E8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0659E85" w14:textId="6F680710" w:rsidR="00D94B72" w:rsidRPr="009A653B" w:rsidRDefault="00762DE2" w:rsidP="005B017D">
            <w:pPr>
              <w:rPr>
                <w:rFonts w:cstheme="minorHAnsi"/>
                <w:b/>
                <w:bCs/>
              </w:rPr>
            </w:pPr>
            <w:r>
              <w:rPr>
                <w:rFonts w:cstheme="minorHAnsi"/>
                <w:b/>
                <w:bCs/>
              </w:rPr>
              <w:t xml:space="preserve">STAFF, CANTEEN, GARDENER &amp; </w:t>
            </w:r>
            <w:proofErr w:type="gramStart"/>
            <w:r>
              <w:rPr>
                <w:rFonts w:cstheme="minorHAnsi"/>
                <w:b/>
                <w:bCs/>
              </w:rPr>
              <w:t>PRE PRIMARY</w:t>
            </w:r>
            <w:proofErr w:type="gramEnd"/>
            <w:r>
              <w:rPr>
                <w:rFonts w:cstheme="minorHAnsi"/>
                <w:b/>
                <w:bCs/>
              </w:rPr>
              <w:t xml:space="preserve"> KITCHEN</w:t>
            </w:r>
          </w:p>
        </w:tc>
        <w:tc>
          <w:tcPr>
            <w:tcW w:w="2537" w:type="dxa"/>
            <w:tcBorders>
              <w:top w:val="single" w:sz="4" w:space="0" w:color="221F1F"/>
              <w:left w:val="single" w:sz="4" w:space="0" w:color="221F1F"/>
              <w:bottom w:val="single" w:sz="4" w:space="0" w:color="221F1F"/>
              <w:right w:val="single" w:sz="4" w:space="0" w:color="221F1F"/>
            </w:tcBorders>
          </w:tcPr>
          <w:p w14:paraId="280F15C8" w14:textId="0BA30F44" w:rsidR="00475223" w:rsidRPr="00475223" w:rsidRDefault="00076E1C" w:rsidP="00475223">
            <w:pPr>
              <w:spacing w:after="0" w:line="240" w:lineRule="auto"/>
              <w:rPr>
                <w:rFonts w:eastAsiaTheme="minorEastAsia" w:cstheme="minorHAnsi"/>
                <w:b/>
                <w:bCs/>
                <w:lang w:val="en-GB" w:eastAsia="en-GB"/>
              </w:rPr>
            </w:pPr>
            <w:hyperlink r:id="rId110" w:history="1">
              <w:r w:rsidR="00026BFF" w:rsidRPr="00076E1C">
                <w:rPr>
                  <w:rStyle w:val="Hyperlink"/>
                  <w:rFonts w:cstheme="minorHAnsi"/>
                  <w:b/>
                  <w:bCs/>
                </w:rPr>
                <w:t>TM-SNKCPL</w:t>
              </w:r>
            </w:hyperlink>
          </w:p>
          <w:p w14:paraId="657F2CBB" w14:textId="65C35885" w:rsidR="00D94B72" w:rsidRPr="00E63F58" w:rsidRDefault="00475223" w:rsidP="00475223">
            <w:pPr>
              <w:rPr>
                <w:rFonts w:ascii="Calibri" w:hAnsi="Calibri" w:cs="Calibri"/>
                <w:color w:val="000000"/>
              </w:rPr>
            </w:pPr>
            <w:r w:rsidRPr="00475223">
              <w:rPr>
                <w:rFonts w:cstheme="minorHAnsi"/>
              </w:rPr>
              <w:t>GalvinAssist® Single Lever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5AE3E8A9" w14:textId="790F91D6" w:rsidR="00D94B72" w:rsidRPr="009A653B" w:rsidRDefault="007C6333" w:rsidP="005B017D">
            <w:pPr>
              <w:ind w:right="-60"/>
              <w:jc w:val="center"/>
              <w:rPr>
                <w:rFonts w:cstheme="minorHAnsi"/>
              </w:rPr>
            </w:pPr>
            <w:r>
              <w:rPr>
                <w:rFonts w:cstheme="minorHAnsi"/>
                <w:noProof/>
              </w:rPr>
              <w:drawing>
                <wp:inline distT="0" distB="0" distL="0" distR="0" wp14:anchorId="281F4235" wp14:editId="1B795400">
                  <wp:extent cx="1171744" cy="717913"/>
                  <wp:effectExtent l="0" t="0" r="0" b="6350"/>
                  <wp:docPr id="18121946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11596" b="8499"/>
                          <a:stretch/>
                        </pic:blipFill>
                        <pic:spPr bwMode="auto">
                          <a:xfrm>
                            <a:off x="0" y="0"/>
                            <a:ext cx="1195610" cy="732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BFB051F" w14:textId="77777777" w:rsidR="007C6333" w:rsidRPr="003C0638" w:rsidRDefault="007C6333" w:rsidP="007C633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O</w:t>
            </w:r>
            <w:r w:rsidRPr="003C0638">
              <w:rPr>
                <w:rFonts w:asciiTheme="minorHAnsi" w:eastAsiaTheme="minorEastAsia" w:hAnsiTheme="minorHAnsi" w:cstheme="minorHAnsi"/>
                <w:szCs w:val="20"/>
              </w:rPr>
              <w:t>versized coloured directional temperature indicators</w:t>
            </w:r>
          </w:p>
          <w:p w14:paraId="1800665B" w14:textId="77777777" w:rsidR="007C6333" w:rsidRPr="003C0638" w:rsidRDefault="007C6333" w:rsidP="007C633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C0638">
              <w:rPr>
                <w:rFonts w:asciiTheme="minorHAnsi" w:eastAsiaTheme="minorEastAsia" w:hAnsiTheme="minorHAnsi" w:cstheme="minorHAnsi"/>
                <w:szCs w:val="20"/>
              </w:rPr>
              <w:t xml:space="preserve">Temperature adjusting </w:t>
            </w:r>
            <w:proofErr w:type="gramStart"/>
            <w:r w:rsidRPr="003C0638">
              <w:rPr>
                <w:rFonts w:asciiTheme="minorHAnsi" w:eastAsiaTheme="minorEastAsia" w:hAnsiTheme="minorHAnsi" w:cstheme="minorHAnsi"/>
                <w:szCs w:val="20"/>
              </w:rPr>
              <w:t>rings</w:t>
            </w:r>
            <w:proofErr w:type="gramEnd"/>
            <w:r w:rsidRPr="003C0638">
              <w:rPr>
                <w:rFonts w:asciiTheme="minorHAnsi" w:eastAsiaTheme="minorEastAsia" w:hAnsiTheme="minorHAnsi" w:cstheme="minorHAnsi"/>
                <w:szCs w:val="20"/>
              </w:rPr>
              <w:t> </w:t>
            </w:r>
          </w:p>
          <w:p w14:paraId="7461765B" w14:textId="626380B5" w:rsidR="00D94B72" w:rsidRPr="00CB5AFF" w:rsidRDefault="007C6333" w:rsidP="007C633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C0638">
              <w:rPr>
                <w:rFonts w:asciiTheme="minorHAnsi" w:eastAsiaTheme="minorEastAsia" w:hAnsiTheme="minorHAnsi" w:cstheme="minorHAnsi"/>
                <w:szCs w:val="20"/>
              </w:rPr>
              <w:t>Anti-limescale aerator M 24 x 1 </w:t>
            </w:r>
          </w:p>
        </w:tc>
      </w:tr>
      <w:tr w:rsidR="00D118D7" w:rsidRPr="009A653B" w14:paraId="2D9C54C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3CB196B" w14:textId="36F57FF6" w:rsidR="00D94B72" w:rsidRPr="009A653B" w:rsidRDefault="00762DE2" w:rsidP="005B017D">
            <w:pPr>
              <w:rPr>
                <w:rFonts w:cstheme="minorHAnsi"/>
                <w:b/>
                <w:bCs/>
              </w:rPr>
            </w:pPr>
            <w:r>
              <w:rPr>
                <w:rFonts w:cstheme="minorHAnsi"/>
                <w:b/>
                <w:bCs/>
              </w:rPr>
              <w:t xml:space="preserve">STAFF, CANTEEN, GARDENER &amp; </w:t>
            </w:r>
            <w:proofErr w:type="gramStart"/>
            <w:r>
              <w:rPr>
                <w:rFonts w:cstheme="minorHAnsi"/>
                <w:b/>
                <w:bCs/>
              </w:rPr>
              <w:t>PRE PRIMARY</w:t>
            </w:r>
            <w:proofErr w:type="gramEnd"/>
            <w:r>
              <w:rPr>
                <w:rFonts w:cstheme="minorHAnsi"/>
                <w:b/>
                <w:bCs/>
              </w:rPr>
              <w:t xml:space="preserve"> KITCHEN</w:t>
            </w:r>
          </w:p>
        </w:tc>
        <w:tc>
          <w:tcPr>
            <w:tcW w:w="2537" w:type="dxa"/>
            <w:tcBorders>
              <w:top w:val="single" w:sz="4" w:space="0" w:color="221F1F"/>
              <w:left w:val="single" w:sz="4" w:space="0" w:color="221F1F"/>
              <w:bottom w:val="single" w:sz="4" w:space="0" w:color="221F1F"/>
              <w:right w:val="single" w:sz="4" w:space="0" w:color="221F1F"/>
            </w:tcBorders>
          </w:tcPr>
          <w:p w14:paraId="0373C4A1" w14:textId="18E6564E" w:rsidR="00AA2157" w:rsidRPr="00AA2157" w:rsidRDefault="004526C2" w:rsidP="00AA2157">
            <w:pPr>
              <w:spacing w:after="0" w:line="240" w:lineRule="auto"/>
              <w:rPr>
                <w:rFonts w:eastAsiaTheme="minorEastAsia" w:cstheme="minorHAnsi"/>
                <w:b/>
                <w:bCs/>
                <w:lang w:val="en-GB" w:eastAsia="en-GB"/>
              </w:rPr>
            </w:pPr>
            <w:hyperlink r:id="rId112" w:history="1">
              <w:r w:rsidR="00026BFF" w:rsidRPr="004526C2">
                <w:rPr>
                  <w:rStyle w:val="Hyperlink"/>
                  <w:rFonts w:cstheme="minorHAnsi"/>
                  <w:b/>
                  <w:bCs/>
                </w:rPr>
                <w:t>TM-SNKX</w:t>
              </w:r>
            </w:hyperlink>
          </w:p>
          <w:p w14:paraId="619AF8AF" w14:textId="0B4B15C1" w:rsidR="00026BFF" w:rsidRPr="00E63F58" w:rsidRDefault="00AA2157" w:rsidP="00AA2157">
            <w:pPr>
              <w:rPr>
                <w:rFonts w:cstheme="minorHAnsi"/>
              </w:rPr>
            </w:pPr>
            <w:r w:rsidRPr="00AA2157">
              <w:rPr>
                <w:rFonts w:cstheme="minorHAnsi"/>
              </w:rPr>
              <w:t>CliniLever® Stainless Steel Lead Safe™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1143311C" w14:textId="3380B808" w:rsidR="00D94B72" w:rsidRPr="009A653B" w:rsidRDefault="00475223" w:rsidP="005B017D">
            <w:pPr>
              <w:ind w:right="-60"/>
              <w:jc w:val="center"/>
              <w:rPr>
                <w:rFonts w:cstheme="minorHAnsi"/>
              </w:rPr>
            </w:pPr>
            <w:r>
              <w:rPr>
                <w:rFonts w:cstheme="minorHAnsi"/>
                <w:noProof/>
              </w:rPr>
              <w:drawing>
                <wp:inline distT="0" distB="0" distL="0" distR="0" wp14:anchorId="4FCEA77D" wp14:editId="7FF4F535">
                  <wp:extent cx="1103086" cy="775837"/>
                  <wp:effectExtent l="0" t="0" r="1905" b="5715"/>
                  <wp:docPr id="1165801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6040" r="10620"/>
                          <a:stretch/>
                        </pic:blipFill>
                        <pic:spPr bwMode="auto">
                          <a:xfrm>
                            <a:off x="0" y="0"/>
                            <a:ext cx="1107205" cy="778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9BFC95A" w14:textId="3D92B426" w:rsidR="00D94B72" w:rsidRPr="00CB5AFF" w:rsidRDefault="00AA2157"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A2157">
              <w:rPr>
                <w:rFonts w:asciiTheme="minorHAnsi" w:eastAsiaTheme="minorEastAsia" w:hAnsiTheme="minorHAnsi" w:cstheme="minorHAnsi"/>
                <w:szCs w:val="20"/>
              </w:rPr>
              <w:t>Lead Safe™</w:t>
            </w:r>
            <w:r w:rsidRPr="00AA2157">
              <w:rPr>
                <w:rFonts w:asciiTheme="minorHAnsi" w:eastAsiaTheme="minorEastAsia" w:hAnsiTheme="minorHAnsi" w:cstheme="minorHAnsi"/>
                <w:szCs w:val="20"/>
              </w:rPr>
              <w:t xml:space="preserve"> </w:t>
            </w:r>
            <w:r w:rsidR="004526C2">
              <w:rPr>
                <w:rFonts w:asciiTheme="minorHAnsi" w:eastAsiaTheme="minorEastAsia" w:hAnsiTheme="minorHAnsi" w:cstheme="minorHAnsi"/>
                <w:szCs w:val="20"/>
              </w:rPr>
              <w:t>m</w:t>
            </w:r>
            <w:r w:rsidRPr="00AA2157">
              <w:rPr>
                <w:rFonts w:asciiTheme="minorHAnsi" w:eastAsiaTheme="minorEastAsia" w:hAnsiTheme="minorHAnsi" w:cstheme="minorHAnsi"/>
                <w:szCs w:val="20"/>
              </w:rPr>
              <w:t>aterial</w:t>
            </w:r>
          </w:p>
        </w:tc>
      </w:tr>
      <w:tr w:rsidR="00D118D7" w:rsidRPr="009A653B" w14:paraId="767FC941"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16DB414" w14:textId="0A1CE107" w:rsidR="00D94B72" w:rsidRPr="009A653B" w:rsidRDefault="00213110" w:rsidP="005B017D">
            <w:pPr>
              <w:rPr>
                <w:rFonts w:cstheme="minorHAnsi"/>
                <w:b/>
                <w:bCs/>
              </w:rPr>
            </w:pPr>
            <w:r>
              <w:rPr>
                <w:rFonts w:cstheme="minorHAnsi"/>
                <w:b/>
                <w:bCs/>
              </w:rPr>
              <w:t>DENTAL THERAPY</w:t>
            </w:r>
          </w:p>
        </w:tc>
        <w:tc>
          <w:tcPr>
            <w:tcW w:w="2537" w:type="dxa"/>
            <w:tcBorders>
              <w:top w:val="single" w:sz="4" w:space="0" w:color="221F1F"/>
              <w:left w:val="single" w:sz="4" w:space="0" w:color="221F1F"/>
              <w:bottom w:val="single" w:sz="4" w:space="0" w:color="221F1F"/>
              <w:right w:val="single" w:sz="4" w:space="0" w:color="221F1F"/>
            </w:tcBorders>
          </w:tcPr>
          <w:p w14:paraId="39332DDC" w14:textId="3058732E" w:rsidR="00213110" w:rsidRDefault="00164298" w:rsidP="00213110">
            <w:pPr>
              <w:rPr>
                <w:rFonts w:cstheme="minorHAnsi"/>
                <w:b/>
                <w:bCs/>
              </w:rPr>
            </w:pPr>
            <w:hyperlink r:id="rId114" w:history="1">
              <w:r w:rsidR="00213110" w:rsidRPr="00164298">
                <w:rPr>
                  <w:rStyle w:val="Hyperlink"/>
                  <w:rFonts w:eastAsiaTheme="minorHAnsi" w:cstheme="minorHAnsi"/>
                  <w:b/>
                  <w:bCs/>
                  <w:lang w:val="en-AU" w:eastAsia="en-US"/>
                </w:rPr>
                <w:t>TM-SNKCPD</w:t>
              </w:r>
            </w:hyperlink>
          </w:p>
          <w:p w14:paraId="48A25648" w14:textId="295B41EB" w:rsidR="00D94B72" w:rsidRPr="00E63F58" w:rsidRDefault="00222E9F" w:rsidP="00213110">
            <w:pPr>
              <w:rPr>
                <w:rFonts w:cstheme="minorHAnsi"/>
              </w:rPr>
            </w:pPr>
            <w:r w:rsidRPr="00222E9F">
              <w:rPr>
                <w:rFonts w:cstheme="minorHAnsi"/>
              </w:rPr>
              <w:t>CliniLever® CP-BS Hospital Single Lever Sink Mixer 250 Reach with 165 Disabled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16D4DB08" w14:textId="2B8F1671" w:rsidR="00D94B72" w:rsidRPr="009A653B" w:rsidRDefault="000E32BA" w:rsidP="005B017D">
            <w:pPr>
              <w:ind w:right="-60"/>
              <w:jc w:val="center"/>
              <w:rPr>
                <w:rFonts w:cstheme="minorHAnsi"/>
              </w:rPr>
            </w:pPr>
            <w:r>
              <w:rPr>
                <w:rFonts w:cstheme="minorHAnsi"/>
                <w:noProof/>
              </w:rPr>
              <w:drawing>
                <wp:inline distT="0" distB="0" distL="0" distR="0" wp14:anchorId="5F3CAA0D" wp14:editId="209BBE0F">
                  <wp:extent cx="1077686" cy="1077686"/>
                  <wp:effectExtent l="0" t="0" r="8255" b="8255"/>
                  <wp:docPr id="103643890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82528" cy="108252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88103DF" w14:textId="77777777" w:rsidR="00222E9F" w:rsidRPr="00676820" w:rsidRDefault="00222E9F" w:rsidP="00676820">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76820">
              <w:rPr>
                <w:rFonts w:asciiTheme="minorHAnsi" w:eastAsiaTheme="minorEastAsia" w:hAnsiTheme="minorHAnsi" w:cstheme="minorHAnsi"/>
                <w:szCs w:val="20"/>
              </w:rPr>
              <w:t>E</w:t>
            </w:r>
            <w:r w:rsidRPr="00676820">
              <w:rPr>
                <w:rFonts w:asciiTheme="minorHAnsi" w:eastAsiaTheme="minorEastAsia" w:hAnsiTheme="minorHAnsi" w:cstheme="minorHAnsi"/>
                <w:szCs w:val="20"/>
              </w:rPr>
              <w:t>xtended 165mm lever for easy access</w:t>
            </w:r>
          </w:p>
          <w:p w14:paraId="770DD993" w14:textId="0C4085BB" w:rsidR="00676820" w:rsidRPr="00676820" w:rsidRDefault="00676820" w:rsidP="00676820">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76820">
              <w:rPr>
                <w:rFonts w:asciiTheme="minorHAnsi" w:eastAsiaTheme="minorEastAsia" w:hAnsiTheme="minorHAnsi" w:cstheme="minorHAnsi"/>
                <w:szCs w:val="20"/>
              </w:rPr>
              <w:t>Anti-scald adjustable stop ring</w:t>
            </w:r>
          </w:p>
          <w:p w14:paraId="7EE37155" w14:textId="592C6DE6" w:rsidR="00D94B72" w:rsidRPr="00CB5AFF" w:rsidRDefault="00164298" w:rsidP="00676820">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164298">
              <w:rPr>
                <w:rFonts w:asciiTheme="minorHAnsi" w:eastAsiaTheme="minorEastAsia" w:hAnsiTheme="minorHAnsi" w:cstheme="minorHAnsi"/>
                <w:szCs w:val="20"/>
              </w:rPr>
              <w:t>AS 1428.1 accessible compliant</w:t>
            </w:r>
          </w:p>
        </w:tc>
      </w:tr>
      <w:tr w:rsidR="00D118D7" w:rsidRPr="009A653B" w14:paraId="003EE6AF"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F58BABA" w14:textId="29143F6C" w:rsidR="00D94B72" w:rsidRPr="009A653B" w:rsidRDefault="00213110" w:rsidP="005B017D">
            <w:pPr>
              <w:rPr>
                <w:rFonts w:cstheme="minorHAnsi"/>
                <w:b/>
                <w:bCs/>
              </w:rPr>
            </w:pPr>
            <w:r>
              <w:rPr>
                <w:rFonts w:cstheme="minorHAnsi"/>
                <w:b/>
                <w:bCs/>
              </w:rPr>
              <w:t>DENTAL THERAPY</w:t>
            </w:r>
          </w:p>
        </w:tc>
        <w:tc>
          <w:tcPr>
            <w:tcW w:w="2537" w:type="dxa"/>
            <w:tcBorders>
              <w:top w:val="single" w:sz="4" w:space="0" w:color="221F1F"/>
              <w:left w:val="single" w:sz="4" w:space="0" w:color="221F1F"/>
              <w:bottom w:val="single" w:sz="4" w:space="0" w:color="221F1F"/>
              <w:right w:val="single" w:sz="4" w:space="0" w:color="221F1F"/>
            </w:tcBorders>
          </w:tcPr>
          <w:p w14:paraId="5192DE56" w14:textId="1DEA89F4" w:rsidR="00213110" w:rsidRDefault="000E32BA" w:rsidP="00213110">
            <w:pPr>
              <w:rPr>
                <w:rFonts w:cstheme="minorHAnsi"/>
                <w:b/>
                <w:bCs/>
              </w:rPr>
            </w:pPr>
            <w:hyperlink r:id="rId116" w:history="1">
              <w:r w:rsidR="00213110" w:rsidRPr="000E32BA">
                <w:rPr>
                  <w:rStyle w:val="Hyperlink"/>
                  <w:rFonts w:eastAsiaTheme="minorHAnsi" w:cstheme="minorHAnsi"/>
                  <w:b/>
                  <w:bCs/>
                  <w:lang w:val="en-AU" w:eastAsia="en-US"/>
                </w:rPr>
                <w:t>TM-SNKXD</w:t>
              </w:r>
            </w:hyperlink>
          </w:p>
          <w:p w14:paraId="2A002BA4" w14:textId="590A2CD0" w:rsidR="00D94B72" w:rsidRPr="00E63F58" w:rsidRDefault="000E32BA" w:rsidP="00213110">
            <w:pPr>
              <w:rPr>
                <w:rFonts w:cstheme="minorHAnsi"/>
              </w:rPr>
            </w:pPr>
            <w:r w:rsidRPr="00164298">
              <w:rPr>
                <w:rFonts w:cstheme="minorHAnsi"/>
              </w:rPr>
              <w:t>CliniLever® Stainless Steel Lead Safe™ Sink Mixer with Disabled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639703A6" w14:textId="5AE30171" w:rsidR="00D94B72" w:rsidRPr="009A653B" w:rsidRDefault="004526C2" w:rsidP="005B017D">
            <w:pPr>
              <w:ind w:right="-60"/>
              <w:jc w:val="center"/>
              <w:rPr>
                <w:rFonts w:cstheme="minorHAnsi"/>
              </w:rPr>
            </w:pPr>
            <w:r>
              <w:rPr>
                <w:rFonts w:cstheme="minorHAnsi"/>
                <w:noProof/>
              </w:rPr>
              <w:drawing>
                <wp:inline distT="0" distB="0" distL="0" distR="0" wp14:anchorId="542A49A9" wp14:editId="39575F00">
                  <wp:extent cx="1164771" cy="872338"/>
                  <wp:effectExtent l="0" t="0" r="0" b="4445"/>
                  <wp:docPr id="12953115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33904" t="7397" r="11013"/>
                          <a:stretch/>
                        </pic:blipFill>
                        <pic:spPr bwMode="auto">
                          <a:xfrm>
                            <a:off x="0" y="0"/>
                            <a:ext cx="1179338" cy="883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1CDB872" w14:textId="77777777" w:rsidR="000E32BA" w:rsidRDefault="000E32BA" w:rsidP="000E32B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A2157">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w:t>
            </w:r>
            <w:r w:rsidRPr="00AA2157">
              <w:rPr>
                <w:rFonts w:asciiTheme="minorHAnsi" w:eastAsiaTheme="minorEastAsia" w:hAnsiTheme="minorHAnsi" w:cstheme="minorHAnsi"/>
                <w:szCs w:val="20"/>
              </w:rPr>
              <w:t>aterial</w:t>
            </w:r>
            <w:proofErr w:type="gramEnd"/>
            <w:r w:rsidRPr="00164298">
              <w:rPr>
                <w:rFonts w:asciiTheme="minorHAnsi" w:eastAsiaTheme="minorEastAsia" w:hAnsiTheme="minorHAnsi" w:cstheme="minorHAnsi"/>
                <w:szCs w:val="20"/>
              </w:rPr>
              <w:t xml:space="preserve"> </w:t>
            </w:r>
          </w:p>
          <w:p w14:paraId="3373E5AD" w14:textId="4C29981F" w:rsidR="00D94B72" w:rsidRPr="00CB5AFF" w:rsidRDefault="000E32BA" w:rsidP="000E32B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164298">
              <w:rPr>
                <w:rFonts w:asciiTheme="minorHAnsi" w:eastAsiaTheme="minorEastAsia" w:hAnsiTheme="minorHAnsi" w:cstheme="minorHAnsi"/>
                <w:szCs w:val="20"/>
              </w:rPr>
              <w:t>AS 1428.1 accessible compliant</w:t>
            </w:r>
          </w:p>
        </w:tc>
      </w:tr>
      <w:tr w:rsidR="00D118D7" w:rsidRPr="009A653B" w14:paraId="538798DF"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82469F8" w14:textId="7095D960" w:rsidR="00D94B72" w:rsidRPr="009A653B" w:rsidRDefault="00762DE2" w:rsidP="005B017D">
            <w:pPr>
              <w:rPr>
                <w:rFonts w:cstheme="minorHAnsi"/>
                <w:b/>
                <w:bCs/>
              </w:rPr>
            </w:pPr>
            <w:r>
              <w:rPr>
                <w:rFonts w:cstheme="minorHAnsi"/>
                <w:b/>
                <w:bCs/>
              </w:rPr>
              <w:t>CLEANERS SINK</w:t>
            </w:r>
          </w:p>
        </w:tc>
        <w:tc>
          <w:tcPr>
            <w:tcW w:w="2537" w:type="dxa"/>
            <w:tcBorders>
              <w:top w:val="single" w:sz="4" w:space="0" w:color="221F1F"/>
              <w:left w:val="single" w:sz="4" w:space="0" w:color="221F1F"/>
              <w:bottom w:val="single" w:sz="4" w:space="0" w:color="221F1F"/>
              <w:right w:val="single" w:sz="4" w:space="0" w:color="221F1F"/>
            </w:tcBorders>
          </w:tcPr>
          <w:p w14:paraId="44ACE935" w14:textId="392F2858" w:rsidR="00D94B72" w:rsidRDefault="00A45DF3" w:rsidP="005B017D">
            <w:pPr>
              <w:rPr>
                <w:rFonts w:cstheme="minorHAnsi"/>
                <w:b/>
                <w:bCs/>
              </w:rPr>
            </w:pPr>
            <w:hyperlink r:id="rId118" w:history="1">
              <w:r w:rsidR="00762DE2" w:rsidRPr="00A45DF3">
                <w:rPr>
                  <w:rStyle w:val="Hyperlink"/>
                  <w:rFonts w:eastAsiaTheme="minorHAnsi" w:cstheme="minorHAnsi"/>
                  <w:b/>
                  <w:bCs/>
                  <w:lang w:val="en-AU" w:eastAsia="en-US"/>
                </w:rPr>
                <w:t>49949</w:t>
              </w:r>
            </w:hyperlink>
          </w:p>
          <w:p w14:paraId="780210E1" w14:textId="2A43DD67" w:rsidR="00762DE2" w:rsidRPr="00E63F58" w:rsidRDefault="00C17BDE" w:rsidP="005B017D">
            <w:pPr>
              <w:rPr>
                <w:rFonts w:cstheme="minorHAnsi"/>
              </w:rPr>
            </w:pPr>
            <w:r w:rsidRPr="00C17BDE">
              <w:rPr>
                <w:rFonts w:cstheme="minorHAnsi"/>
              </w:rPr>
              <w:t>Vandal Resistant Chrome Plated Brass J/V Wall Sink Set (NSW) with 120H Swivel G/Neck &amp; V/R Aerator</w:t>
            </w:r>
          </w:p>
        </w:tc>
        <w:tc>
          <w:tcPr>
            <w:tcW w:w="2241" w:type="dxa"/>
            <w:tcBorders>
              <w:top w:val="single" w:sz="4" w:space="0" w:color="221F1F"/>
              <w:left w:val="single" w:sz="4" w:space="0" w:color="221F1F"/>
              <w:bottom w:val="single" w:sz="4" w:space="0" w:color="221F1F"/>
              <w:right w:val="single" w:sz="4" w:space="0" w:color="221F1F"/>
            </w:tcBorders>
            <w:vAlign w:val="center"/>
          </w:tcPr>
          <w:p w14:paraId="024E8264" w14:textId="5112C24E" w:rsidR="00D94B72" w:rsidRPr="009A653B" w:rsidRDefault="003F58BC" w:rsidP="005B017D">
            <w:pPr>
              <w:ind w:right="-60"/>
              <w:jc w:val="center"/>
              <w:rPr>
                <w:rFonts w:cstheme="minorHAnsi"/>
              </w:rPr>
            </w:pPr>
            <w:r w:rsidRPr="003F58BC">
              <w:rPr>
                <w:rFonts w:cstheme="minorHAnsi"/>
              </w:rPr>
              <w:drawing>
                <wp:inline distT="0" distB="0" distL="0" distR="0" wp14:anchorId="57B510D6" wp14:editId="491758AB">
                  <wp:extent cx="838200" cy="888904"/>
                  <wp:effectExtent l="0" t="0" r="0" b="6985"/>
                  <wp:docPr id="63376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60945" name=""/>
                          <pic:cNvPicPr/>
                        </pic:nvPicPr>
                        <pic:blipFill>
                          <a:blip r:embed="rId119"/>
                          <a:stretch>
                            <a:fillRect/>
                          </a:stretch>
                        </pic:blipFill>
                        <pic:spPr>
                          <a:xfrm>
                            <a:off x="0" y="0"/>
                            <a:ext cx="846305" cy="897499"/>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0036A60" w14:textId="77777777" w:rsidR="00D94B72" w:rsidRPr="00A45DF3" w:rsidRDefault="00C17BDE" w:rsidP="00A45DF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Vandal resistant handle </w:t>
            </w:r>
          </w:p>
          <w:p w14:paraId="18ECE7DC" w14:textId="1C3FD181" w:rsidR="00A45DF3" w:rsidRPr="00A45DF3" w:rsidRDefault="00A45DF3" w:rsidP="00A45DF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Half turn ceramic disc available on request</w:t>
            </w:r>
          </w:p>
        </w:tc>
      </w:tr>
      <w:tr w:rsidR="00D118D7" w:rsidRPr="009A653B" w14:paraId="70BCC362"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783C8D2" w14:textId="1D0C27C1" w:rsidR="00762DE2" w:rsidRDefault="00762DE2" w:rsidP="005B017D">
            <w:pPr>
              <w:rPr>
                <w:rFonts w:cstheme="minorHAnsi"/>
                <w:b/>
                <w:bCs/>
              </w:rPr>
            </w:pPr>
            <w:r>
              <w:rPr>
                <w:rFonts w:cstheme="minorHAnsi"/>
                <w:b/>
                <w:bCs/>
              </w:rPr>
              <w:lastRenderedPageBreak/>
              <w:t>CLEANERS SINK</w:t>
            </w:r>
          </w:p>
        </w:tc>
        <w:tc>
          <w:tcPr>
            <w:tcW w:w="2537" w:type="dxa"/>
            <w:tcBorders>
              <w:top w:val="single" w:sz="4" w:space="0" w:color="221F1F"/>
              <w:left w:val="single" w:sz="4" w:space="0" w:color="221F1F"/>
              <w:bottom w:val="single" w:sz="4" w:space="0" w:color="221F1F"/>
              <w:right w:val="single" w:sz="4" w:space="0" w:color="221F1F"/>
            </w:tcBorders>
          </w:tcPr>
          <w:p w14:paraId="627E8C61" w14:textId="1FED9B4D" w:rsidR="00762DE2" w:rsidRDefault="000443A7" w:rsidP="005B017D">
            <w:pPr>
              <w:rPr>
                <w:rFonts w:cstheme="minorHAnsi"/>
                <w:b/>
                <w:bCs/>
              </w:rPr>
            </w:pPr>
            <w:hyperlink r:id="rId120" w:history="1">
              <w:r w:rsidR="00762DE2" w:rsidRPr="000443A7">
                <w:rPr>
                  <w:rStyle w:val="Hyperlink"/>
                  <w:rFonts w:eastAsiaTheme="minorHAnsi" w:cstheme="minorHAnsi"/>
                  <w:b/>
                  <w:bCs/>
                  <w:lang w:val="en-AU" w:eastAsia="en-US"/>
                </w:rPr>
                <w:t>49965</w:t>
              </w:r>
            </w:hyperlink>
          </w:p>
          <w:p w14:paraId="25BBF329" w14:textId="7EFCDFAA" w:rsidR="00762DE2" w:rsidRPr="00E63F58" w:rsidRDefault="000443A7" w:rsidP="005B017D">
            <w:pPr>
              <w:rPr>
                <w:rFonts w:cstheme="minorHAnsi"/>
              </w:rPr>
            </w:pPr>
            <w:r w:rsidRPr="000443A7">
              <w:rPr>
                <w:rFonts w:cstheme="minorHAnsi"/>
              </w:rPr>
              <w:t>Vandal Resistant CP-BS J/V Hose Tap - Cold</w:t>
            </w:r>
          </w:p>
        </w:tc>
        <w:tc>
          <w:tcPr>
            <w:tcW w:w="2241" w:type="dxa"/>
            <w:tcBorders>
              <w:top w:val="single" w:sz="4" w:space="0" w:color="221F1F"/>
              <w:left w:val="single" w:sz="4" w:space="0" w:color="221F1F"/>
              <w:bottom w:val="single" w:sz="4" w:space="0" w:color="221F1F"/>
              <w:right w:val="single" w:sz="4" w:space="0" w:color="221F1F"/>
            </w:tcBorders>
            <w:vAlign w:val="center"/>
          </w:tcPr>
          <w:p w14:paraId="366C41B0" w14:textId="7D5E412D" w:rsidR="00762DE2" w:rsidRPr="009A653B" w:rsidRDefault="00795BF6" w:rsidP="005B017D">
            <w:pPr>
              <w:ind w:right="-60"/>
              <w:jc w:val="center"/>
              <w:rPr>
                <w:rFonts w:cstheme="minorHAnsi"/>
              </w:rPr>
            </w:pPr>
            <w:r>
              <w:rPr>
                <w:rFonts w:cstheme="minorHAnsi"/>
                <w:noProof/>
              </w:rPr>
              <w:drawing>
                <wp:inline distT="0" distB="0" distL="0" distR="0" wp14:anchorId="35EA59A4" wp14:editId="51E9A537">
                  <wp:extent cx="446315" cy="720025"/>
                  <wp:effectExtent l="0" t="0" r="0" b="4445"/>
                  <wp:docPr id="92748652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1989" t="11224" r="16072" b="11063"/>
                          <a:stretch/>
                        </pic:blipFill>
                        <pic:spPr bwMode="auto">
                          <a:xfrm>
                            <a:off x="0" y="0"/>
                            <a:ext cx="453555" cy="731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F92BA3C" w14:textId="77777777" w:rsidR="00762DE2" w:rsidRDefault="00762DE2"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Hot also available</w:t>
            </w:r>
          </w:p>
          <w:p w14:paraId="7220D5F3" w14:textId="588194F6" w:rsidR="000443A7" w:rsidRPr="00CB5AFF" w:rsidRDefault="000443A7"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0443A7">
              <w:rPr>
                <w:rFonts w:asciiTheme="minorHAnsi" w:eastAsiaTheme="minorEastAsia" w:hAnsiTheme="minorHAnsi" w:cstheme="minorHAnsi"/>
                <w:szCs w:val="20"/>
              </w:rPr>
              <w:t>Vandal resistant handle</w:t>
            </w:r>
          </w:p>
        </w:tc>
      </w:tr>
      <w:tr w:rsidR="00D118D7" w:rsidRPr="009A653B" w14:paraId="2BB9FFA1"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4008B77" w14:textId="31186E21" w:rsidR="00D94B72" w:rsidRPr="009A653B" w:rsidRDefault="00762DE2" w:rsidP="005B017D">
            <w:pPr>
              <w:rPr>
                <w:rFonts w:cstheme="minorHAnsi"/>
                <w:b/>
                <w:bCs/>
              </w:rPr>
            </w:pPr>
            <w:r>
              <w:rPr>
                <w:rFonts w:cstheme="minorHAnsi"/>
                <w:b/>
                <w:bCs/>
              </w:rPr>
              <w:t>CLEANERS SINK</w:t>
            </w:r>
          </w:p>
        </w:tc>
        <w:tc>
          <w:tcPr>
            <w:tcW w:w="2537" w:type="dxa"/>
            <w:tcBorders>
              <w:top w:val="single" w:sz="4" w:space="0" w:color="221F1F"/>
              <w:left w:val="single" w:sz="4" w:space="0" w:color="221F1F"/>
              <w:bottom w:val="single" w:sz="4" w:space="0" w:color="221F1F"/>
              <w:right w:val="single" w:sz="4" w:space="0" w:color="221F1F"/>
            </w:tcBorders>
          </w:tcPr>
          <w:p w14:paraId="1C44A97F" w14:textId="73A55AE3" w:rsidR="00D94B72" w:rsidRDefault="0096042A" w:rsidP="005B017D">
            <w:pPr>
              <w:rPr>
                <w:rFonts w:cstheme="minorHAnsi"/>
                <w:b/>
                <w:bCs/>
              </w:rPr>
            </w:pPr>
            <w:hyperlink r:id="rId122" w:history="1">
              <w:r w:rsidR="00762DE2" w:rsidRPr="0096042A">
                <w:rPr>
                  <w:rStyle w:val="Hyperlink"/>
                  <w:rFonts w:eastAsiaTheme="minorHAnsi" w:cstheme="minorHAnsi"/>
                  <w:b/>
                  <w:bCs/>
                  <w:lang w:val="en-AU" w:eastAsia="en-US"/>
                </w:rPr>
                <w:t>190.42.65.32</w:t>
              </w:r>
            </w:hyperlink>
          </w:p>
          <w:p w14:paraId="73F30FA5" w14:textId="4D007E10" w:rsidR="00762DE2" w:rsidRPr="00E63F58" w:rsidRDefault="0096042A" w:rsidP="005B017D">
            <w:pPr>
              <w:rPr>
                <w:rFonts w:cstheme="minorHAnsi"/>
              </w:rPr>
            </w:pPr>
            <w:r w:rsidRPr="0096042A">
              <w:rPr>
                <w:rFonts w:cstheme="minorHAnsi"/>
              </w:rPr>
              <w:t xml:space="preserve">GalvinSafe® Eye/Face Wash, Wall </w:t>
            </w:r>
            <w:proofErr w:type="spellStart"/>
            <w:r w:rsidRPr="0096042A">
              <w:rPr>
                <w:rFonts w:cstheme="minorHAnsi"/>
              </w:rPr>
              <w:t>Mtd</w:t>
            </w:r>
            <w:proofErr w:type="spellEnd"/>
            <w:r w:rsidRPr="0096042A">
              <w:rPr>
                <w:rFonts w:cstheme="minorHAnsi"/>
              </w:rPr>
              <w:t xml:space="preserve">, </w:t>
            </w:r>
            <w:proofErr w:type="gramStart"/>
            <w:r w:rsidRPr="0096042A">
              <w:rPr>
                <w:rFonts w:cstheme="minorHAnsi"/>
              </w:rPr>
              <w:t>Hand Held</w:t>
            </w:r>
            <w:proofErr w:type="gramEnd"/>
            <w:r w:rsidRPr="0096042A">
              <w:rPr>
                <w:rFonts w:cstheme="minorHAnsi"/>
              </w:rPr>
              <w:t>, 3.6mtr Recoil Hose, AXION® MSR Head (HAWS)</w:t>
            </w:r>
          </w:p>
        </w:tc>
        <w:tc>
          <w:tcPr>
            <w:tcW w:w="2241" w:type="dxa"/>
            <w:tcBorders>
              <w:top w:val="single" w:sz="4" w:space="0" w:color="221F1F"/>
              <w:left w:val="single" w:sz="4" w:space="0" w:color="221F1F"/>
              <w:bottom w:val="single" w:sz="4" w:space="0" w:color="221F1F"/>
              <w:right w:val="single" w:sz="4" w:space="0" w:color="221F1F"/>
            </w:tcBorders>
            <w:vAlign w:val="center"/>
          </w:tcPr>
          <w:p w14:paraId="4EAC2EB7" w14:textId="65A3B4EC" w:rsidR="00D94B72" w:rsidRPr="009A653B" w:rsidRDefault="004D5248" w:rsidP="005B017D">
            <w:pPr>
              <w:ind w:right="-60"/>
              <w:jc w:val="center"/>
              <w:rPr>
                <w:rFonts w:cstheme="minorHAnsi"/>
              </w:rPr>
            </w:pPr>
            <w:r w:rsidRPr="004D5248">
              <w:rPr>
                <w:rFonts w:cstheme="minorHAnsi"/>
              </w:rPr>
              <w:drawing>
                <wp:inline distT="0" distB="0" distL="0" distR="0" wp14:anchorId="5460A1DE" wp14:editId="1BBFCD0E">
                  <wp:extent cx="631371" cy="867278"/>
                  <wp:effectExtent l="0" t="0" r="0" b="9525"/>
                  <wp:docPr id="525677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77100" name=""/>
                          <pic:cNvPicPr/>
                        </pic:nvPicPr>
                        <pic:blipFill>
                          <a:blip r:embed="rId123"/>
                          <a:stretch>
                            <a:fillRect/>
                          </a:stretch>
                        </pic:blipFill>
                        <pic:spPr>
                          <a:xfrm>
                            <a:off x="0" y="0"/>
                            <a:ext cx="640594" cy="879947"/>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E891366" w14:textId="77777777" w:rsidR="00D94B72" w:rsidRPr="00515FBD" w:rsidRDefault="00D94B72" w:rsidP="00515FBD">
            <w:pPr>
              <w:ind w:right="-60"/>
              <w:rPr>
                <w:rFonts w:cstheme="minorHAnsi"/>
                <w:szCs w:val="20"/>
              </w:rPr>
            </w:pPr>
          </w:p>
        </w:tc>
      </w:tr>
      <w:tr w:rsidR="00D118D7" w:rsidRPr="009A653B" w14:paraId="22CEBA68"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57C444B" w14:textId="76FCF660" w:rsidR="00F7573E" w:rsidRDefault="00F7573E" w:rsidP="005B017D">
            <w:pPr>
              <w:rPr>
                <w:rFonts w:cstheme="minorHAnsi"/>
                <w:b/>
                <w:bCs/>
              </w:rPr>
            </w:pPr>
            <w:r>
              <w:rPr>
                <w:rFonts w:cstheme="minorHAnsi"/>
                <w:b/>
                <w:bCs/>
              </w:rPr>
              <w:t>CANTEEN POT SINK</w:t>
            </w:r>
          </w:p>
        </w:tc>
        <w:tc>
          <w:tcPr>
            <w:tcW w:w="2537" w:type="dxa"/>
            <w:tcBorders>
              <w:top w:val="single" w:sz="4" w:space="0" w:color="221F1F"/>
              <w:left w:val="single" w:sz="4" w:space="0" w:color="221F1F"/>
              <w:bottom w:val="single" w:sz="4" w:space="0" w:color="221F1F"/>
              <w:right w:val="single" w:sz="4" w:space="0" w:color="221F1F"/>
            </w:tcBorders>
          </w:tcPr>
          <w:p w14:paraId="613DB162" w14:textId="11D6C1EA" w:rsidR="00515FBD" w:rsidRPr="00515FBD" w:rsidRDefault="00515FBD" w:rsidP="00515FBD">
            <w:pPr>
              <w:spacing w:after="0" w:line="240" w:lineRule="auto"/>
              <w:rPr>
                <w:rFonts w:eastAsiaTheme="minorEastAsia" w:cstheme="minorHAnsi"/>
                <w:b/>
                <w:bCs/>
                <w:lang w:val="en-GB" w:eastAsia="en-GB"/>
              </w:rPr>
            </w:pPr>
            <w:hyperlink r:id="rId124" w:history="1">
              <w:r w:rsidR="00F7573E" w:rsidRPr="00515FBD">
                <w:rPr>
                  <w:rStyle w:val="Hyperlink"/>
                  <w:rFonts w:cstheme="minorHAnsi"/>
                  <w:b/>
                  <w:bCs/>
                </w:rPr>
                <w:t>TF76WC-ESS</w:t>
              </w:r>
            </w:hyperlink>
          </w:p>
          <w:p w14:paraId="5B54A46C" w14:textId="16CAF64A" w:rsidR="00F7573E" w:rsidRPr="00E63F58" w:rsidRDefault="00515FBD" w:rsidP="00515FBD">
            <w:pPr>
              <w:rPr>
                <w:rFonts w:cstheme="minorHAnsi"/>
              </w:rPr>
            </w:pPr>
            <w:proofErr w:type="spellStart"/>
            <w:r w:rsidRPr="00515FBD">
              <w:rPr>
                <w:rFonts w:cstheme="minorHAnsi"/>
              </w:rPr>
              <w:t>Ezy</w:t>
            </w:r>
            <w:proofErr w:type="spellEnd"/>
            <w:r w:rsidRPr="00515FBD">
              <w:rPr>
                <w:rFonts w:cstheme="minorHAnsi"/>
              </w:rPr>
              <w:t>-Wash® CP-BS Wall Mounted Exposed Mixing Unit Type 76 FI Inlet with 300 Reach</w:t>
            </w:r>
          </w:p>
        </w:tc>
        <w:tc>
          <w:tcPr>
            <w:tcW w:w="2241" w:type="dxa"/>
            <w:tcBorders>
              <w:top w:val="single" w:sz="4" w:space="0" w:color="221F1F"/>
              <w:left w:val="single" w:sz="4" w:space="0" w:color="221F1F"/>
              <w:bottom w:val="single" w:sz="4" w:space="0" w:color="221F1F"/>
              <w:right w:val="single" w:sz="4" w:space="0" w:color="221F1F"/>
            </w:tcBorders>
            <w:vAlign w:val="center"/>
          </w:tcPr>
          <w:p w14:paraId="59349F65" w14:textId="454E188E" w:rsidR="00F7573E" w:rsidRPr="009A653B" w:rsidRDefault="00515FBD" w:rsidP="005B017D">
            <w:pPr>
              <w:ind w:right="-60"/>
              <w:jc w:val="center"/>
              <w:rPr>
                <w:rFonts w:cstheme="minorHAnsi"/>
              </w:rPr>
            </w:pPr>
            <w:r>
              <w:rPr>
                <w:rFonts w:cstheme="minorHAnsi"/>
                <w:noProof/>
              </w:rPr>
              <w:drawing>
                <wp:inline distT="0" distB="0" distL="0" distR="0" wp14:anchorId="7E4FA7D7" wp14:editId="4B9F8787">
                  <wp:extent cx="1164771" cy="695980"/>
                  <wp:effectExtent l="0" t="0" r="0" b="8890"/>
                  <wp:docPr id="39823417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81590" cy="706030"/>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2E5F0BC" w14:textId="77777777" w:rsidR="00FB73B8" w:rsidRPr="00FB73B8" w:rsidRDefault="00FB73B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73B8">
              <w:rPr>
                <w:rFonts w:asciiTheme="minorHAnsi" w:eastAsiaTheme="minorEastAsia" w:hAnsiTheme="minorHAnsi" w:cstheme="minorHAnsi"/>
                <w:szCs w:val="20"/>
              </w:rPr>
              <w:t>Lever action handles with red and blue indicator buttons</w:t>
            </w:r>
          </w:p>
          <w:p w14:paraId="52D3CF90" w14:textId="231AB6DD" w:rsidR="00F7573E" w:rsidRPr="00CB5AFF" w:rsidRDefault="00FB73B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73B8">
              <w:rPr>
                <w:rFonts w:asciiTheme="minorHAnsi" w:eastAsiaTheme="minorEastAsia" w:hAnsiTheme="minorHAnsi" w:cstheme="minorHAnsi"/>
                <w:szCs w:val="20"/>
              </w:rPr>
              <w:t>300mm reach swivel spout</w:t>
            </w:r>
            <w:r>
              <w:rPr>
                <w:rFonts w:ascii="Roboto" w:hAnsi="Roboto"/>
                <w:color w:val="121212"/>
                <w:shd w:val="clear" w:color="auto" w:fill="FFFFFF"/>
              </w:rPr>
              <w:t> </w:t>
            </w:r>
          </w:p>
        </w:tc>
      </w:tr>
      <w:tr w:rsidR="00D118D7" w:rsidRPr="009A653B" w14:paraId="51A74EC5"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A2CCE88" w14:textId="18BF5246" w:rsidR="00F7573E" w:rsidRDefault="00F7573E" w:rsidP="005B017D">
            <w:pPr>
              <w:rPr>
                <w:rFonts w:cstheme="minorHAnsi"/>
                <w:b/>
                <w:bCs/>
              </w:rPr>
            </w:pPr>
            <w:r>
              <w:rPr>
                <w:rFonts w:cstheme="minorHAnsi"/>
                <w:b/>
                <w:bCs/>
              </w:rPr>
              <w:t>ABLUTION TROUGH;</w:t>
            </w:r>
            <w:r w:rsidRPr="00E63F58">
              <w:rPr>
                <w:rFonts w:cstheme="minorHAnsi"/>
              </w:rPr>
              <w:t xml:space="preserve"> pre primary</w:t>
            </w:r>
          </w:p>
        </w:tc>
        <w:tc>
          <w:tcPr>
            <w:tcW w:w="2537" w:type="dxa"/>
            <w:tcBorders>
              <w:top w:val="single" w:sz="4" w:space="0" w:color="221F1F"/>
              <w:left w:val="single" w:sz="4" w:space="0" w:color="221F1F"/>
              <w:bottom w:val="single" w:sz="4" w:space="0" w:color="221F1F"/>
              <w:right w:val="single" w:sz="4" w:space="0" w:color="221F1F"/>
            </w:tcBorders>
          </w:tcPr>
          <w:p w14:paraId="17E4C1F3" w14:textId="03671274" w:rsidR="00F7573E" w:rsidRDefault="007E570B" w:rsidP="005B017D">
            <w:pPr>
              <w:rPr>
                <w:rFonts w:cstheme="minorHAnsi"/>
                <w:b/>
                <w:bCs/>
              </w:rPr>
            </w:pPr>
            <w:hyperlink r:id="rId126" w:history="1">
              <w:r w:rsidR="00F7573E" w:rsidRPr="007E570B">
                <w:rPr>
                  <w:rStyle w:val="Hyperlink"/>
                  <w:rFonts w:eastAsiaTheme="minorHAnsi" w:cstheme="minorHAnsi"/>
                  <w:b/>
                  <w:bCs/>
                  <w:lang w:val="en-AU" w:eastAsia="en-US"/>
                </w:rPr>
                <w:t>173.46.23.00</w:t>
              </w:r>
            </w:hyperlink>
          </w:p>
          <w:p w14:paraId="03FC130C" w14:textId="108175B4" w:rsidR="00F7573E" w:rsidRPr="00E63F58" w:rsidRDefault="007E570B" w:rsidP="005B017D">
            <w:pPr>
              <w:rPr>
                <w:rFonts w:cstheme="minorHAnsi"/>
              </w:rPr>
            </w:pPr>
            <w:proofErr w:type="spellStart"/>
            <w:r w:rsidRPr="007E570B">
              <w:rPr>
                <w:rFonts w:cstheme="minorHAnsi"/>
              </w:rPr>
              <w:t>Ezy</w:t>
            </w:r>
            <w:proofErr w:type="spellEnd"/>
            <w:r w:rsidRPr="007E570B">
              <w:rPr>
                <w:rFonts w:cstheme="minorHAnsi"/>
              </w:rPr>
              <w:t>-Lever CP-BS Lead Safe™ Timeflow Lever Action Vandal Resistant Deluxe Bib Tap</w:t>
            </w:r>
          </w:p>
        </w:tc>
        <w:tc>
          <w:tcPr>
            <w:tcW w:w="2241" w:type="dxa"/>
            <w:tcBorders>
              <w:top w:val="single" w:sz="4" w:space="0" w:color="221F1F"/>
              <w:left w:val="single" w:sz="4" w:space="0" w:color="221F1F"/>
              <w:bottom w:val="single" w:sz="4" w:space="0" w:color="221F1F"/>
              <w:right w:val="single" w:sz="4" w:space="0" w:color="221F1F"/>
            </w:tcBorders>
            <w:vAlign w:val="center"/>
          </w:tcPr>
          <w:p w14:paraId="3BC0342C" w14:textId="77777777" w:rsidR="00F7573E" w:rsidRDefault="001A74CE" w:rsidP="005B017D">
            <w:pPr>
              <w:ind w:right="-60"/>
              <w:jc w:val="center"/>
              <w:rPr>
                <w:rFonts w:cstheme="minorHAnsi"/>
              </w:rPr>
            </w:pPr>
            <w:r>
              <w:rPr>
                <w:rFonts w:cstheme="minorHAnsi"/>
                <w:noProof/>
              </w:rPr>
              <w:drawing>
                <wp:inline distT="0" distB="0" distL="0" distR="0" wp14:anchorId="2C93E6DB" wp14:editId="25F10A2E">
                  <wp:extent cx="678543" cy="1012052"/>
                  <wp:effectExtent l="0" t="0" r="7620" b="0"/>
                  <wp:docPr id="8921321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9701" t="8020" r="22536" b="5988"/>
                          <a:stretch/>
                        </pic:blipFill>
                        <pic:spPr bwMode="auto">
                          <a:xfrm>
                            <a:off x="0" y="0"/>
                            <a:ext cx="689406" cy="1028254"/>
                          </a:xfrm>
                          <a:prstGeom prst="rect">
                            <a:avLst/>
                          </a:prstGeom>
                          <a:noFill/>
                          <a:ln>
                            <a:noFill/>
                          </a:ln>
                          <a:extLst>
                            <a:ext uri="{53640926-AAD7-44D8-BBD7-CCE9431645EC}">
                              <a14:shadowObscured xmlns:a14="http://schemas.microsoft.com/office/drawing/2010/main"/>
                            </a:ext>
                          </a:extLst>
                        </pic:spPr>
                      </pic:pic>
                    </a:graphicData>
                  </a:graphic>
                </wp:inline>
              </w:drawing>
            </w:r>
          </w:p>
          <w:p w14:paraId="78736C74" w14:textId="446EB576" w:rsidR="00916B90" w:rsidRPr="00916B90" w:rsidRDefault="00916B90"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66E6764C" w14:textId="77777777" w:rsidR="00916B90" w:rsidRPr="00CB5AFF" w:rsidRDefault="00916B90" w:rsidP="00916B90">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7F1487B6" w14:textId="4C3772CB" w:rsidR="00F7573E" w:rsidRPr="00CB5AFF" w:rsidRDefault="00916B9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 xml:space="preserve">Vandal resistant </w:t>
            </w:r>
          </w:p>
        </w:tc>
      </w:tr>
      <w:tr w:rsidR="00D118D7" w:rsidRPr="009A653B" w14:paraId="6CCFA599"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5C26A78" w14:textId="0862F431" w:rsidR="00F7573E" w:rsidRDefault="00F7573E" w:rsidP="005B017D">
            <w:pPr>
              <w:rPr>
                <w:rFonts w:cstheme="minorHAnsi"/>
                <w:b/>
                <w:bCs/>
              </w:rPr>
            </w:pPr>
            <w:r>
              <w:rPr>
                <w:rFonts w:cstheme="minorHAnsi"/>
                <w:b/>
                <w:bCs/>
              </w:rPr>
              <w:t xml:space="preserve">ABLUTION TROUGH; </w:t>
            </w:r>
            <w:r w:rsidRPr="00E63F58">
              <w:rPr>
                <w:rFonts w:cstheme="minorHAnsi"/>
              </w:rPr>
              <w:t>primary</w:t>
            </w:r>
          </w:p>
        </w:tc>
        <w:tc>
          <w:tcPr>
            <w:tcW w:w="2537" w:type="dxa"/>
            <w:tcBorders>
              <w:top w:val="single" w:sz="4" w:space="0" w:color="221F1F"/>
              <w:left w:val="single" w:sz="4" w:space="0" w:color="221F1F"/>
              <w:bottom w:val="single" w:sz="4" w:space="0" w:color="221F1F"/>
              <w:right w:val="single" w:sz="4" w:space="0" w:color="221F1F"/>
            </w:tcBorders>
          </w:tcPr>
          <w:p w14:paraId="21BEDE4B" w14:textId="5DAC5009" w:rsidR="00F7573E" w:rsidRDefault="00E37820" w:rsidP="005B017D">
            <w:pPr>
              <w:rPr>
                <w:rFonts w:cstheme="minorHAnsi"/>
                <w:b/>
                <w:bCs/>
              </w:rPr>
            </w:pPr>
            <w:hyperlink r:id="rId128" w:history="1">
              <w:r w:rsidR="00F7573E" w:rsidRPr="00E37820">
                <w:rPr>
                  <w:rStyle w:val="Hyperlink"/>
                  <w:rFonts w:eastAsiaTheme="minorHAnsi" w:cstheme="minorHAnsi"/>
                  <w:b/>
                  <w:bCs/>
                  <w:lang w:val="en-AU" w:eastAsia="en-US"/>
                </w:rPr>
                <w:t>173.46.21.00</w:t>
              </w:r>
            </w:hyperlink>
          </w:p>
          <w:p w14:paraId="1E7B6DEA" w14:textId="43CBF8F8" w:rsidR="00F7573E" w:rsidRPr="00E63F58" w:rsidRDefault="00E37820" w:rsidP="005B017D">
            <w:pPr>
              <w:rPr>
                <w:rFonts w:cstheme="minorHAnsi"/>
              </w:rPr>
            </w:pPr>
            <w:proofErr w:type="spellStart"/>
            <w:r w:rsidRPr="00E37820">
              <w:rPr>
                <w:rFonts w:cstheme="minorHAnsi"/>
              </w:rPr>
              <w:t>Ezy</w:t>
            </w:r>
            <w:proofErr w:type="spellEnd"/>
            <w:r w:rsidRPr="00E37820">
              <w:rPr>
                <w:rFonts w:cstheme="minorHAnsi"/>
              </w:rPr>
              <w:t>-Push® CP-BS Lead Safe™ Timeflow Push Button Deluxe Bib Tap - 6 Sec (MI)</w:t>
            </w:r>
          </w:p>
        </w:tc>
        <w:tc>
          <w:tcPr>
            <w:tcW w:w="2241" w:type="dxa"/>
            <w:tcBorders>
              <w:top w:val="single" w:sz="4" w:space="0" w:color="221F1F"/>
              <w:left w:val="single" w:sz="4" w:space="0" w:color="221F1F"/>
              <w:bottom w:val="single" w:sz="4" w:space="0" w:color="221F1F"/>
              <w:right w:val="single" w:sz="4" w:space="0" w:color="221F1F"/>
            </w:tcBorders>
            <w:vAlign w:val="center"/>
          </w:tcPr>
          <w:p w14:paraId="00346834" w14:textId="1FC25F11" w:rsidR="00F7573E" w:rsidRPr="009A653B" w:rsidRDefault="009F23F6" w:rsidP="005B017D">
            <w:pPr>
              <w:ind w:right="-60"/>
              <w:jc w:val="center"/>
              <w:rPr>
                <w:rFonts w:cstheme="minorHAnsi"/>
              </w:rPr>
            </w:pPr>
            <w:r>
              <w:rPr>
                <w:rFonts w:cstheme="minorHAnsi"/>
                <w:noProof/>
              </w:rPr>
              <w:drawing>
                <wp:inline distT="0" distB="0" distL="0" distR="0" wp14:anchorId="28523911" wp14:editId="612B2ACF">
                  <wp:extent cx="711200" cy="937957"/>
                  <wp:effectExtent l="0" t="0" r="0" b="0"/>
                  <wp:docPr id="195665974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6936" t="8896" r="23137" b="6479"/>
                          <a:stretch/>
                        </pic:blipFill>
                        <pic:spPr bwMode="auto">
                          <a:xfrm>
                            <a:off x="0" y="0"/>
                            <a:ext cx="719915" cy="949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3812767" w14:textId="77777777" w:rsidR="00F7573E" w:rsidRDefault="00F7573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15 second version also available</w:t>
            </w:r>
          </w:p>
          <w:p w14:paraId="5CD167BE" w14:textId="77777777" w:rsidR="00E37820" w:rsidRPr="00CB5AFF" w:rsidRDefault="00E37820" w:rsidP="00E37820">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758E3D39" w14:textId="6885CF3E" w:rsidR="00E37820" w:rsidRPr="00CB5AFF" w:rsidRDefault="00E37820" w:rsidP="00E37820">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Vandal resistant</w:t>
            </w:r>
          </w:p>
        </w:tc>
      </w:tr>
      <w:tr w:rsidR="00D118D7" w:rsidRPr="009A653B" w14:paraId="77F1BCE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90AF585" w14:textId="0AF96AE1" w:rsidR="00F7573E" w:rsidRDefault="00F7573E" w:rsidP="005B017D">
            <w:pPr>
              <w:rPr>
                <w:rFonts w:cstheme="minorHAnsi"/>
                <w:b/>
                <w:bCs/>
              </w:rPr>
            </w:pPr>
            <w:r>
              <w:rPr>
                <w:rFonts w:cstheme="minorHAnsi"/>
                <w:b/>
                <w:bCs/>
              </w:rPr>
              <w:t xml:space="preserve">PRACTICAL TROUGH; </w:t>
            </w:r>
            <w:r w:rsidRPr="00E63F58">
              <w:rPr>
                <w:rFonts w:cstheme="minorHAnsi"/>
              </w:rPr>
              <w:t>pre primary</w:t>
            </w:r>
          </w:p>
        </w:tc>
        <w:tc>
          <w:tcPr>
            <w:tcW w:w="2537" w:type="dxa"/>
            <w:tcBorders>
              <w:top w:val="single" w:sz="4" w:space="0" w:color="221F1F"/>
              <w:left w:val="single" w:sz="4" w:space="0" w:color="221F1F"/>
              <w:bottom w:val="single" w:sz="4" w:space="0" w:color="221F1F"/>
              <w:right w:val="single" w:sz="4" w:space="0" w:color="221F1F"/>
            </w:tcBorders>
          </w:tcPr>
          <w:p w14:paraId="2B35ABAC" w14:textId="104F4B4E" w:rsidR="00F7573E" w:rsidRDefault="00D118D7" w:rsidP="005B017D">
            <w:pPr>
              <w:rPr>
                <w:rFonts w:cstheme="minorHAnsi"/>
                <w:b/>
                <w:bCs/>
              </w:rPr>
            </w:pPr>
            <w:hyperlink r:id="rId130" w:history="1">
              <w:r w:rsidR="00F7573E" w:rsidRPr="00D118D7">
                <w:rPr>
                  <w:rStyle w:val="Hyperlink"/>
                  <w:rFonts w:eastAsiaTheme="minorHAnsi" w:cstheme="minorHAnsi"/>
                  <w:b/>
                  <w:bCs/>
                  <w:lang w:val="en-AU" w:eastAsia="en-US"/>
                </w:rPr>
                <w:t>49882</w:t>
              </w:r>
            </w:hyperlink>
          </w:p>
          <w:p w14:paraId="3479E21C" w14:textId="2EAE260E" w:rsidR="00F7573E" w:rsidRPr="00E63F58" w:rsidRDefault="00D118D7" w:rsidP="005B017D">
            <w:pPr>
              <w:rPr>
                <w:rFonts w:cstheme="minorHAnsi"/>
              </w:rPr>
            </w:pPr>
            <w:r w:rsidRPr="00D118D7">
              <w:rPr>
                <w:rFonts w:cstheme="minorHAnsi"/>
              </w:rPr>
              <w:t>Vandal Resistant CP-BS J/V Deluxe Bib Tap Aerated Cold</w:t>
            </w:r>
          </w:p>
        </w:tc>
        <w:tc>
          <w:tcPr>
            <w:tcW w:w="2241" w:type="dxa"/>
            <w:tcBorders>
              <w:top w:val="single" w:sz="4" w:space="0" w:color="221F1F"/>
              <w:left w:val="single" w:sz="4" w:space="0" w:color="221F1F"/>
              <w:bottom w:val="single" w:sz="4" w:space="0" w:color="221F1F"/>
              <w:right w:val="single" w:sz="4" w:space="0" w:color="221F1F"/>
            </w:tcBorders>
            <w:vAlign w:val="center"/>
          </w:tcPr>
          <w:p w14:paraId="42E40A23" w14:textId="5AE5705D" w:rsidR="00F7573E" w:rsidRPr="009A653B" w:rsidRDefault="00D118D7" w:rsidP="005B017D">
            <w:pPr>
              <w:ind w:right="-60"/>
              <w:jc w:val="center"/>
              <w:rPr>
                <w:rFonts w:cstheme="minorHAnsi"/>
              </w:rPr>
            </w:pPr>
            <w:r>
              <w:rPr>
                <w:rFonts w:cstheme="minorHAnsi"/>
                <w:noProof/>
              </w:rPr>
              <w:drawing>
                <wp:inline distT="0" distB="0" distL="0" distR="0" wp14:anchorId="4B18BFAA" wp14:editId="1A5FCE05">
                  <wp:extent cx="960581" cy="1010971"/>
                  <wp:effectExtent l="0" t="0" r="0" b="0"/>
                  <wp:docPr id="94205519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9310" t="4156" r="7859" b="2208"/>
                          <a:stretch/>
                        </pic:blipFill>
                        <pic:spPr bwMode="auto">
                          <a:xfrm>
                            <a:off x="0" y="0"/>
                            <a:ext cx="968909" cy="10197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9AAAF53" w14:textId="77777777" w:rsidR="00F7573E" w:rsidRPr="00CB5AFF" w:rsidRDefault="00F7573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Ceramic disc also available</w:t>
            </w:r>
          </w:p>
          <w:p w14:paraId="4CDAC7DB" w14:textId="77777777" w:rsidR="00F7573E" w:rsidRDefault="00F7573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Hot also available</w:t>
            </w:r>
          </w:p>
          <w:p w14:paraId="4165C2DF" w14:textId="0031E7F1" w:rsidR="005D0224" w:rsidRPr="00CB5AFF" w:rsidRDefault="005D022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Vandal resistant</w:t>
            </w:r>
          </w:p>
        </w:tc>
      </w:tr>
      <w:tr w:rsidR="002E0B93" w:rsidRPr="009A653B" w14:paraId="15D1B694"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820B100" w14:textId="796A74C7" w:rsidR="002E0B93" w:rsidRDefault="002E0B93" w:rsidP="002E0B93">
            <w:pPr>
              <w:rPr>
                <w:rFonts w:cstheme="minorHAnsi"/>
                <w:b/>
                <w:bCs/>
              </w:rPr>
            </w:pPr>
            <w:r>
              <w:rPr>
                <w:rFonts w:cstheme="minorHAnsi"/>
                <w:b/>
                <w:bCs/>
              </w:rPr>
              <w:t xml:space="preserve">PRACTICAL TROUGH; </w:t>
            </w:r>
            <w:r w:rsidRPr="00E63F58">
              <w:rPr>
                <w:rFonts w:cstheme="minorHAnsi"/>
              </w:rPr>
              <w:t>art room</w:t>
            </w:r>
          </w:p>
        </w:tc>
        <w:tc>
          <w:tcPr>
            <w:tcW w:w="2537" w:type="dxa"/>
            <w:tcBorders>
              <w:top w:val="single" w:sz="4" w:space="0" w:color="221F1F"/>
              <w:left w:val="single" w:sz="4" w:space="0" w:color="221F1F"/>
              <w:bottom w:val="single" w:sz="4" w:space="0" w:color="221F1F"/>
              <w:right w:val="single" w:sz="4" w:space="0" w:color="221F1F"/>
            </w:tcBorders>
          </w:tcPr>
          <w:p w14:paraId="3968E5D9" w14:textId="77777777" w:rsidR="002E0B93" w:rsidRDefault="002E0B93" w:rsidP="002E0B93">
            <w:pPr>
              <w:rPr>
                <w:rFonts w:cstheme="minorHAnsi"/>
                <w:b/>
                <w:bCs/>
              </w:rPr>
            </w:pPr>
            <w:hyperlink r:id="rId132" w:history="1">
              <w:r w:rsidRPr="00A45DF3">
                <w:rPr>
                  <w:rStyle w:val="Hyperlink"/>
                  <w:rFonts w:eastAsiaTheme="minorHAnsi" w:cstheme="minorHAnsi"/>
                  <w:b/>
                  <w:bCs/>
                  <w:lang w:val="en-AU" w:eastAsia="en-US"/>
                </w:rPr>
                <w:t>49949</w:t>
              </w:r>
            </w:hyperlink>
          </w:p>
          <w:p w14:paraId="09331B4E" w14:textId="08468F9A" w:rsidR="002E0B93" w:rsidRPr="00E63F58" w:rsidRDefault="002E0B93" w:rsidP="002E0B93">
            <w:pPr>
              <w:rPr>
                <w:rFonts w:cstheme="minorHAnsi"/>
              </w:rPr>
            </w:pPr>
            <w:r w:rsidRPr="00C17BDE">
              <w:rPr>
                <w:rFonts w:cstheme="minorHAnsi"/>
              </w:rPr>
              <w:t>Vandal Resistant Chrome Plated Brass J/V Wall Sink Set (NSW) with 120H Swivel G/Neck &amp; V/R Aerator</w:t>
            </w:r>
          </w:p>
        </w:tc>
        <w:tc>
          <w:tcPr>
            <w:tcW w:w="2241" w:type="dxa"/>
            <w:tcBorders>
              <w:top w:val="single" w:sz="4" w:space="0" w:color="221F1F"/>
              <w:left w:val="single" w:sz="4" w:space="0" w:color="221F1F"/>
              <w:bottom w:val="single" w:sz="4" w:space="0" w:color="221F1F"/>
              <w:right w:val="single" w:sz="4" w:space="0" w:color="221F1F"/>
            </w:tcBorders>
            <w:vAlign w:val="center"/>
          </w:tcPr>
          <w:p w14:paraId="08AB2BB2" w14:textId="0C5AED09" w:rsidR="002E0B93" w:rsidRPr="009A653B" w:rsidRDefault="002E0B93" w:rsidP="002E0B93">
            <w:pPr>
              <w:ind w:right="-60"/>
              <w:jc w:val="center"/>
              <w:rPr>
                <w:rFonts w:cstheme="minorHAnsi"/>
              </w:rPr>
            </w:pPr>
            <w:r w:rsidRPr="003F58BC">
              <w:rPr>
                <w:rFonts w:cstheme="minorHAnsi"/>
              </w:rPr>
              <w:drawing>
                <wp:inline distT="0" distB="0" distL="0" distR="0" wp14:anchorId="174419C2" wp14:editId="2A9CF6C1">
                  <wp:extent cx="838200" cy="888904"/>
                  <wp:effectExtent l="0" t="0" r="0" b="6985"/>
                  <wp:docPr id="255528465" name="Picture 25552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60945" name=""/>
                          <pic:cNvPicPr/>
                        </pic:nvPicPr>
                        <pic:blipFill>
                          <a:blip r:embed="rId119"/>
                          <a:stretch>
                            <a:fillRect/>
                          </a:stretch>
                        </pic:blipFill>
                        <pic:spPr>
                          <a:xfrm>
                            <a:off x="0" y="0"/>
                            <a:ext cx="846305" cy="897499"/>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2B30455" w14:textId="1E751572" w:rsidR="002E0B93" w:rsidRPr="00A45DF3" w:rsidRDefault="002E0B93" w:rsidP="002E0B9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Vandal resistant handle</w:t>
            </w:r>
            <w:r w:rsidR="0000404A">
              <w:rPr>
                <w:rFonts w:asciiTheme="minorHAnsi" w:eastAsiaTheme="minorEastAsia" w:hAnsiTheme="minorHAnsi" w:cstheme="minorHAnsi"/>
                <w:szCs w:val="20"/>
              </w:rPr>
              <w:t>s</w:t>
            </w:r>
            <w:r w:rsidRPr="00A45DF3">
              <w:rPr>
                <w:rFonts w:asciiTheme="minorHAnsi" w:eastAsiaTheme="minorEastAsia" w:hAnsiTheme="minorHAnsi" w:cstheme="minorHAnsi"/>
                <w:szCs w:val="20"/>
              </w:rPr>
              <w:t> </w:t>
            </w:r>
          </w:p>
          <w:p w14:paraId="29B81386" w14:textId="08BA0FE4" w:rsidR="002E0B93" w:rsidRPr="00CB5AFF" w:rsidRDefault="002E0B93" w:rsidP="002E0B9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Half turn ceramic disc available on request</w:t>
            </w:r>
          </w:p>
        </w:tc>
      </w:tr>
      <w:tr w:rsidR="00D118D7" w:rsidRPr="009A653B" w14:paraId="0038AE4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1D85CC6" w14:textId="5B501724" w:rsidR="00F7573E" w:rsidRDefault="00696486" w:rsidP="005B017D">
            <w:pPr>
              <w:rPr>
                <w:rFonts w:cstheme="minorHAnsi"/>
                <w:b/>
                <w:bCs/>
              </w:rPr>
            </w:pPr>
            <w:r>
              <w:rPr>
                <w:rFonts w:cstheme="minorHAnsi"/>
                <w:b/>
                <w:bCs/>
              </w:rPr>
              <w:t xml:space="preserve">PRACTICAL TROUGH; </w:t>
            </w:r>
            <w:r w:rsidRPr="00E63F58">
              <w:rPr>
                <w:rFonts w:cstheme="minorHAnsi"/>
              </w:rPr>
              <w:t>art room, cold only</w:t>
            </w:r>
          </w:p>
        </w:tc>
        <w:tc>
          <w:tcPr>
            <w:tcW w:w="2537" w:type="dxa"/>
            <w:tcBorders>
              <w:top w:val="single" w:sz="4" w:space="0" w:color="221F1F"/>
              <w:left w:val="single" w:sz="4" w:space="0" w:color="221F1F"/>
              <w:bottom w:val="single" w:sz="4" w:space="0" w:color="221F1F"/>
              <w:right w:val="single" w:sz="4" w:space="0" w:color="221F1F"/>
            </w:tcBorders>
          </w:tcPr>
          <w:p w14:paraId="2A94A648" w14:textId="5C9D06FF" w:rsidR="00696486" w:rsidRDefault="00696486" w:rsidP="00696486">
            <w:pPr>
              <w:rPr>
                <w:rFonts w:cstheme="minorHAnsi"/>
                <w:b/>
                <w:bCs/>
              </w:rPr>
            </w:pPr>
            <w:r>
              <w:rPr>
                <w:rFonts w:cstheme="minorHAnsi"/>
                <w:b/>
                <w:bCs/>
              </w:rPr>
              <w:t>49949COLD</w:t>
            </w:r>
          </w:p>
          <w:p w14:paraId="246BF272" w14:textId="179F0A27" w:rsidR="00F7573E" w:rsidRPr="00E63F58" w:rsidRDefault="0000404A" w:rsidP="00696486">
            <w:pPr>
              <w:rPr>
                <w:rFonts w:cstheme="minorHAnsi"/>
              </w:rPr>
            </w:pPr>
            <w:r w:rsidRPr="00C17BDE">
              <w:rPr>
                <w:rFonts w:cstheme="minorHAnsi"/>
              </w:rPr>
              <w:t>Vandal Resistant Chrome Plated Brass J/V Wall Sink Set (NSW) with 120H Swivel G/Neck &amp; V/R Aerator</w:t>
            </w:r>
            <w:r>
              <w:rPr>
                <w:rFonts w:cstheme="minorHAnsi"/>
              </w:rPr>
              <w:t xml:space="preserve"> (Cold Only)</w:t>
            </w:r>
          </w:p>
        </w:tc>
        <w:tc>
          <w:tcPr>
            <w:tcW w:w="2241" w:type="dxa"/>
            <w:tcBorders>
              <w:top w:val="single" w:sz="4" w:space="0" w:color="221F1F"/>
              <w:left w:val="single" w:sz="4" w:space="0" w:color="221F1F"/>
              <w:bottom w:val="single" w:sz="4" w:space="0" w:color="221F1F"/>
              <w:right w:val="single" w:sz="4" w:space="0" w:color="221F1F"/>
            </w:tcBorders>
            <w:vAlign w:val="center"/>
          </w:tcPr>
          <w:p w14:paraId="5C40C313" w14:textId="714FAD67" w:rsidR="00F7573E" w:rsidRPr="009A653B" w:rsidRDefault="0000404A" w:rsidP="005B017D">
            <w:pPr>
              <w:ind w:right="-60"/>
              <w:jc w:val="center"/>
              <w:rPr>
                <w:rFonts w:cstheme="minorHAnsi"/>
              </w:rPr>
            </w:pPr>
            <w:r w:rsidRPr="003F58BC">
              <w:rPr>
                <w:rFonts w:cstheme="minorHAnsi"/>
              </w:rPr>
              <w:drawing>
                <wp:inline distT="0" distB="0" distL="0" distR="0" wp14:anchorId="4611BF07" wp14:editId="295AD9B9">
                  <wp:extent cx="748145" cy="887603"/>
                  <wp:effectExtent l="0" t="0" r="0" b="8255"/>
                  <wp:docPr id="1229644930" name="Picture 122964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60945" name=""/>
                          <pic:cNvPicPr/>
                        </pic:nvPicPr>
                        <pic:blipFill rotWithShape="1">
                          <a:blip r:embed="rId133">
                            <a:extLst>
                              <a:ext uri="{BEBA8EAE-BF5A-486C-A8C5-ECC9F3942E4B}">
                                <a14:imgProps xmlns:a14="http://schemas.microsoft.com/office/drawing/2010/main">
                                  <a14:imgLayer r:embed="rId134">
                                    <a14:imgEffect>
                                      <a14:backgroundRemoval t="2903" b="89990" l="9979" r="94268">
                                        <a14:foregroundMark x1="58386" y1="67568" x2="75478" y2="69169"/>
                                        <a14:foregroundMark x1="54034" y1="7307" x2="90446" y2="44144"/>
                                        <a14:foregroundMark x1="95329" y1="48348" x2="59130" y2="3003"/>
                                        <a14:foregroundMark x1="59130" y1="3003" x2="55096" y2="4204"/>
                                        <a14:foregroundMark x1="61146" y1="59760" x2="55096" y2="74875"/>
                                        <a14:foregroundMark x1="77176" y1="70170" x2="81635" y2="73774"/>
                                        <a14:foregroundMark x1="79936" y1="63964" x2="69427" y2="73774"/>
                                        <a14:foregroundMark x1="87155" y1="10911" x2="94268" y2="49950"/>
                                        <a14:foregroundMark x1="84395" y1="10911" x2="92569" y2="50951"/>
                                      </a14:backgroundRemoval>
                                    </a14:imgEffect>
                                  </a14:imgLayer>
                                </a14:imgProps>
                              </a:ext>
                            </a:extLst>
                          </a:blip>
                          <a:srcRect l="24257" b="15264"/>
                          <a:stretch/>
                        </pic:blipFill>
                        <pic:spPr bwMode="auto">
                          <a:xfrm>
                            <a:off x="0" y="0"/>
                            <a:ext cx="760150" cy="901846"/>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0E6DAEA" w14:textId="77777777" w:rsidR="0000404A" w:rsidRPr="00A45DF3" w:rsidRDefault="0000404A" w:rsidP="0000404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Vandal resistant handle </w:t>
            </w:r>
          </w:p>
          <w:p w14:paraId="3B888A91" w14:textId="53691787" w:rsidR="00F7573E" w:rsidRPr="00CB5AFF" w:rsidRDefault="0000404A" w:rsidP="0000404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Half turn ceramic disc available on request</w:t>
            </w:r>
          </w:p>
        </w:tc>
      </w:tr>
    </w:tbl>
    <w:p w14:paraId="1C7B9297" w14:textId="77777777" w:rsidR="00F549B6" w:rsidRDefault="00F549B6" w:rsidP="00F549B6"/>
    <w:p w14:paraId="35D04DF7" w14:textId="77777777" w:rsidR="0033047F" w:rsidRDefault="0033047F">
      <w:pPr>
        <w:rPr>
          <w:rFonts w:eastAsia="Arial" w:cstheme="minorHAnsi"/>
          <w:b/>
          <w:color w:val="221F1F"/>
          <w:sz w:val="32"/>
          <w:szCs w:val="24"/>
          <w:lang w:val="en-GB" w:eastAsia="en-GB"/>
        </w:rPr>
      </w:pPr>
      <w:r>
        <w:rPr>
          <w:rFonts w:cstheme="minorHAnsi"/>
          <w:sz w:val="32"/>
          <w:szCs w:val="24"/>
        </w:rPr>
        <w:br w:type="page"/>
      </w:r>
    </w:p>
    <w:p w14:paraId="59BC5C2F" w14:textId="3613EF4E" w:rsidR="00F549B6" w:rsidRDefault="00F549B6" w:rsidP="00F549B6">
      <w:pPr>
        <w:pStyle w:val="Heading1"/>
        <w:ind w:left="0" w:firstLine="0"/>
        <w:rPr>
          <w:rFonts w:asciiTheme="minorHAnsi" w:hAnsiTheme="minorHAnsi" w:cstheme="minorHAnsi"/>
          <w:sz w:val="32"/>
          <w:szCs w:val="24"/>
        </w:rPr>
      </w:pPr>
      <w:r w:rsidRPr="00F549B6">
        <w:rPr>
          <w:rFonts w:asciiTheme="minorHAnsi" w:hAnsiTheme="minorHAnsi" w:cstheme="minorHAnsi"/>
          <w:sz w:val="32"/>
          <w:szCs w:val="24"/>
        </w:rPr>
        <w:lastRenderedPageBreak/>
        <w:t>Cold Water Drinking Units (Drinking Troughs) (5.10.13.9)</w:t>
      </w:r>
    </w:p>
    <w:p w14:paraId="67FBA20C" w14:textId="251C28B3" w:rsidR="00F549B6" w:rsidRPr="00E63F58" w:rsidRDefault="00F549B6" w:rsidP="00E15CB4">
      <w:pPr>
        <w:pStyle w:val="ListParagraph"/>
        <w:numPr>
          <w:ilvl w:val="0"/>
          <w:numId w:val="7"/>
        </w:numPr>
        <w:rPr>
          <w:rFonts w:asciiTheme="minorHAnsi" w:hAnsiTheme="minorHAnsi" w:cstheme="minorHAnsi"/>
          <w:sz w:val="22"/>
        </w:rPr>
      </w:pPr>
      <w:r w:rsidRPr="00E63F58">
        <w:rPr>
          <w:rFonts w:asciiTheme="minorHAnsi" w:hAnsiTheme="minorHAnsi" w:cstheme="minorHAnsi"/>
          <w:sz w:val="22"/>
        </w:rPr>
        <w:t>2 No. front mounted on/off push button taps and top mounted angled outlets fitted with rubber mouth guards.</w:t>
      </w:r>
    </w:p>
    <w:p w14:paraId="1D6A60DD" w14:textId="4E7C29B0" w:rsidR="00F549B6" w:rsidRDefault="00F549B6" w:rsidP="00E15CB4">
      <w:pPr>
        <w:pStyle w:val="ListParagraph"/>
        <w:numPr>
          <w:ilvl w:val="0"/>
          <w:numId w:val="7"/>
        </w:numPr>
        <w:rPr>
          <w:rFonts w:asciiTheme="minorHAnsi" w:hAnsiTheme="minorHAnsi" w:cstheme="minorHAnsi"/>
          <w:sz w:val="22"/>
        </w:rPr>
      </w:pPr>
      <w:r w:rsidRPr="00E63F58">
        <w:rPr>
          <w:rFonts w:asciiTheme="minorHAnsi" w:hAnsiTheme="minorHAnsi" w:cstheme="minorHAnsi"/>
          <w:sz w:val="22"/>
        </w:rPr>
        <w:t>2 No. face mounted on/off push button taps and two concealed jug fillers in stainless steel protective shrouds.</w:t>
      </w:r>
    </w:p>
    <w:p w14:paraId="17184A84" w14:textId="77777777" w:rsidR="00E63F58" w:rsidRPr="00E63F58" w:rsidRDefault="00E63F58" w:rsidP="00E63F58">
      <w:pPr>
        <w:pStyle w:val="ListParagraph"/>
        <w:ind w:firstLine="0"/>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C12B4D" w:rsidRPr="009A653B" w14:paraId="1C5B2AB5"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84A3B25"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2CBB45D"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BD316EB"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C232BFB" w14:textId="77777777" w:rsidR="00D94B72" w:rsidRDefault="00D94B72" w:rsidP="005B017D">
            <w:pPr>
              <w:ind w:right="-60"/>
              <w:rPr>
                <w:rFonts w:cstheme="minorHAnsi"/>
                <w:b/>
                <w:sz w:val="24"/>
                <w:szCs w:val="24"/>
              </w:rPr>
            </w:pPr>
            <w:r>
              <w:rPr>
                <w:rFonts w:cstheme="minorHAnsi"/>
                <w:b/>
                <w:sz w:val="24"/>
                <w:szCs w:val="24"/>
              </w:rPr>
              <w:t>Notes</w:t>
            </w:r>
          </w:p>
        </w:tc>
      </w:tr>
      <w:tr w:rsidR="00C12B4D" w:rsidRPr="009A653B" w14:paraId="715D8E09"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082123B" w14:textId="5A40507A" w:rsidR="00D94B72" w:rsidRPr="00E63F58" w:rsidRDefault="00696486" w:rsidP="005B017D">
            <w:pPr>
              <w:rPr>
                <w:rFonts w:cstheme="minorHAnsi"/>
                <w:b/>
                <w:bCs/>
              </w:rPr>
            </w:pPr>
            <w:r w:rsidRPr="00E63F58">
              <w:rPr>
                <w:rFonts w:cstheme="minorHAnsi"/>
                <w:b/>
                <w:bCs/>
              </w:rPr>
              <w:t>BUBBLER</w:t>
            </w:r>
          </w:p>
        </w:tc>
        <w:tc>
          <w:tcPr>
            <w:tcW w:w="2537" w:type="dxa"/>
            <w:tcBorders>
              <w:top w:val="single" w:sz="4" w:space="0" w:color="221F1F"/>
              <w:left w:val="single" w:sz="4" w:space="0" w:color="221F1F"/>
              <w:bottom w:val="single" w:sz="4" w:space="0" w:color="221F1F"/>
              <w:right w:val="single" w:sz="4" w:space="0" w:color="221F1F"/>
            </w:tcBorders>
          </w:tcPr>
          <w:p w14:paraId="39DED665" w14:textId="60E8EB6A" w:rsidR="00D94B72" w:rsidRPr="00E63F58" w:rsidRDefault="006506AA" w:rsidP="005B017D">
            <w:pPr>
              <w:rPr>
                <w:rFonts w:cstheme="minorHAnsi"/>
                <w:b/>
                <w:bCs/>
              </w:rPr>
            </w:pPr>
            <w:hyperlink r:id="rId135" w:history="1">
              <w:r w:rsidR="00696486" w:rsidRPr="006506AA">
                <w:rPr>
                  <w:rStyle w:val="Hyperlink"/>
                  <w:rFonts w:eastAsiaTheme="minorHAnsi" w:cstheme="minorHAnsi"/>
                  <w:b/>
                  <w:bCs/>
                  <w:lang w:val="en-AU" w:eastAsia="en-US"/>
                </w:rPr>
                <w:t>170.81.13.01</w:t>
              </w:r>
            </w:hyperlink>
          </w:p>
          <w:p w14:paraId="49024F47" w14:textId="3CED83E7" w:rsidR="00696486" w:rsidRPr="00E63F58" w:rsidRDefault="00ED45E5" w:rsidP="005B017D">
            <w:pPr>
              <w:rPr>
                <w:rFonts w:cstheme="minorHAnsi"/>
              </w:rPr>
            </w:pPr>
            <w:proofErr w:type="spellStart"/>
            <w:r w:rsidRPr="00ED45E5">
              <w:rPr>
                <w:rFonts w:cstheme="minorHAnsi"/>
              </w:rPr>
              <w:t>Ezy</w:t>
            </w:r>
            <w:proofErr w:type="spellEnd"/>
            <w:r w:rsidRPr="00ED45E5">
              <w:rPr>
                <w:rFonts w:cstheme="minorHAnsi"/>
              </w:rPr>
              <w:t>-Drink® CP-BS Lead Safe™ Remote Push Button Drinking Bubbler Tap - FI</w:t>
            </w:r>
          </w:p>
        </w:tc>
        <w:tc>
          <w:tcPr>
            <w:tcW w:w="2241" w:type="dxa"/>
            <w:tcBorders>
              <w:top w:val="single" w:sz="4" w:space="0" w:color="221F1F"/>
              <w:left w:val="single" w:sz="4" w:space="0" w:color="221F1F"/>
              <w:bottom w:val="single" w:sz="4" w:space="0" w:color="221F1F"/>
              <w:right w:val="single" w:sz="4" w:space="0" w:color="221F1F"/>
            </w:tcBorders>
            <w:vAlign w:val="center"/>
          </w:tcPr>
          <w:p w14:paraId="78A83BB8" w14:textId="10E42922" w:rsidR="00D94B72" w:rsidRPr="00E63F58" w:rsidRDefault="006506AA" w:rsidP="005B017D">
            <w:pPr>
              <w:ind w:right="-60"/>
              <w:jc w:val="center"/>
              <w:rPr>
                <w:rFonts w:cstheme="minorHAnsi"/>
              </w:rPr>
            </w:pPr>
            <w:r w:rsidRPr="006506AA">
              <w:rPr>
                <w:rFonts w:cstheme="minorHAnsi"/>
              </w:rPr>
              <w:drawing>
                <wp:inline distT="0" distB="0" distL="0" distR="0" wp14:anchorId="1C0ABD45" wp14:editId="2A3F46A8">
                  <wp:extent cx="928838" cy="856494"/>
                  <wp:effectExtent l="0" t="0" r="5080" b="1270"/>
                  <wp:docPr id="1751380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80459" name=""/>
                          <pic:cNvPicPr/>
                        </pic:nvPicPr>
                        <pic:blipFill>
                          <a:blip r:embed="rId136"/>
                          <a:stretch>
                            <a:fillRect/>
                          </a:stretch>
                        </pic:blipFill>
                        <pic:spPr>
                          <a:xfrm>
                            <a:off x="0" y="0"/>
                            <a:ext cx="939070" cy="865929"/>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F7DBE13" w14:textId="77777777" w:rsidR="00B30E2B" w:rsidRPr="00CB5AFF" w:rsidRDefault="00B30E2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DZR Brass with less than 0.25% lead </w:t>
            </w:r>
            <w:proofErr w:type="gramStart"/>
            <w:r w:rsidRPr="00CB5AFF">
              <w:rPr>
                <w:rFonts w:asciiTheme="minorHAnsi" w:eastAsiaTheme="minorEastAsia" w:hAnsiTheme="minorHAnsi" w:cstheme="minorHAnsi"/>
                <w:szCs w:val="20"/>
              </w:rPr>
              <w:t>content</w:t>
            </w:r>
            <w:proofErr w:type="gramEnd"/>
          </w:p>
          <w:p w14:paraId="47259776" w14:textId="77777777" w:rsidR="00D94B72" w:rsidRPr="00CB5AFF" w:rsidRDefault="00B30E2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B30E2B">
              <w:rPr>
                <w:rFonts w:asciiTheme="minorHAnsi" w:eastAsiaTheme="minorEastAsia" w:hAnsiTheme="minorHAnsi" w:cstheme="minorHAnsi"/>
                <w:szCs w:val="20"/>
              </w:rPr>
              <w:t>Vandal resistant design</w:t>
            </w:r>
          </w:p>
          <w:p w14:paraId="6907F562" w14:textId="1A7A14C6" w:rsidR="00AD692D" w:rsidRPr="00CB5AFF" w:rsidRDefault="00AD692D"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AS 4020 approved </w:t>
            </w:r>
            <w:proofErr w:type="gramStart"/>
            <w:r w:rsidRPr="00CB5AFF">
              <w:rPr>
                <w:rFonts w:asciiTheme="minorHAnsi" w:eastAsiaTheme="minorEastAsia" w:hAnsiTheme="minorHAnsi" w:cstheme="minorHAnsi"/>
                <w:szCs w:val="20"/>
              </w:rPr>
              <w:t>mouthguard</w:t>
            </w:r>
            <w:proofErr w:type="gramEnd"/>
            <w:r w:rsidRPr="00CB5AFF">
              <w:rPr>
                <w:rFonts w:ascii="Roboto" w:hAnsi="Roboto"/>
                <w:color w:val="121212"/>
                <w:szCs w:val="20"/>
                <w:shd w:val="clear" w:color="auto" w:fill="FFFFFF"/>
              </w:rPr>
              <w:t> </w:t>
            </w:r>
          </w:p>
        </w:tc>
      </w:tr>
      <w:tr w:rsidR="00C12B4D" w:rsidRPr="009A653B" w14:paraId="66334788"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D1EDC84" w14:textId="57F629CB" w:rsidR="00D94B72" w:rsidRPr="00E63F58" w:rsidRDefault="00696486" w:rsidP="005B017D">
            <w:pPr>
              <w:rPr>
                <w:rFonts w:cstheme="minorHAnsi"/>
                <w:b/>
                <w:bCs/>
              </w:rPr>
            </w:pPr>
            <w:r w:rsidRPr="00E63F58">
              <w:rPr>
                <w:rFonts w:cstheme="minorHAnsi"/>
                <w:b/>
                <w:bCs/>
              </w:rPr>
              <w:t>BUBBLER</w:t>
            </w:r>
          </w:p>
        </w:tc>
        <w:tc>
          <w:tcPr>
            <w:tcW w:w="2537" w:type="dxa"/>
            <w:tcBorders>
              <w:top w:val="single" w:sz="4" w:space="0" w:color="221F1F"/>
              <w:left w:val="single" w:sz="4" w:space="0" w:color="221F1F"/>
              <w:bottom w:val="single" w:sz="4" w:space="0" w:color="221F1F"/>
              <w:right w:val="single" w:sz="4" w:space="0" w:color="221F1F"/>
            </w:tcBorders>
          </w:tcPr>
          <w:p w14:paraId="15677DE6" w14:textId="3DEE78C1" w:rsidR="00D94B72" w:rsidRPr="00E63F58" w:rsidRDefault="00602818" w:rsidP="005B017D">
            <w:pPr>
              <w:rPr>
                <w:rFonts w:cstheme="minorHAnsi"/>
                <w:b/>
                <w:bCs/>
              </w:rPr>
            </w:pPr>
            <w:hyperlink r:id="rId137" w:history="1">
              <w:r w:rsidR="00696486" w:rsidRPr="00602818">
                <w:rPr>
                  <w:rStyle w:val="Hyperlink"/>
                  <w:rFonts w:eastAsiaTheme="minorHAnsi" w:cstheme="minorHAnsi"/>
                  <w:b/>
                  <w:bCs/>
                  <w:lang w:val="en-AU" w:eastAsia="en-US"/>
                </w:rPr>
                <w:t>TD15XP</w:t>
              </w:r>
            </w:hyperlink>
          </w:p>
          <w:p w14:paraId="13FE8780" w14:textId="231A3863" w:rsidR="00696486" w:rsidRPr="00E63F58" w:rsidRDefault="00B23A38" w:rsidP="005B017D">
            <w:pPr>
              <w:rPr>
                <w:rFonts w:cstheme="minorHAnsi"/>
              </w:rPr>
            </w:pPr>
            <w:proofErr w:type="spellStart"/>
            <w:r w:rsidRPr="00B23A38">
              <w:rPr>
                <w:rFonts w:cstheme="minorHAnsi"/>
              </w:rPr>
              <w:t>Ezy</w:t>
            </w:r>
            <w:proofErr w:type="spellEnd"/>
            <w:r w:rsidRPr="00B23A38">
              <w:rPr>
                <w:rFonts w:cstheme="minorHAnsi"/>
              </w:rPr>
              <w:t>-Drink® 316 SS Lead Safe™ Remote Push Button Drinking Bubbler Tap - FI</w:t>
            </w:r>
          </w:p>
        </w:tc>
        <w:tc>
          <w:tcPr>
            <w:tcW w:w="2241" w:type="dxa"/>
            <w:tcBorders>
              <w:top w:val="single" w:sz="4" w:space="0" w:color="221F1F"/>
              <w:left w:val="single" w:sz="4" w:space="0" w:color="221F1F"/>
              <w:bottom w:val="single" w:sz="4" w:space="0" w:color="221F1F"/>
              <w:right w:val="single" w:sz="4" w:space="0" w:color="221F1F"/>
            </w:tcBorders>
            <w:vAlign w:val="center"/>
          </w:tcPr>
          <w:p w14:paraId="26A10148" w14:textId="533ABBD3" w:rsidR="00D94B72" w:rsidRPr="00E63F58" w:rsidRDefault="00465A78" w:rsidP="005B017D">
            <w:pPr>
              <w:ind w:right="-60"/>
              <w:jc w:val="center"/>
              <w:rPr>
                <w:rFonts w:cstheme="minorHAnsi"/>
              </w:rPr>
            </w:pPr>
            <w:r>
              <w:rPr>
                <w:rFonts w:cstheme="minorHAnsi"/>
                <w:noProof/>
              </w:rPr>
              <w:drawing>
                <wp:inline distT="0" distB="0" distL="0" distR="0" wp14:anchorId="4A26E746" wp14:editId="3A8530A1">
                  <wp:extent cx="1256097" cy="708118"/>
                  <wp:effectExtent l="0" t="0" r="1270" b="0"/>
                  <wp:docPr id="260391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20943" t="17031" r="7893" b="17984"/>
                          <a:stretch/>
                        </pic:blipFill>
                        <pic:spPr bwMode="auto">
                          <a:xfrm>
                            <a:off x="0" y="0"/>
                            <a:ext cx="1271650" cy="716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50490CA" w14:textId="019E7C40" w:rsidR="00602818" w:rsidRPr="00CB5AFF" w:rsidRDefault="0060281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w:t>
            </w:r>
            <w:proofErr w:type="gramStart"/>
            <w:r w:rsidRPr="00CB5AFF">
              <w:rPr>
                <w:rFonts w:asciiTheme="minorHAnsi" w:eastAsiaTheme="minorEastAsia" w:hAnsiTheme="minorHAnsi" w:cstheme="minorHAnsi"/>
                <w:szCs w:val="20"/>
              </w:rPr>
              <w:t>material</w:t>
            </w:r>
            <w:proofErr w:type="gramEnd"/>
          </w:p>
          <w:p w14:paraId="6B336375" w14:textId="77777777" w:rsidR="00602818" w:rsidRPr="00CB5AFF" w:rsidRDefault="0060281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B30E2B">
              <w:rPr>
                <w:rFonts w:asciiTheme="minorHAnsi" w:eastAsiaTheme="minorEastAsia" w:hAnsiTheme="minorHAnsi" w:cstheme="minorHAnsi"/>
                <w:szCs w:val="20"/>
              </w:rPr>
              <w:t>Vandal resistant design</w:t>
            </w:r>
          </w:p>
          <w:p w14:paraId="09BB0173" w14:textId="2D7B63AF" w:rsidR="00D94B72" w:rsidRPr="00CB5AFF" w:rsidRDefault="0060281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AS 4020 approved </w:t>
            </w:r>
            <w:proofErr w:type="gramStart"/>
            <w:r w:rsidRPr="00CB5AFF">
              <w:rPr>
                <w:rFonts w:asciiTheme="minorHAnsi" w:eastAsiaTheme="minorEastAsia" w:hAnsiTheme="minorHAnsi" w:cstheme="minorHAnsi"/>
                <w:szCs w:val="20"/>
              </w:rPr>
              <w:t>mouthguard</w:t>
            </w:r>
            <w:proofErr w:type="gramEnd"/>
          </w:p>
        </w:tc>
      </w:tr>
      <w:tr w:rsidR="00C12B4D" w:rsidRPr="009A653B" w14:paraId="2ADFB20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84C136E" w14:textId="0D44392B" w:rsidR="00D94B72" w:rsidRPr="00E63F58" w:rsidRDefault="00696486" w:rsidP="005B017D">
            <w:pPr>
              <w:rPr>
                <w:rFonts w:cstheme="minorHAnsi"/>
                <w:b/>
                <w:bCs/>
              </w:rPr>
            </w:pPr>
            <w:r w:rsidRPr="00E63F58">
              <w:rPr>
                <w:rFonts w:cstheme="minorHAnsi"/>
                <w:b/>
                <w:bCs/>
              </w:rPr>
              <w:t>BUBBLER</w:t>
            </w:r>
          </w:p>
        </w:tc>
        <w:tc>
          <w:tcPr>
            <w:tcW w:w="2537" w:type="dxa"/>
            <w:tcBorders>
              <w:top w:val="single" w:sz="4" w:space="0" w:color="221F1F"/>
              <w:left w:val="single" w:sz="4" w:space="0" w:color="221F1F"/>
              <w:bottom w:val="single" w:sz="4" w:space="0" w:color="221F1F"/>
              <w:right w:val="single" w:sz="4" w:space="0" w:color="221F1F"/>
            </w:tcBorders>
          </w:tcPr>
          <w:p w14:paraId="573307C8" w14:textId="2073DDD8" w:rsidR="00D94B72" w:rsidRPr="00E63F58" w:rsidRDefault="00C12B4D" w:rsidP="005B017D">
            <w:pPr>
              <w:rPr>
                <w:rFonts w:cstheme="minorHAnsi"/>
                <w:b/>
                <w:bCs/>
              </w:rPr>
            </w:pPr>
            <w:hyperlink r:id="rId139" w:history="1">
              <w:r w:rsidR="00696486" w:rsidRPr="00C12B4D">
                <w:rPr>
                  <w:rStyle w:val="Hyperlink"/>
                  <w:rFonts w:eastAsiaTheme="minorHAnsi" w:cstheme="minorHAnsi"/>
                  <w:b/>
                  <w:bCs/>
                  <w:lang w:val="en-AU" w:eastAsia="en-US"/>
                </w:rPr>
                <w:t>170.81.12.00</w:t>
              </w:r>
            </w:hyperlink>
          </w:p>
          <w:p w14:paraId="799259CB" w14:textId="47BF740F" w:rsidR="00696486" w:rsidRPr="00E63F58" w:rsidRDefault="00DA3D5B" w:rsidP="005B017D">
            <w:pPr>
              <w:rPr>
                <w:rFonts w:cstheme="minorHAnsi"/>
              </w:rPr>
            </w:pPr>
            <w:proofErr w:type="spellStart"/>
            <w:r w:rsidRPr="00DA3D5B">
              <w:rPr>
                <w:rFonts w:cstheme="minorHAnsi"/>
              </w:rPr>
              <w:t>Ezy</w:t>
            </w:r>
            <w:proofErr w:type="spellEnd"/>
            <w:r w:rsidRPr="00DA3D5B">
              <w:rPr>
                <w:rFonts w:cstheme="minorHAnsi"/>
              </w:rPr>
              <w:t>-Drink® CP-BS Lead Safe™ Remote Electronic Drinking Bubbler Tap FI (Mains)</w:t>
            </w:r>
          </w:p>
        </w:tc>
        <w:tc>
          <w:tcPr>
            <w:tcW w:w="2241" w:type="dxa"/>
            <w:tcBorders>
              <w:top w:val="single" w:sz="4" w:space="0" w:color="221F1F"/>
              <w:left w:val="single" w:sz="4" w:space="0" w:color="221F1F"/>
              <w:bottom w:val="single" w:sz="4" w:space="0" w:color="221F1F"/>
              <w:right w:val="single" w:sz="4" w:space="0" w:color="221F1F"/>
            </w:tcBorders>
            <w:vAlign w:val="center"/>
          </w:tcPr>
          <w:p w14:paraId="3FB29EE6" w14:textId="77777777" w:rsidR="00D94B72" w:rsidRDefault="0072051F" w:rsidP="005B017D">
            <w:pPr>
              <w:ind w:right="-60"/>
              <w:jc w:val="center"/>
              <w:rPr>
                <w:rFonts w:cstheme="minorHAnsi"/>
              </w:rPr>
            </w:pPr>
            <w:r w:rsidRPr="0072051F">
              <w:rPr>
                <w:rFonts w:cstheme="minorHAnsi"/>
              </w:rPr>
              <w:drawing>
                <wp:inline distT="0" distB="0" distL="0" distR="0" wp14:anchorId="23E103A2" wp14:editId="61A39FB3">
                  <wp:extent cx="711200" cy="925442"/>
                  <wp:effectExtent l="0" t="0" r="0" b="8255"/>
                  <wp:docPr id="190299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6792" name=""/>
                          <pic:cNvPicPr/>
                        </pic:nvPicPr>
                        <pic:blipFill>
                          <a:blip r:embed="rId140"/>
                          <a:stretch>
                            <a:fillRect/>
                          </a:stretch>
                        </pic:blipFill>
                        <pic:spPr>
                          <a:xfrm>
                            <a:off x="0" y="0"/>
                            <a:ext cx="723482" cy="941423"/>
                          </a:xfrm>
                          <a:prstGeom prst="rect">
                            <a:avLst/>
                          </a:prstGeom>
                        </pic:spPr>
                      </pic:pic>
                    </a:graphicData>
                  </a:graphic>
                </wp:inline>
              </w:drawing>
            </w:r>
          </w:p>
          <w:p w14:paraId="7E8BC418" w14:textId="6E3C8C58" w:rsidR="00380ADA" w:rsidRPr="00380ADA" w:rsidRDefault="00380ADA"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10021CCD" w14:textId="77777777" w:rsidR="00CB43D9" w:rsidRPr="00CB5AFF" w:rsidRDefault="00DA3D5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DZR Brass with less than 0.25% lead </w:t>
            </w:r>
            <w:proofErr w:type="gramStart"/>
            <w:r w:rsidRPr="00CB5AFF">
              <w:rPr>
                <w:rFonts w:asciiTheme="minorHAnsi" w:eastAsiaTheme="minorEastAsia" w:hAnsiTheme="minorHAnsi" w:cstheme="minorHAnsi"/>
                <w:szCs w:val="20"/>
              </w:rPr>
              <w:t>content</w:t>
            </w:r>
            <w:proofErr w:type="gramEnd"/>
            <w:r w:rsidRPr="00CB5AFF">
              <w:rPr>
                <w:rFonts w:asciiTheme="minorHAnsi" w:eastAsiaTheme="minorEastAsia" w:hAnsiTheme="minorHAnsi" w:cstheme="minorHAnsi"/>
                <w:szCs w:val="20"/>
              </w:rPr>
              <w:t xml:space="preserve"> </w:t>
            </w:r>
          </w:p>
          <w:p w14:paraId="3A14C1AD" w14:textId="67BB1ADA" w:rsidR="00DA3D5B" w:rsidRPr="00CB5AFF" w:rsidRDefault="00DA3D5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B30E2B">
              <w:rPr>
                <w:rFonts w:asciiTheme="minorHAnsi" w:eastAsiaTheme="minorEastAsia" w:hAnsiTheme="minorHAnsi" w:cstheme="minorHAnsi"/>
                <w:szCs w:val="20"/>
              </w:rPr>
              <w:t>Vandal resistant design</w:t>
            </w:r>
          </w:p>
          <w:p w14:paraId="1514E6C7" w14:textId="4956D36D" w:rsidR="00DA3D5B" w:rsidRPr="00CB5AFF" w:rsidRDefault="00DA3D5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AS 4020 approved </w:t>
            </w:r>
            <w:proofErr w:type="gramStart"/>
            <w:r w:rsidRPr="00CB5AFF">
              <w:rPr>
                <w:rFonts w:asciiTheme="minorHAnsi" w:eastAsiaTheme="minorEastAsia" w:hAnsiTheme="minorHAnsi" w:cstheme="minorHAnsi"/>
                <w:szCs w:val="20"/>
              </w:rPr>
              <w:t>mouthguard</w:t>
            </w:r>
            <w:proofErr w:type="gramEnd"/>
          </w:p>
          <w:p w14:paraId="52EEB697" w14:textId="4E186146" w:rsidR="00D94B72" w:rsidRPr="00CB5AFF" w:rsidRDefault="0069648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Battery also available</w:t>
            </w:r>
          </w:p>
        </w:tc>
      </w:tr>
      <w:tr w:rsidR="00C12B4D" w:rsidRPr="009A653B" w14:paraId="547F602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2BD4A9F" w14:textId="112514D4" w:rsidR="00D94B72" w:rsidRPr="00E63F58" w:rsidRDefault="00696486" w:rsidP="005B017D">
            <w:pPr>
              <w:rPr>
                <w:rFonts w:cstheme="minorHAnsi"/>
                <w:b/>
                <w:bCs/>
              </w:rPr>
            </w:pPr>
            <w:r w:rsidRPr="00E63F58">
              <w:rPr>
                <w:rFonts w:cstheme="minorHAnsi"/>
                <w:b/>
                <w:bCs/>
              </w:rPr>
              <w:t>JUG FILLER</w:t>
            </w:r>
          </w:p>
        </w:tc>
        <w:tc>
          <w:tcPr>
            <w:tcW w:w="2537" w:type="dxa"/>
            <w:tcBorders>
              <w:top w:val="single" w:sz="4" w:space="0" w:color="221F1F"/>
              <w:left w:val="single" w:sz="4" w:space="0" w:color="221F1F"/>
              <w:bottom w:val="single" w:sz="4" w:space="0" w:color="221F1F"/>
              <w:right w:val="single" w:sz="4" w:space="0" w:color="221F1F"/>
            </w:tcBorders>
          </w:tcPr>
          <w:p w14:paraId="1E3AA6C1" w14:textId="70CD1C0F" w:rsidR="00D94B72" w:rsidRPr="00E63F58" w:rsidRDefault="00CB43D9" w:rsidP="005B017D">
            <w:pPr>
              <w:rPr>
                <w:rFonts w:cstheme="minorHAnsi"/>
                <w:b/>
                <w:bCs/>
                <w:color w:val="000000"/>
              </w:rPr>
            </w:pPr>
            <w:hyperlink r:id="rId141" w:history="1">
              <w:r w:rsidR="00696486" w:rsidRPr="00CB43D9">
                <w:rPr>
                  <w:rStyle w:val="Hyperlink"/>
                  <w:rFonts w:eastAsiaTheme="minorHAnsi" w:cstheme="minorHAnsi"/>
                  <w:b/>
                  <w:bCs/>
                  <w:lang w:val="en-AU" w:eastAsia="en-US"/>
                </w:rPr>
                <w:t>170.81.73.01</w:t>
              </w:r>
            </w:hyperlink>
          </w:p>
          <w:p w14:paraId="12E4A9AE" w14:textId="3CD1B847" w:rsidR="00696486" w:rsidRPr="00E63F58" w:rsidRDefault="00CB43D9" w:rsidP="005B017D">
            <w:pPr>
              <w:rPr>
                <w:rFonts w:cstheme="minorHAnsi"/>
                <w:color w:val="000000"/>
              </w:rPr>
            </w:pPr>
            <w:proofErr w:type="spellStart"/>
            <w:r w:rsidRPr="00CB43D9">
              <w:rPr>
                <w:rFonts w:cstheme="minorHAnsi"/>
              </w:rPr>
              <w:t>Ezy</w:t>
            </w:r>
            <w:proofErr w:type="spellEnd"/>
            <w:r w:rsidRPr="00CB43D9">
              <w:rPr>
                <w:rFonts w:cstheme="minorHAnsi"/>
              </w:rPr>
              <w:t>-Drink® Lead Safe™ Remote Push Button Activation Valve Only</w:t>
            </w:r>
          </w:p>
        </w:tc>
        <w:tc>
          <w:tcPr>
            <w:tcW w:w="2241" w:type="dxa"/>
            <w:tcBorders>
              <w:top w:val="single" w:sz="4" w:space="0" w:color="221F1F"/>
              <w:left w:val="single" w:sz="4" w:space="0" w:color="221F1F"/>
              <w:bottom w:val="single" w:sz="4" w:space="0" w:color="221F1F"/>
              <w:right w:val="single" w:sz="4" w:space="0" w:color="221F1F"/>
            </w:tcBorders>
            <w:vAlign w:val="center"/>
          </w:tcPr>
          <w:p w14:paraId="03F51895" w14:textId="77777777" w:rsidR="00D94B72" w:rsidRDefault="00C12B4D" w:rsidP="005B017D">
            <w:pPr>
              <w:ind w:right="-60"/>
              <w:jc w:val="center"/>
              <w:rPr>
                <w:rFonts w:cstheme="minorHAnsi"/>
              </w:rPr>
            </w:pPr>
            <w:r>
              <w:rPr>
                <w:rFonts w:cstheme="minorHAnsi"/>
                <w:noProof/>
              </w:rPr>
              <w:drawing>
                <wp:inline distT="0" distB="0" distL="0" distR="0" wp14:anchorId="2E1D08B0" wp14:editId="1A9CB322">
                  <wp:extent cx="725170" cy="795991"/>
                  <wp:effectExtent l="0" t="0" r="0" b="4445"/>
                  <wp:docPr id="9984196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37933" t="15100" r="22530" b="7768"/>
                          <a:stretch/>
                        </pic:blipFill>
                        <pic:spPr bwMode="auto">
                          <a:xfrm>
                            <a:off x="0" y="0"/>
                            <a:ext cx="737033" cy="809012"/>
                          </a:xfrm>
                          <a:prstGeom prst="rect">
                            <a:avLst/>
                          </a:prstGeom>
                          <a:noFill/>
                          <a:ln>
                            <a:noFill/>
                          </a:ln>
                          <a:extLst>
                            <a:ext uri="{53640926-AAD7-44D8-BBD7-CCE9431645EC}">
                              <a14:shadowObscured xmlns:a14="http://schemas.microsoft.com/office/drawing/2010/main"/>
                            </a:ext>
                          </a:extLst>
                        </pic:spPr>
                      </pic:pic>
                    </a:graphicData>
                  </a:graphic>
                </wp:inline>
              </w:drawing>
            </w:r>
          </w:p>
          <w:p w14:paraId="694E2B9C" w14:textId="10ED80E7" w:rsidR="00C00504" w:rsidRPr="00C00504" w:rsidRDefault="00C00504"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76EBF0BC" w14:textId="44172955" w:rsidR="00D94B72" w:rsidRPr="00CB5AFF" w:rsidRDefault="00CB43D9"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DZR Brass with less than 0.25% lead content </w:t>
            </w:r>
          </w:p>
        </w:tc>
      </w:tr>
    </w:tbl>
    <w:p w14:paraId="5B60B7A7" w14:textId="77777777" w:rsidR="00D94B72" w:rsidRPr="00F549B6" w:rsidRDefault="00D94B72" w:rsidP="00D94B72"/>
    <w:p w14:paraId="0BFE49CF" w14:textId="2CA37D79" w:rsidR="00DD3044" w:rsidRDefault="00F549B6" w:rsidP="00F549B6">
      <w:pPr>
        <w:pStyle w:val="Heading1"/>
        <w:ind w:left="0" w:firstLine="0"/>
        <w:rPr>
          <w:rFonts w:asciiTheme="minorHAnsi" w:hAnsiTheme="minorHAnsi" w:cstheme="minorHAnsi"/>
          <w:sz w:val="32"/>
          <w:szCs w:val="24"/>
        </w:rPr>
      </w:pPr>
      <w:r w:rsidRPr="00F549B6">
        <w:rPr>
          <w:rFonts w:asciiTheme="minorHAnsi" w:hAnsiTheme="minorHAnsi" w:cstheme="minorHAnsi"/>
          <w:sz w:val="32"/>
          <w:szCs w:val="24"/>
        </w:rPr>
        <w:t>UAT &amp; AAT Showers (5.10.13.11)</w:t>
      </w:r>
    </w:p>
    <w:p w14:paraId="11747A92" w14:textId="50FCA0CC" w:rsidR="00F549B6" w:rsidRPr="00E63F58" w:rsidRDefault="00F549B6" w:rsidP="00E15CB4">
      <w:pPr>
        <w:pStyle w:val="ListParagraph"/>
        <w:numPr>
          <w:ilvl w:val="0"/>
          <w:numId w:val="7"/>
        </w:numPr>
        <w:rPr>
          <w:rFonts w:asciiTheme="minorHAnsi" w:hAnsiTheme="minorHAnsi" w:cstheme="minorHAnsi"/>
          <w:sz w:val="22"/>
        </w:rPr>
      </w:pPr>
      <w:r w:rsidRPr="00E63F58">
        <w:rPr>
          <w:rFonts w:asciiTheme="minorHAnsi" w:hAnsiTheme="minorHAnsi" w:cstheme="minorHAnsi"/>
          <w:sz w:val="22"/>
        </w:rPr>
        <w:t xml:space="preserve">Shower </w:t>
      </w:r>
      <w:proofErr w:type="gramStart"/>
      <w:r w:rsidRPr="00E63F58">
        <w:rPr>
          <w:rFonts w:asciiTheme="minorHAnsi" w:hAnsiTheme="minorHAnsi" w:cstheme="minorHAnsi"/>
          <w:sz w:val="22"/>
        </w:rPr>
        <w:t>mixer</w:t>
      </w:r>
      <w:proofErr w:type="gramEnd"/>
      <w:r w:rsidRPr="00E63F58">
        <w:rPr>
          <w:rFonts w:asciiTheme="minorHAnsi" w:hAnsiTheme="minorHAnsi" w:cstheme="minorHAnsi"/>
          <w:sz w:val="22"/>
        </w:rPr>
        <w:t xml:space="preserve"> tap with soft close ceramic disc cartridge and with extended handle, 1500mm long flexible hose fitted with chrome plated dual check valve and handheld outlet on 32mm diameter 900mm long stainless steel rail in accordance with AS1428.</w:t>
      </w:r>
    </w:p>
    <w:p w14:paraId="69416E81" w14:textId="77777777" w:rsidR="00E63F58" w:rsidRPr="00F549B6" w:rsidRDefault="00E63F58" w:rsidP="00E63F58">
      <w:pPr>
        <w:pStyle w:val="ListParagraph"/>
        <w:ind w:firstLine="0"/>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EE6CFE" w:rsidRPr="009A653B" w14:paraId="5429BC07"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5D4D36E"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0BFE259"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C5B63CB"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9105F6E" w14:textId="77777777" w:rsidR="00D94B72" w:rsidRDefault="00D94B72" w:rsidP="005B017D">
            <w:pPr>
              <w:ind w:right="-60"/>
              <w:rPr>
                <w:rFonts w:cstheme="minorHAnsi"/>
                <w:b/>
                <w:sz w:val="24"/>
                <w:szCs w:val="24"/>
              </w:rPr>
            </w:pPr>
            <w:r>
              <w:rPr>
                <w:rFonts w:cstheme="minorHAnsi"/>
                <w:b/>
                <w:sz w:val="24"/>
                <w:szCs w:val="24"/>
              </w:rPr>
              <w:t>Notes</w:t>
            </w:r>
          </w:p>
        </w:tc>
      </w:tr>
      <w:tr w:rsidR="00EE6CFE" w:rsidRPr="009A653B" w14:paraId="5241DAB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01F33CE" w14:textId="524AF16B" w:rsidR="00D94B72" w:rsidRPr="00E63F58" w:rsidRDefault="006D41BA" w:rsidP="005B017D">
            <w:pPr>
              <w:rPr>
                <w:rFonts w:cstheme="minorHAnsi"/>
                <w:b/>
                <w:bCs/>
              </w:rPr>
            </w:pPr>
            <w:r w:rsidRPr="00E63F58">
              <w:rPr>
                <w:rFonts w:cstheme="minorHAnsi"/>
                <w:b/>
                <w:bCs/>
              </w:rPr>
              <w:t>SHOWER MIXER</w:t>
            </w:r>
          </w:p>
        </w:tc>
        <w:tc>
          <w:tcPr>
            <w:tcW w:w="2537" w:type="dxa"/>
            <w:tcBorders>
              <w:top w:val="single" w:sz="4" w:space="0" w:color="221F1F"/>
              <w:left w:val="single" w:sz="4" w:space="0" w:color="221F1F"/>
              <w:bottom w:val="single" w:sz="4" w:space="0" w:color="221F1F"/>
              <w:right w:val="single" w:sz="4" w:space="0" w:color="221F1F"/>
            </w:tcBorders>
          </w:tcPr>
          <w:p w14:paraId="3B90E3D2" w14:textId="7908380D" w:rsidR="00FE267B" w:rsidRPr="00FE267B" w:rsidRDefault="00FE267B" w:rsidP="00FE267B">
            <w:pPr>
              <w:spacing w:after="0" w:line="240" w:lineRule="auto"/>
              <w:rPr>
                <w:rFonts w:eastAsiaTheme="minorEastAsia" w:cstheme="minorHAnsi"/>
                <w:b/>
                <w:bCs/>
                <w:lang w:val="en-GB" w:eastAsia="en-GB"/>
              </w:rPr>
            </w:pPr>
            <w:hyperlink r:id="rId143" w:history="1">
              <w:r w:rsidR="006D41BA" w:rsidRPr="00FE267B">
                <w:rPr>
                  <w:rStyle w:val="Hyperlink"/>
                  <w:rFonts w:cstheme="minorHAnsi"/>
                  <w:b/>
                  <w:bCs/>
                </w:rPr>
                <w:t>TM-SHWCP</w:t>
              </w:r>
            </w:hyperlink>
          </w:p>
          <w:p w14:paraId="281348D1" w14:textId="4080C83B" w:rsidR="006D41BA" w:rsidRPr="00E63F58" w:rsidRDefault="00FE267B" w:rsidP="00FE267B">
            <w:pPr>
              <w:rPr>
                <w:rFonts w:cstheme="minorHAnsi"/>
              </w:rPr>
            </w:pPr>
            <w:r w:rsidRPr="00FE267B">
              <w:rPr>
                <w:rFonts w:cstheme="minorHAnsi"/>
              </w:rPr>
              <w:t>CliniLever® CP-BS Hospital Single Lever Shower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06DD51BF" w14:textId="7EF4ABE0" w:rsidR="00D94B72" w:rsidRPr="00E63F58" w:rsidRDefault="00CC1179" w:rsidP="005B017D">
            <w:pPr>
              <w:ind w:right="-60"/>
              <w:jc w:val="center"/>
              <w:rPr>
                <w:rFonts w:cstheme="minorHAnsi"/>
              </w:rPr>
            </w:pPr>
            <w:r>
              <w:rPr>
                <w:rFonts w:cstheme="minorHAnsi"/>
                <w:noProof/>
              </w:rPr>
              <w:drawing>
                <wp:inline distT="0" distB="0" distL="0" distR="0" wp14:anchorId="1E36C813" wp14:editId="687F28D1">
                  <wp:extent cx="794084" cy="919566"/>
                  <wp:effectExtent l="0" t="0" r="6350" b="0"/>
                  <wp:docPr id="16008820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1548" t="7751" r="12370" b="8171"/>
                          <a:stretch/>
                        </pic:blipFill>
                        <pic:spPr bwMode="auto">
                          <a:xfrm>
                            <a:off x="0" y="0"/>
                            <a:ext cx="805212" cy="932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395BB5D" w14:textId="77777777" w:rsidR="00D94B72" w:rsidRPr="00CB5AFF" w:rsidRDefault="00D94B72" w:rsidP="00FE267B">
            <w:pPr>
              <w:pStyle w:val="ListParagraph"/>
              <w:spacing w:after="0" w:line="240" w:lineRule="auto"/>
              <w:ind w:left="316" w:right="-60" w:firstLine="0"/>
              <w:jc w:val="left"/>
              <w:rPr>
                <w:rFonts w:asciiTheme="minorHAnsi" w:eastAsiaTheme="minorEastAsia" w:hAnsiTheme="minorHAnsi" w:cstheme="minorHAnsi"/>
                <w:szCs w:val="20"/>
              </w:rPr>
            </w:pPr>
          </w:p>
        </w:tc>
      </w:tr>
      <w:tr w:rsidR="00EE6CFE" w:rsidRPr="009A653B" w14:paraId="1F8BFA4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370891B" w14:textId="360A48A1" w:rsidR="00D94B72" w:rsidRPr="00E63F58" w:rsidRDefault="006D41BA" w:rsidP="005B017D">
            <w:pPr>
              <w:rPr>
                <w:rFonts w:cstheme="minorHAnsi"/>
                <w:b/>
                <w:bCs/>
              </w:rPr>
            </w:pPr>
            <w:r w:rsidRPr="00E63F58">
              <w:rPr>
                <w:rFonts w:cstheme="minorHAnsi"/>
                <w:b/>
                <w:bCs/>
              </w:rPr>
              <w:lastRenderedPageBreak/>
              <w:t>SHOWER MIXER</w:t>
            </w:r>
          </w:p>
        </w:tc>
        <w:tc>
          <w:tcPr>
            <w:tcW w:w="2537" w:type="dxa"/>
            <w:tcBorders>
              <w:top w:val="single" w:sz="4" w:space="0" w:color="221F1F"/>
              <w:left w:val="single" w:sz="4" w:space="0" w:color="221F1F"/>
              <w:bottom w:val="single" w:sz="4" w:space="0" w:color="221F1F"/>
              <w:right w:val="single" w:sz="4" w:space="0" w:color="221F1F"/>
            </w:tcBorders>
          </w:tcPr>
          <w:p w14:paraId="720D3442" w14:textId="09975939" w:rsidR="006D41BA" w:rsidRPr="00E63F58" w:rsidRDefault="00FB2E04" w:rsidP="006D41BA">
            <w:pPr>
              <w:rPr>
                <w:rFonts w:cstheme="minorHAnsi"/>
                <w:b/>
                <w:bCs/>
              </w:rPr>
            </w:pPr>
            <w:hyperlink r:id="rId145" w:history="1">
              <w:r w:rsidR="006D41BA" w:rsidRPr="00FB2E04">
                <w:rPr>
                  <w:rStyle w:val="Hyperlink"/>
                  <w:rFonts w:eastAsiaTheme="minorHAnsi" w:cstheme="minorHAnsi"/>
                  <w:b/>
                  <w:bCs/>
                  <w:lang w:val="en-AU" w:eastAsia="en-US"/>
                </w:rPr>
                <w:t>TM-SHWCPD</w:t>
              </w:r>
            </w:hyperlink>
          </w:p>
          <w:p w14:paraId="4F48967E" w14:textId="34A1EA6A" w:rsidR="00D94B72" w:rsidRPr="00E63F58" w:rsidRDefault="001276AF" w:rsidP="006D41BA">
            <w:pPr>
              <w:rPr>
                <w:rFonts w:cstheme="minorHAnsi"/>
              </w:rPr>
            </w:pPr>
            <w:r w:rsidRPr="001276AF">
              <w:rPr>
                <w:rFonts w:cstheme="minorHAnsi"/>
              </w:rPr>
              <w:t>CliniLever® CP-BS Hospital Single Lever Shower Mixer with 165 Disabled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2A269DD2" w14:textId="77777777" w:rsidR="00D94B72" w:rsidRDefault="00177AD4" w:rsidP="005B017D">
            <w:pPr>
              <w:ind w:right="-60"/>
              <w:jc w:val="center"/>
              <w:rPr>
                <w:rFonts w:cstheme="minorHAnsi"/>
              </w:rPr>
            </w:pPr>
            <w:r>
              <w:rPr>
                <w:rFonts w:cstheme="minorHAnsi"/>
                <w:noProof/>
              </w:rPr>
              <w:drawing>
                <wp:inline distT="0" distB="0" distL="0" distR="0" wp14:anchorId="5F668B88" wp14:editId="4766B9EC">
                  <wp:extent cx="914400" cy="1323134"/>
                  <wp:effectExtent l="0" t="0" r="0" b="0"/>
                  <wp:docPr id="1425091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30639" r="36027"/>
                          <a:stretch/>
                        </pic:blipFill>
                        <pic:spPr bwMode="auto">
                          <a:xfrm>
                            <a:off x="0" y="0"/>
                            <a:ext cx="921557" cy="1333490"/>
                          </a:xfrm>
                          <a:prstGeom prst="rect">
                            <a:avLst/>
                          </a:prstGeom>
                          <a:noFill/>
                          <a:ln>
                            <a:noFill/>
                          </a:ln>
                          <a:extLst>
                            <a:ext uri="{53640926-AAD7-44D8-BBD7-CCE9431645EC}">
                              <a14:shadowObscured xmlns:a14="http://schemas.microsoft.com/office/drawing/2010/main"/>
                            </a:ext>
                          </a:extLst>
                        </pic:spPr>
                      </pic:pic>
                    </a:graphicData>
                  </a:graphic>
                </wp:inline>
              </w:drawing>
            </w:r>
          </w:p>
          <w:p w14:paraId="2EC236C4" w14:textId="1668DD54" w:rsidR="00294652" w:rsidRPr="00294652" w:rsidRDefault="00294652" w:rsidP="005B017D">
            <w:pPr>
              <w:ind w:right="-60"/>
              <w:jc w:val="center"/>
              <w:rPr>
                <w:rFonts w:cstheme="minorHAnsi"/>
                <w:sz w:val="8"/>
                <w:szCs w:val="8"/>
              </w:rPr>
            </w:pPr>
          </w:p>
        </w:tc>
        <w:tc>
          <w:tcPr>
            <w:tcW w:w="2552" w:type="dxa"/>
            <w:tcBorders>
              <w:top w:val="single" w:sz="4" w:space="0" w:color="221F1F"/>
              <w:left w:val="single" w:sz="4" w:space="0" w:color="221F1F"/>
              <w:bottom w:val="single" w:sz="4" w:space="0" w:color="221F1F"/>
              <w:right w:val="single" w:sz="4" w:space="0" w:color="221F1F"/>
            </w:tcBorders>
          </w:tcPr>
          <w:p w14:paraId="59396AAD" w14:textId="77777777" w:rsidR="00FB2E04" w:rsidRPr="00FB2E04" w:rsidRDefault="00FB2E0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2E04">
              <w:rPr>
                <w:rFonts w:asciiTheme="minorHAnsi" w:eastAsiaTheme="minorEastAsia" w:hAnsiTheme="minorHAnsi" w:cstheme="minorHAnsi"/>
                <w:szCs w:val="20"/>
              </w:rPr>
              <w:t>Extended 165mm lever for easy access</w:t>
            </w:r>
          </w:p>
          <w:p w14:paraId="6BBBD29E" w14:textId="4BB50145" w:rsidR="00D94B72" w:rsidRPr="00CB5AFF" w:rsidRDefault="00FB2E0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2E04">
              <w:rPr>
                <w:rFonts w:asciiTheme="minorHAnsi" w:eastAsiaTheme="minorEastAsia" w:hAnsiTheme="minorHAnsi" w:cstheme="minorHAnsi"/>
                <w:szCs w:val="20"/>
              </w:rPr>
              <w:t>AS 1428.1 accessible compliant</w:t>
            </w:r>
          </w:p>
        </w:tc>
      </w:tr>
      <w:tr w:rsidR="00EE6CFE" w:rsidRPr="009A653B" w14:paraId="7573869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80E1C09" w14:textId="43912972" w:rsidR="00D94B72" w:rsidRPr="00E63F58" w:rsidRDefault="006D41BA" w:rsidP="005B017D">
            <w:pPr>
              <w:rPr>
                <w:rFonts w:cstheme="minorHAnsi"/>
                <w:b/>
                <w:bCs/>
              </w:rPr>
            </w:pPr>
            <w:r w:rsidRPr="00E63F58">
              <w:rPr>
                <w:rFonts w:cstheme="minorHAnsi"/>
                <w:b/>
                <w:bCs/>
              </w:rPr>
              <w:t>SHOWER MIXER</w:t>
            </w:r>
          </w:p>
        </w:tc>
        <w:tc>
          <w:tcPr>
            <w:tcW w:w="2537" w:type="dxa"/>
            <w:tcBorders>
              <w:top w:val="single" w:sz="4" w:space="0" w:color="221F1F"/>
              <w:left w:val="single" w:sz="4" w:space="0" w:color="221F1F"/>
              <w:bottom w:val="single" w:sz="4" w:space="0" w:color="221F1F"/>
              <w:right w:val="single" w:sz="4" w:space="0" w:color="221F1F"/>
            </w:tcBorders>
          </w:tcPr>
          <w:p w14:paraId="2D73C22D" w14:textId="0988DED5" w:rsidR="00D94B72" w:rsidRPr="00E63F58" w:rsidRDefault="004B0BBB" w:rsidP="005B017D">
            <w:pPr>
              <w:rPr>
                <w:rFonts w:cstheme="minorHAnsi"/>
                <w:b/>
                <w:bCs/>
              </w:rPr>
            </w:pPr>
            <w:hyperlink r:id="rId147" w:history="1">
              <w:r w:rsidR="006D41BA" w:rsidRPr="004B0BBB">
                <w:rPr>
                  <w:rStyle w:val="Hyperlink"/>
                  <w:rFonts w:eastAsiaTheme="minorHAnsi" w:cstheme="minorHAnsi"/>
                  <w:b/>
                  <w:bCs/>
                  <w:lang w:val="en-AU" w:eastAsia="en-US"/>
                </w:rPr>
                <w:t>TM-SHWX</w:t>
              </w:r>
            </w:hyperlink>
          </w:p>
          <w:p w14:paraId="30566AB9" w14:textId="4706434D" w:rsidR="006D41BA" w:rsidRPr="00E63F58" w:rsidRDefault="001276AF" w:rsidP="005B017D">
            <w:pPr>
              <w:rPr>
                <w:rFonts w:cstheme="minorHAnsi"/>
              </w:rPr>
            </w:pPr>
            <w:r w:rsidRPr="001276AF">
              <w:rPr>
                <w:rFonts w:cstheme="minorHAnsi"/>
              </w:rPr>
              <w:t>CliniLever® Stainless Steel Lead Safe™ Shower or Bath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23686669" w14:textId="77777777" w:rsidR="00D94B72" w:rsidRDefault="00EE6CFE" w:rsidP="005B017D">
            <w:pPr>
              <w:ind w:right="-60"/>
              <w:jc w:val="center"/>
              <w:rPr>
                <w:rFonts w:cstheme="minorHAnsi"/>
              </w:rPr>
            </w:pPr>
            <w:r>
              <w:rPr>
                <w:rFonts w:cstheme="minorHAnsi"/>
                <w:noProof/>
              </w:rPr>
              <w:drawing>
                <wp:inline distT="0" distB="0" distL="0" distR="0" wp14:anchorId="496D0B55" wp14:editId="19485C3E">
                  <wp:extent cx="880711" cy="1052087"/>
                  <wp:effectExtent l="0" t="0" r="0" b="0"/>
                  <wp:docPr id="11475786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14157" t="6464" r="12303" b="5687"/>
                          <a:stretch/>
                        </pic:blipFill>
                        <pic:spPr bwMode="auto">
                          <a:xfrm>
                            <a:off x="0" y="0"/>
                            <a:ext cx="896336" cy="1070752"/>
                          </a:xfrm>
                          <a:prstGeom prst="rect">
                            <a:avLst/>
                          </a:prstGeom>
                          <a:noFill/>
                          <a:ln>
                            <a:noFill/>
                          </a:ln>
                          <a:extLst>
                            <a:ext uri="{53640926-AAD7-44D8-BBD7-CCE9431645EC}">
                              <a14:shadowObscured xmlns:a14="http://schemas.microsoft.com/office/drawing/2010/main"/>
                            </a:ext>
                          </a:extLst>
                        </pic:spPr>
                      </pic:pic>
                    </a:graphicData>
                  </a:graphic>
                </wp:inline>
              </w:drawing>
            </w:r>
          </w:p>
          <w:p w14:paraId="7E4912CB" w14:textId="01977DD8" w:rsidR="00C80A5F" w:rsidRPr="00C80A5F" w:rsidRDefault="00C80A5F" w:rsidP="005B017D">
            <w:pPr>
              <w:ind w:right="-60"/>
              <w:jc w:val="center"/>
              <w:rPr>
                <w:rFonts w:cstheme="minorHAnsi"/>
                <w:sz w:val="4"/>
                <w:szCs w:val="4"/>
              </w:rPr>
            </w:pPr>
          </w:p>
        </w:tc>
        <w:tc>
          <w:tcPr>
            <w:tcW w:w="2552" w:type="dxa"/>
            <w:tcBorders>
              <w:top w:val="single" w:sz="4" w:space="0" w:color="221F1F"/>
              <w:left w:val="single" w:sz="4" w:space="0" w:color="221F1F"/>
              <w:bottom w:val="single" w:sz="4" w:space="0" w:color="221F1F"/>
              <w:right w:val="single" w:sz="4" w:space="0" w:color="221F1F"/>
            </w:tcBorders>
          </w:tcPr>
          <w:p w14:paraId="43F6F9F2" w14:textId="052539C4" w:rsidR="004B0BBB" w:rsidRPr="00CB5AFF" w:rsidRDefault="004B0BBB"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Lead Safe™</w:t>
            </w:r>
            <w:r w:rsidR="00EE6CFE" w:rsidRPr="00CB5AFF">
              <w:rPr>
                <w:rFonts w:asciiTheme="minorHAnsi" w:hAnsiTheme="minorHAnsi" w:cstheme="minorHAnsi"/>
                <w:color w:val="000000"/>
                <w:szCs w:val="20"/>
              </w:rPr>
              <w:t xml:space="preserve"> </w:t>
            </w:r>
            <w:proofErr w:type="gramStart"/>
            <w:r w:rsidR="00EE6CFE" w:rsidRPr="00CB5AFF">
              <w:rPr>
                <w:rFonts w:asciiTheme="minorHAnsi" w:hAnsiTheme="minorHAnsi" w:cstheme="minorHAnsi"/>
                <w:color w:val="000000"/>
                <w:szCs w:val="20"/>
              </w:rPr>
              <w:t>material</w:t>
            </w:r>
            <w:proofErr w:type="gramEnd"/>
          </w:p>
          <w:p w14:paraId="546302E9" w14:textId="6E53BA9D" w:rsidR="00D94B72" w:rsidRPr="00CB5AFF" w:rsidRDefault="004B0BB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4B0BBB">
              <w:rPr>
                <w:rFonts w:asciiTheme="minorHAnsi" w:eastAsiaTheme="minorEastAsia" w:hAnsiTheme="minorHAnsi" w:cstheme="minorHAnsi"/>
                <w:szCs w:val="20"/>
              </w:rPr>
              <w:t>AS 1428.1 accessible compliant</w:t>
            </w:r>
          </w:p>
        </w:tc>
      </w:tr>
      <w:tr w:rsidR="00EE6CFE" w:rsidRPr="009A653B" w14:paraId="5E7661FE"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BFE9EC0" w14:textId="018D19A8" w:rsidR="00D94B72" w:rsidRPr="00E63F58" w:rsidRDefault="00F47E3A" w:rsidP="005B017D">
            <w:pPr>
              <w:rPr>
                <w:rFonts w:cstheme="minorHAnsi"/>
                <w:b/>
                <w:bCs/>
              </w:rPr>
            </w:pPr>
            <w:r w:rsidRPr="00E63F58">
              <w:rPr>
                <w:rFonts w:cstheme="minorHAnsi"/>
                <w:b/>
                <w:bCs/>
              </w:rPr>
              <w:t>RAIL SHOWER</w:t>
            </w:r>
          </w:p>
        </w:tc>
        <w:tc>
          <w:tcPr>
            <w:tcW w:w="2537" w:type="dxa"/>
            <w:tcBorders>
              <w:top w:val="single" w:sz="4" w:space="0" w:color="221F1F"/>
              <w:left w:val="single" w:sz="4" w:space="0" w:color="221F1F"/>
              <w:bottom w:val="single" w:sz="4" w:space="0" w:color="221F1F"/>
              <w:right w:val="single" w:sz="4" w:space="0" w:color="221F1F"/>
            </w:tcBorders>
          </w:tcPr>
          <w:p w14:paraId="4E9EC9B5" w14:textId="300AA854" w:rsidR="009E2B43" w:rsidRPr="009E2B43" w:rsidRDefault="009E2B43" w:rsidP="009E2B43">
            <w:pPr>
              <w:spacing w:after="0" w:line="240" w:lineRule="auto"/>
              <w:rPr>
                <w:rFonts w:eastAsiaTheme="minorEastAsia" w:cstheme="minorHAnsi"/>
                <w:b/>
                <w:bCs/>
                <w:color w:val="000000"/>
                <w:lang w:val="en-GB" w:eastAsia="en-GB"/>
              </w:rPr>
            </w:pPr>
            <w:hyperlink r:id="rId149" w:history="1">
              <w:r w:rsidR="00F47E3A" w:rsidRPr="009E2B43">
                <w:rPr>
                  <w:rStyle w:val="Hyperlink"/>
                  <w:rFonts w:cstheme="minorHAnsi"/>
                  <w:b/>
                  <w:bCs/>
                </w:rPr>
                <w:t>41999</w:t>
              </w:r>
            </w:hyperlink>
          </w:p>
          <w:p w14:paraId="221D1494" w14:textId="3CAD0616" w:rsidR="00F47E3A" w:rsidRPr="00E63F58" w:rsidRDefault="009E2B43" w:rsidP="009E2B43">
            <w:pPr>
              <w:rPr>
                <w:rFonts w:cstheme="minorHAnsi"/>
                <w:color w:val="000000"/>
              </w:rPr>
            </w:pPr>
            <w:r w:rsidRPr="009E2B43">
              <w:rPr>
                <w:rFonts w:cstheme="minorHAnsi"/>
                <w:color w:val="000000"/>
              </w:rPr>
              <w:t>GalvinAssist® Hand Shower Kit with 900x32 Stainless Steel Hygienic Grab Rail</w:t>
            </w:r>
          </w:p>
        </w:tc>
        <w:tc>
          <w:tcPr>
            <w:tcW w:w="2241" w:type="dxa"/>
            <w:tcBorders>
              <w:top w:val="single" w:sz="4" w:space="0" w:color="221F1F"/>
              <w:left w:val="single" w:sz="4" w:space="0" w:color="221F1F"/>
              <w:bottom w:val="single" w:sz="4" w:space="0" w:color="221F1F"/>
              <w:right w:val="single" w:sz="4" w:space="0" w:color="221F1F"/>
            </w:tcBorders>
            <w:vAlign w:val="center"/>
          </w:tcPr>
          <w:p w14:paraId="48502D1B" w14:textId="77777777" w:rsidR="00D94B72" w:rsidRDefault="00A17FC0" w:rsidP="005B017D">
            <w:pPr>
              <w:ind w:right="-60"/>
              <w:jc w:val="center"/>
              <w:rPr>
                <w:rFonts w:cstheme="minorHAnsi"/>
              </w:rPr>
            </w:pPr>
            <w:r>
              <w:rPr>
                <w:rFonts w:cstheme="minorHAnsi"/>
                <w:noProof/>
              </w:rPr>
              <w:drawing>
                <wp:inline distT="0" distB="0" distL="0" distR="0" wp14:anchorId="7709B6A8" wp14:editId="2617B339">
                  <wp:extent cx="366416" cy="1253447"/>
                  <wp:effectExtent l="0" t="0" r="0" b="4445"/>
                  <wp:docPr id="13545220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74525" cy="1281187"/>
                          </a:xfrm>
                          <a:prstGeom prst="rect">
                            <a:avLst/>
                          </a:prstGeom>
                          <a:noFill/>
                          <a:ln>
                            <a:noFill/>
                          </a:ln>
                        </pic:spPr>
                      </pic:pic>
                    </a:graphicData>
                  </a:graphic>
                </wp:inline>
              </w:drawing>
            </w:r>
          </w:p>
          <w:p w14:paraId="50AB29BD" w14:textId="0CC416F4" w:rsidR="00A17FC0" w:rsidRPr="00A17FC0" w:rsidRDefault="00A17FC0"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50018D51" w14:textId="77777777" w:rsidR="00D94B72" w:rsidRPr="00CB5AFF" w:rsidRDefault="00F47E3A"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Chrome plated version also available</w:t>
            </w:r>
          </w:p>
          <w:p w14:paraId="516D056F" w14:textId="66972BFF" w:rsidR="00A17FC0" w:rsidRPr="00CB5AFF" w:rsidRDefault="00A17FC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2E04">
              <w:rPr>
                <w:rFonts w:asciiTheme="minorHAnsi" w:eastAsiaTheme="minorEastAsia" w:hAnsiTheme="minorHAnsi" w:cstheme="minorHAnsi"/>
                <w:szCs w:val="20"/>
              </w:rPr>
              <w:t>AS 1428.1 accessible compliant</w:t>
            </w:r>
          </w:p>
        </w:tc>
      </w:tr>
      <w:tr w:rsidR="00EE6CFE" w:rsidRPr="009A653B" w14:paraId="5B6E2EA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E9A31F9" w14:textId="4CE36262" w:rsidR="00D94B72" w:rsidRPr="00E63F58" w:rsidRDefault="00F47E3A" w:rsidP="005B017D">
            <w:pPr>
              <w:rPr>
                <w:rFonts w:cstheme="minorHAnsi"/>
                <w:b/>
                <w:bCs/>
              </w:rPr>
            </w:pPr>
            <w:r w:rsidRPr="00E63F58">
              <w:rPr>
                <w:rFonts w:cstheme="minorHAnsi"/>
                <w:b/>
                <w:bCs/>
              </w:rPr>
              <w:t>RAIL SHOWER</w:t>
            </w:r>
          </w:p>
        </w:tc>
        <w:tc>
          <w:tcPr>
            <w:tcW w:w="2537" w:type="dxa"/>
            <w:tcBorders>
              <w:top w:val="single" w:sz="4" w:space="0" w:color="221F1F"/>
              <w:left w:val="single" w:sz="4" w:space="0" w:color="221F1F"/>
              <w:bottom w:val="single" w:sz="4" w:space="0" w:color="221F1F"/>
              <w:right w:val="single" w:sz="4" w:space="0" w:color="221F1F"/>
            </w:tcBorders>
          </w:tcPr>
          <w:p w14:paraId="1DC77236" w14:textId="46593E92" w:rsidR="00674EF1" w:rsidRPr="007B156F" w:rsidRDefault="00674EF1" w:rsidP="00674EF1">
            <w:pPr>
              <w:spacing w:after="0" w:line="240" w:lineRule="auto"/>
              <w:rPr>
                <w:rFonts w:eastAsiaTheme="minorEastAsia" w:cstheme="minorHAnsi"/>
                <w:b/>
                <w:bCs/>
                <w:lang w:val="en-GB" w:eastAsia="en-GB"/>
              </w:rPr>
            </w:pPr>
            <w:hyperlink r:id="rId151" w:history="1">
              <w:r w:rsidR="00F47E3A" w:rsidRPr="00674EF1">
                <w:rPr>
                  <w:rStyle w:val="Hyperlink"/>
                  <w:rFonts w:cstheme="minorHAnsi"/>
                  <w:b/>
                  <w:bCs/>
                </w:rPr>
                <w:t>CLEVA035</w:t>
              </w:r>
            </w:hyperlink>
          </w:p>
          <w:p w14:paraId="7C7C2274" w14:textId="07753FE3" w:rsidR="00F47E3A" w:rsidRPr="00E63F58" w:rsidRDefault="00674EF1" w:rsidP="00674EF1">
            <w:pPr>
              <w:rPr>
                <w:rFonts w:cstheme="minorHAnsi"/>
              </w:rPr>
            </w:pPr>
            <w:r w:rsidRPr="00674EF1">
              <w:rPr>
                <w:rFonts w:cstheme="minorHAnsi"/>
              </w:rPr>
              <w:t xml:space="preserve">GalvinAssist® Hand Shower Kit with 900 x 32 Stainless Steel Hygienic Grab Rail, </w:t>
            </w:r>
            <w:proofErr w:type="spellStart"/>
            <w:r w:rsidRPr="00674EF1">
              <w:rPr>
                <w:rFonts w:cstheme="minorHAnsi"/>
              </w:rPr>
              <w:t>ClevaCare</w:t>
            </w:r>
            <w:proofErr w:type="spellEnd"/>
            <w:r w:rsidRPr="00674EF1">
              <w:rPr>
                <w:rFonts w:cstheme="minorHAnsi"/>
              </w:rPr>
              <w:t>® Shower - Low</w:t>
            </w:r>
          </w:p>
        </w:tc>
        <w:tc>
          <w:tcPr>
            <w:tcW w:w="2241" w:type="dxa"/>
            <w:tcBorders>
              <w:top w:val="single" w:sz="4" w:space="0" w:color="221F1F"/>
              <w:left w:val="single" w:sz="4" w:space="0" w:color="221F1F"/>
              <w:bottom w:val="single" w:sz="4" w:space="0" w:color="221F1F"/>
              <w:right w:val="single" w:sz="4" w:space="0" w:color="221F1F"/>
            </w:tcBorders>
            <w:vAlign w:val="center"/>
          </w:tcPr>
          <w:p w14:paraId="622C3106" w14:textId="77777777" w:rsidR="00C80A5F" w:rsidRPr="00C00504" w:rsidRDefault="00C80A5F" w:rsidP="005B017D">
            <w:pPr>
              <w:ind w:right="-60"/>
              <w:jc w:val="center"/>
              <w:rPr>
                <w:rFonts w:cstheme="minorHAnsi"/>
                <w:noProof/>
                <w:sz w:val="6"/>
                <w:szCs w:val="6"/>
              </w:rPr>
            </w:pPr>
          </w:p>
          <w:p w14:paraId="486E8CA4" w14:textId="77777777" w:rsidR="00D94B72" w:rsidRDefault="00C80A5F" w:rsidP="005B017D">
            <w:pPr>
              <w:ind w:right="-60"/>
              <w:jc w:val="center"/>
              <w:rPr>
                <w:rFonts w:cstheme="minorHAnsi"/>
              </w:rPr>
            </w:pPr>
            <w:r>
              <w:rPr>
                <w:rFonts w:cstheme="minorHAnsi"/>
                <w:noProof/>
              </w:rPr>
              <w:drawing>
                <wp:inline distT="0" distB="0" distL="0" distR="0" wp14:anchorId="73267DD1" wp14:editId="68CEEE0D">
                  <wp:extent cx="442762" cy="1233245"/>
                  <wp:effectExtent l="0" t="0" r="0" b="5080"/>
                  <wp:docPr id="15560094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22570" t="6322" r="26159" b="5678"/>
                          <a:stretch/>
                        </pic:blipFill>
                        <pic:spPr bwMode="auto">
                          <a:xfrm>
                            <a:off x="0" y="0"/>
                            <a:ext cx="447702" cy="1247004"/>
                          </a:xfrm>
                          <a:prstGeom prst="rect">
                            <a:avLst/>
                          </a:prstGeom>
                          <a:noFill/>
                          <a:ln>
                            <a:noFill/>
                          </a:ln>
                          <a:extLst>
                            <a:ext uri="{53640926-AAD7-44D8-BBD7-CCE9431645EC}">
                              <a14:shadowObscured xmlns:a14="http://schemas.microsoft.com/office/drawing/2010/main"/>
                            </a:ext>
                          </a:extLst>
                        </pic:spPr>
                      </pic:pic>
                    </a:graphicData>
                  </a:graphic>
                </wp:inline>
              </w:drawing>
            </w:r>
          </w:p>
          <w:p w14:paraId="4142A5DD" w14:textId="1FA398DE" w:rsidR="00C80A5F" w:rsidRPr="00C80A5F" w:rsidRDefault="00C80A5F" w:rsidP="005B017D">
            <w:pPr>
              <w:ind w:right="-60"/>
              <w:jc w:val="center"/>
              <w:rPr>
                <w:rFonts w:cstheme="minorHAnsi"/>
                <w:sz w:val="10"/>
                <w:szCs w:val="10"/>
              </w:rPr>
            </w:pPr>
          </w:p>
        </w:tc>
        <w:tc>
          <w:tcPr>
            <w:tcW w:w="2552" w:type="dxa"/>
            <w:tcBorders>
              <w:top w:val="single" w:sz="4" w:space="0" w:color="221F1F"/>
              <w:left w:val="single" w:sz="4" w:space="0" w:color="221F1F"/>
              <w:bottom w:val="single" w:sz="4" w:space="0" w:color="221F1F"/>
              <w:right w:val="single" w:sz="4" w:space="0" w:color="221F1F"/>
            </w:tcBorders>
          </w:tcPr>
          <w:p w14:paraId="3262574B" w14:textId="77777777" w:rsidR="00C80A5F" w:rsidRPr="00CB5AFF" w:rsidRDefault="00C80A5F"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Chrome plated version also available</w:t>
            </w:r>
          </w:p>
          <w:p w14:paraId="34E1F484" w14:textId="01BBA50D" w:rsidR="00D94B72" w:rsidRPr="00CB5AFF" w:rsidRDefault="00C80A5F"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2E04">
              <w:rPr>
                <w:rFonts w:asciiTheme="minorHAnsi" w:eastAsiaTheme="minorEastAsia" w:hAnsiTheme="minorHAnsi" w:cstheme="minorHAnsi"/>
                <w:szCs w:val="20"/>
              </w:rPr>
              <w:t>AS 1428.1 accessible compliant</w:t>
            </w:r>
          </w:p>
        </w:tc>
      </w:tr>
    </w:tbl>
    <w:p w14:paraId="0B183909" w14:textId="610388D0" w:rsidR="005D23EB" w:rsidRPr="00D94B72" w:rsidRDefault="005D23EB" w:rsidP="00B42B8C">
      <w:pPr>
        <w:rPr>
          <w:rFonts w:eastAsia="Arial" w:cstheme="minorHAnsi"/>
          <w:b/>
          <w:color w:val="221F1F"/>
          <w:sz w:val="32"/>
          <w:szCs w:val="24"/>
          <w:lang w:val="en-GB" w:eastAsia="en-GB"/>
        </w:rPr>
      </w:pPr>
    </w:p>
    <w:sectPr w:rsidR="005D23EB" w:rsidRPr="00D94B72" w:rsidSect="00F152A7">
      <w:headerReference w:type="default" r:id="rId153"/>
      <w:footerReference w:type="default" r:id="rId154"/>
      <w:pgSz w:w="11906" w:h="16838"/>
      <w:pgMar w:top="1843" w:right="1440" w:bottom="851" w:left="1440" w:header="708" w:footer="3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CEA84" w14:textId="77777777" w:rsidR="00D1098A" w:rsidRDefault="00D1098A" w:rsidP="00771B71">
      <w:pPr>
        <w:spacing w:after="0" w:line="240" w:lineRule="auto"/>
      </w:pPr>
      <w:r>
        <w:separator/>
      </w:r>
    </w:p>
  </w:endnote>
  <w:endnote w:type="continuationSeparator" w:id="0">
    <w:p w14:paraId="530F46D6" w14:textId="77777777" w:rsidR="00D1098A" w:rsidRDefault="00D1098A" w:rsidP="0077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971080"/>
      <w:docPartObj>
        <w:docPartGallery w:val="Page Numbers (Bottom of Page)"/>
        <w:docPartUnique/>
      </w:docPartObj>
    </w:sdtPr>
    <w:sdtEndPr>
      <w:rPr>
        <w:noProof/>
      </w:rPr>
    </w:sdtEndPr>
    <w:sdtContent>
      <w:p w14:paraId="28C38721" w14:textId="75F83CDB" w:rsidR="00771B71" w:rsidRPr="00364FAB" w:rsidRDefault="00364FAB" w:rsidP="00A55DF0">
        <w:pPr>
          <w:pStyle w:val="Footer"/>
          <w:tabs>
            <w:tab w:val="clear" w:pos="9026"/>
            <w:tab w:val="right" w:pos="8789"/>
          </w:tabs>
          <w:ind w:left="-426" w:right="-472"/>
          <w:rPr>
            <w:color w:val="818486"/>
            <w:sz w:val="16"/>
          </w:rPr>
        </w:pPr>
        <w:r w:rsidRPr="00593E1D">
          <w:rPr>
            <w:b/>
            <w:bCs/>
            <w:color w:val="818486"/>
            <w:sz w:val="16"/>
          </w:rPr>
          <w:fldChar w:fldCharType="begin"/>
        </w:r>
        <w:r w:rsidRPr="00593E1D">
          <w:rPr>
            <w:b/>
            <w:bCs/>
            <w:color w:val="818486"/>
            <w:sz w:val="16"/>
          </w:rPr>
          <w:instrText xml:space="preserve"> PAGE   \* MERGEFORMAT </w:instrText>
        </w:r>
        <w:r w:rsidRPr="00593E1D">
          <w:rPr>
            <w:b/>
            <w:bCs/>
            <w:color w:val="818486"/>
            <w:sz w:val="16"/>
          </w:rPr>
          <w:fldChar w:fldCharType="separate"/>
        </w:r>
        <w:r>
          <w:rPr>
            <w:b/>
            <w:bCs/>
            <w:color w:val="818486"/>
            <w:sz w:val="16"/>
          </w:rPr>
          <w:t>2</w:t>
        </w:r>
        <w:r w:rsidRPr="00593E1D">
          <w:rPr>
            <w:b/>
            <w:bCs/>
            <w:color w:val="818486"/>
            <w:sz w:val="16"/>
          </w:rPr>
          <w:fldChar w:fldCharType="end"/>
        </w:r>
        <w:r>
          <w:rPr>
            <w:b/>
            <w:bCs/>
            <w:color w:val="818486"/>
            <w:sz w:val="16"/>
          </w:rPr>
          <w:t xml:space="preserve"> </w:t>
        </w:r>
        <w:r w:rsidRPr="00593E1D">
          <w:rPr>
            <w:b/>
            <w:bCs/>
            <w:color w:val="818486"/>
            <w:sz w:val="16"/>
          </w:rPr>
          <w:t xml:space="preserve"> |</w:t>
        </w:r>
        <w:r>
          <w:rPr>
            <w:b/>
            <w:bCs/>
            <w:color w:val="818486"/>
            <w:sz w:val="16"/>
          </w:rPr>
          <w:t xml:space="preserve"> </w:t>
        </w:r>
        <w:r w:rsidRPr="00593E1D">
          <w:rPr>
            <w:b/>
            <w:bCs/>
            <w:color w:val="818486"/>
            <w:sz w:val="16"/>
          </w:rPr>
          <w:t xml:space="preserve"> Uncontrolled </w:t>
        </w:r>
        <w:r>
          <w:rPr>
            <w:b/>
            <w:bCs/>
            <w:color w:val="818486"/>
            <w:sz w:val="16"/>
          </w:rPr>
          <w:t>W</w:t>
        </w:r>
        <w:r w:rsidRPr="00593E1D">
          <w:rPr>
            <w:b/>
            <w:bCs/>
            <w:color w:val="818486"/>
            <w:sz w:val="16"/>
          </w:rPr>
          <w:t xml:space="preserve">hen </w:t>
        </w:r>
        <w:r>
          <w:rPr>
            <w:b/>
            <w:bCs/>
            <w:color w:val="818486"/>
            <w:sz w:val="16"/>
          </w:rPr>
          <w:t>Downloaded</w:t>
        </w:r>
        <w:r>
          <w:rPr>
            <w:color w:val="818486"/>
            <w:sz w:val="16"/>
          </w:rPr>
          <w:t xml:space="preserve">                                 </w:t>
        </w:r>
        <w:r>
          <w:rPr>
            <w:color w:val="818486"/>
            <w:sz w:val="16"/>
          </w:rPr>
          <w:tab/>
          <w:t xml:space="preserve">   </w:t>
        </w:r>
        <w:r w:rsidR="00E63F58">
          <w:rPr>
            <w:color w:val="818486"/>
            <w:sz w:val="16"/>
          </w:rPr>
          <w:t xml:space="preserve">            </w:t>
        </w:r>
        <w:r w:rsidR="00A55DF0">
          <w:rPr>
            <w:color w:val="818486"/>
            <w:sz w:val="16"/>
          </w:rPr>
          <w:t xml:space="preserve">           </w:t>
        </w:r>
        <w:r>
          <w:rPr>
            <w:color w:val="818486"/>
            <w:sz w:val="16"/>
          </w:rPr>
          <w:t xml:space="preserve">  G</w:t>
        </w:r>
        <w:r w:rsidRPr="002E1483">
          <w:rPr>
            <w:color w:val="818486"/>
            <w:sz w:val="16"/>
          </w:rPr>
          <w:t xml:space="preserve">alvin </w:t>
        </w:r>
        <w:proofErr w:type="gramStart"/>
        <w:r w:rsidRPr="002E1483">
          <w:rPr>
            <w:color w:val="818486"/>
            <w:sz w:val="16"/>
          </w:rPr>
          <w:t>Engineering</w:t>
        </w:r>
        <w:r>
          <w:rPr>
            <w:color w:val="818486"/>
            <w:sz w:val="16"/>
          </w:rPr>
          <w:t xml:space="preserve">  |</w:t>
        </w:r>
        <w:proofErr w:type="gramEnd"/>
        <w:r>
          <w:rPr>
            <w:color w:val="818486"/>
            <w:sz w:val="16"/>
          </w:rPr>
          <w:t xml:space="preserve">  Product Specifications for WA  Facilities V1.0,  </w:t>
        </w:r>
        <w:r w:rsidR="00E63F58">
          <w:rPr>
            <w:color w:val="818486"/>
            <w:sz w:val="16"/>
          </w:rPr>
          <w:t xml:space="preserve">July </w:t>
        </w:r>
        <w:r>
          <w:rPr>
            <w:color w:val="818486"/>
            <w:sz w:val="16"/>
          </w:rPr>
          <w:t>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8D4FE" w14:textId="77777777" w:rsidR="00D1098A" w:rsidRDefault="00D1098A" w:rsidP="00771B71">
      <w:pPr>
        <w:spacing w:after="0" w:line="240" w:lineRule="auto"/>
      </w:pPr>
      <w:r>
        <w:separator/>
      </w:r>
    </w:p>
  </w:footnote>
  <w:footnote w:type="continuationSeparator" w:id="0">
    <w:p w14:paraId="2CCB1E9A" w14:textId="77777777" w:rsidR="00D1098A" w:rsidRDefault="00D1098A" w:rsidP="00771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0666" w14:textId="2742DB52" w:rsidR="00771B71" w:rsidRDefault="00771B71">
    <w:pPr>
      <w:pStyle w:val="Header"/>
    </w:pPr>
    <w:r>
      <w:rPr>
        <w:noProof/>
      </w:rPr>
      <w:drawing>
        <wp:anchor distT="0" distB="0" distL="114300" distR="114300" simplePos="0" relativeHeight="251658240" behindDoc="1" locked="0" layoutInCell="1" allowOverlap="1" wp14:anchorId="4AE4B2C7" wp14:editId="0C36D85E">
          <wp:simplePos x="0" y="0"/>
          <wp:positionH relativeFrom="column">
            <wp:posOffset>3643630</wp:posOffset>
          </wp:positionH>
          <wp:positionV relativeFrom="paragraph">
            <wp:posOffset>-86252</wp:posOffset>
          </wp:positionV>
          <wp:extent cx="2187111" cy="533400"/>
          <wp:effectExtent l="0" t="0" r="3810" b="0"/>
          <wp:wrapTight wrapText="bothSides">
            <wp:wrapPolygon edited="0">
              <wp:start x="0" y="0"/>
              <wp:lineTo x="0" y="20829"/>
              <wp:lineTo x="21449" y="20829"/>
              <wp:lineTo x="21449"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19F"/>
    <w:multiLevelType w:val="multilevel"/>
    <w:tmpl w:val="8A76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E7502"/>
    <w:multiLevelType w:val="multilevel"/>
    <w:tmpl w:val="5DFC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039D8"/>
    <w:multiLevelType w:val="multilevel"/>
    <w:tmpl w:val="9D7A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70BFF"/>
    <w:multiLevelType w:val="hybridMultilevel"/>
    <w:tmpl w:val="46FE0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B6602"/>
    <w:multiLevelType w:val="multilevel"/>
    <w:tmpl w:val="4A94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410DD0"/>
    <w:multiLevelType w:val="multilevel"/>
    <w:tmpl w:val="4914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696DEE"/>
    <w:multiLevelType w:val="multilevel"/>
    <w:tmpl w:val="4236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B6397"/>
    <w:multiLevelType w:val="multilevel"/>
    <w:tmpl w:val="B022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47333E"/>
    <w:multiLevelType w:val="multilevel"/>
    <w:tmpl w:val="FDA0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0192E"/>
    <w:multiLevelType w:val="multilevel"/>
    <w:tmpl w:val="7E3C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5D0D94"/>
    <w:multiLevelType w:val="multilevel"/>
    <w:tmpl w:val="312C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3724B"/>
    <w:multiLevelType w:val="multilevel"/>
    <w:tmpl w:val="06CE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F75F3C"/>
    <w:multiLevelType w:val="multilevel"/>
    <w:tmpl w:val="AE3E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8E4270"/>
    <w:multiLevelType w:val="hybridMultilevel"/>
    <w:tmpl w:val="EA405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9C798B"/>
    <w:multiLevelType w:val="hybridMultilevel"/>
    <w:tmpl w:val="29224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81771F"/>
    <w:multiLevelType w:val="multilevel"/>
    <w:tmpl w:val="6778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F424F2"/>
    <w:multiLevelType w:val="multilevel"/>
    <w:tmpl w:val="FF4C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732F85"/>
    <w:multiLevelType w:val="multilevel"/>
    <w:tmpl w:val="6B40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AD6380"/>
    <w:multiLevelType w:val="multilevel"/>
    <w:tmpl w:val="04BE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88098E"/>
    <w:multiLevelType w:val="multilevel"/>
    <w:tmpl w:val="76A8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B0257B"/>
    <w:multiLevelType w:val="hybridMultilevel"/>
    <w:tmpl w:val="245C2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A605DD"/>
    <w:multiLevelType w:val="multilevel"/>
    <w:tmpl w:val="57C8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7D7C68"/>
    <w:multiLevelType w:val="hybridMultilevel"/>
    <w:tmpl w:val="CAE68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F31AD4"/>
    <w:multiLevelType w:val="multilevel"/>
    <w:tmpl w:val="E384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2A0059"/>
    <w:multiLevelType w:val="multilevel"/>
    <w:tmpl w:val="21B4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34731E"/>
    <w:multiLevelType w:val="hybridMultilevel"/>
    <w:tmpl w:val="0F0C7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84125B"/>
    <w:multiLevelType w:val="hybridMultilevel"/>
    <w:tmpl w:val="B43AB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3192571">
    <w:abstractNumId w:val="14"/>
  </w:num>
  <w:num w:numId="2" w16cid:durableId="509489628">
    <w:abstractNumId w:val="25"/>
  </w:num>
  <w:num w:numId="3" w16cid:durableId="460072547">
    <w:abstractNumId w:val="20"/>
  </w:num>
  <w:num w:numId="4" w16cid:durableId="2068644125">
    <w:abstractNumId w:val="22"/>
  </w:num>
  <w:num w:numId="5" w16cid:durableId="824317665">
    <w:abstractNumId w:val="26"/>
  </w:num>
  <w:num w:numId="6" w16cid:durableId="1183782863">
    <w:abstractNumId w:val="3"/>
  </w:num>
  <w:num w:numId="7" w16cid:durableId="1907956582">
    <w:abstractNumId w:val="13"/>
  </w:num>
  <w:num w:numId="8" w16cid:durableId="2122188505">
    <w:abstractNumId w:val="15"/>
  </w:num>
  <w:num w:numId="9" w16cid:durableId="1264807110">
    <w:abstractNumId w:val="18"/>
  </w:num>
  <w:num w:numId="10" w16cid:durableId="1644500919">
    <w:abstractNumId w:val="5"/>
  </w:num>
  <w:num w:numId="11" w16cid:durableId="1846438892">
    <w:abstractNumId w:val="16"/>
  </w:num>
  <w:num w:numId="12" w16cid:durableId="828252091">
    <w:abstractNumId w:val="1"/>
  </w:num>
  <w:num w:numId="13" w16cid:durableId="478109853">
    <w:abstractNumId w:val="17"/>
  </w:num>
  <w:num w:numId="14" w16cid:durableId="1048603211">
    <w:abstractNumId w:val="21"/>
  </w:num>
  <w:num w:numId="15" w16cid:durableId="1872260089">
    <w:abstractNumId w:val="6"/>
  </w:num>
  <w:num w:numId="16" w16cid:durableId="88737345">
    <w:abstractNumId w:val="12"/>
  </w:num>
  <w:num w:numId="17" w16cid:durableId="1011373496">
    <w:abstractNumId w:val="7"/>
  </w:num>
  <w:num w:numId="18" w16cid:durableId="1934236961">
    <w:abstractNumId w:val="11"/>
  </w:num>
  <w:num w:numId="19" w16cid:durableId="1711883411">
    <w:abstractNumId w:val="4"/>
  </w:num>
  <w:num w:numId="20" w16cid:durableId="495191315">
    <w:abstractNumId w:val="19"/>
  </w:num>
  <w:num w:numId="21" w16cid:durableId="40329884">
    <w:abstractNumId w:val="8"/>
  </w:num>
  <w:num w:numId="22" w16cid:durableId="184172133">
    <w:abstractNumId w:val="10"/>
  </w:num>
  <w:num w:numId="23" w16cid:durableId="1063453551">
    <w:abstractNumId w:val="0"/>
  </w:num>
  <w:num w:numId="24" w16cid:durableId="1914974224">
    <w:abstractNumId w:val="23"/>
  </w:num>
  <w:num w:numId="25" w16cid:durableId="1703894733">
    <w:abstractNumId w:val="24"/>
  </w:num>
  <w:num w:numId="26" w16cid:durableId="549461418">
    <w:abstractNumId w:val="2"/>
  </w:num>
  <w:num w:numId="27" w16cid:durableId="40915602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71"/>
    <w:rsid w:val="0000404A"/>
    <w:rsid w:val="00010849"/>
    <w:rsid w:val="00015659"/>
    <w:rsid w:val="000176A1"/>
    <w:rsid w:val="0002192E"/>
    <w:rsid w:val="00024132"/>
    <w:rsid w:val="00024461"/>
    <w:rsid w:val="00025AAA"/>
    <w:rsid w:val="00026717"/>
    <w:rsid w:val="00026BFF"/>
    <w:rsid w:val="0004023B"/>
    <w:rsid w:val="000443A7"/>
    <w:rsid w:val="000511FE"/>
    <w:rsid w:val="00057D9A"/>
    <w:rsid w:val="0006317E"/>
    <w:rsid w:val="00065E9B"/>
    <w:rsid w:val="000664D6"/>
    <w:rsid w:val="00073811"/>
    <w:rsid w:val="00076E1C"/>
    <w:rsid w:val="000901B1"/>
    <w:rsid w:val="00094525"/>
    <w:rsid w:val="00096E06"/>
    <w:rsid w:val="000A2F33"/>
    <w:rsid w:val="000A6C5F"/>
    <w:rsid w:val="000A7890"/>
    <w:rsid w:val="000B3EBB"/>
    <w:rsid w:val="000C0453"/>
    <w:rsid w:val="000D3375"/>
    <w:rsid w:val="000D7AA2"/>
    <w:rsid w:val="000E14BA"/>
    <w:rsid w:val="000E32BA"/>
    <w:rsid w:val="000E7803"/>
    <w:rsid w:val="000F36C0"/>
    <w:rsid w:val="000F4240"/>
    <w:rsid w:val="0010185B"/>
    <w:rsid w:val="001066D4"/>
    <w:rsid w:val="00121A77"/>
    <w:rsid w:val="001227E3"/>
    <w:rsid w:val="001239F2"/>
    <w:rsid w:val="00124A7D"/>
    <w:rsid w:val="00124D39"/>
    <w:rsid w:val="001276AF"/>
    <w:rsid w:val="001314BB"/>
    <w:rsid w:val="00137BD7"/>
    <w:rsid w:val="00140697"/>
    <w:rsid w:val="00141D7A"/>
    <w:rsid w:val="00156AE7"/>
    <w:rsid w:val="001634C9"/>
    <w:rsid w:val="00164298"/>
    <w:rsid w:val="00167E9A"/>
    <w:rsid w:val="001704B2"/>
    <w:rsid w:val="00170708"/>
    <w:rsid w:val="001709BC"/>
    <w:rsid w:val="001712CD"/>
    <w:rsid w:val="00174881"/>
    <w:rsid w:val="00175C9F"/>
    <w:rsid w:val="00177AD4"/>
    <w:rsid w:val="001A110D"/>
    <w:rsid w:val="001A52CF"/>
    <w:rsid w:val="001A5A1B"/>
    <w:rsid w:val="001A74CE"/>
    <w:rsid w:val="001B3EA7"/>
    <w:rsid w:val="001B708D"/>
    <w:rsid w:val="001C41F5"/>
    <w:rsid w:val="001C615D"/>
    <w:rsid w:val="001C727E"/>
    <w:rsid w:val="001C7B2B"/>
    <w:rsid w:val="001D2209"/>
    <w:rsid w:val="001E0BF7"/>
    <w:rsid w:val="001E678B"/>
    <w:rsid w:val="00201BBD"/>
    <w:rsid w:val="00213110"/>
    <w:rsid w:val="00216A3A"/>
    <w:rsid w:val="00222E9F"/>
    <w:rsid w:val="002326E3"/>
    <w:rsid w:val="00232980"/>
    <w:rsid w:val="00233FF7"/>
    <w:rsid w:val="0024314D"/>
    <w:rsid w:val="002513AC"/>
    <w:rsid w:val="00252418"/>
    <w:rsid w:val="002576B0"/>
    <w:rsid w:val="002702B7"/>
    <w:rsid w:val="00277C8F"/>
    <w:rsid w:val="00292B3B"/>
    <w:rsid w:val="00294652"/>
    <w:rsid w:val="00296808"/>
    <w:rsid w:val="002A03E4"/>
    <w:rsid w:val="002A051A"/>
    <w:rsid w:val="002A67A5"/>
    <w:rsid w:val="002B2672"/>
    <w:rsid w:val="002B5C90"/>
    <w:rsid w:val="002B64E2"/>
    <w:rsid w:val="002C0790"/>
    <w:rsid w:val="002C0B12"/>
    <w:rsid w:val="002C4232"/>
    <w:rsid w:val="002C606C"/>
    <w:rsid w:val="002D193D"/>
    <w:rsid w:val="002D45CC"/>
    <w:rsid w:val="002D5828"/>
    <w:rsid w:val="002E0418"/>
    <w:rsid w:val="002E0B93"/>
    <w:rsid w:val="002E502A"/>
    <w:rsid w:val="002F44E1"/>
    <w:rsid w:val="002F4E0B"/>
    <w:rsid w:val="002F5953"/>
    <w:rsid w:val="00300C91"/>
    <w:rsid w:val="00301B85"/>
    <w:rsid w:val="00316047"/>
    <w:rsid w:val="00320FEB"/>
    <w:rsid w:val="0033047F"/>
    <w:rsid w:val="0033140D"/>
    <w:rsid w:val="003344BA"/>
    <w:rsid w:val="003356D4"/>
    <w:rsid w:val="00341EA9"/>
    <w:rsid w:val="00355102"/>
    <w:rsid w:val="0035684A"/>
    <w:rsid w:val="0036010C"/>
    <w:rsid w:val="00364FAB"/>
    <w:rsid w:val="0036586B"/>
    <w:rsid w:val="00367651"/>
    <w:rsid w:val="00380ADA"/>
    <w:rsid w:val="00381140"/>
    <w:rsid w:val="00381524"/>
    <w:rsid w:val="00381962"/>
    <w:rsid w:val="00395ED7"/>
    <w:rsid w:val="003A0548"/>
    <w:rsid w:val="003A2CEE"/>
    <w:rsid w:val="003A69DC"/>
    <w:rsid w:val="003A7897"/>
    <w:rsid w:val="003B0551"/>
    <w:rsid w:val="003B5AC8"/>
    <w:rsid w:val="003C0638"/>
    <w:rsid w:val="003C09BC"/>
    <w:rsid w:val="003C78A0"/>
    <w:rsid w:val="003D03A3"/>
    <w:rsid w:val="003D1EF7"/>
    <w:rsid w:val="003E043A"/>
    <w:rsid w:val="003F182E"/>
    <w:rsid w:val="003F4761"/>
    <w:rsid w:val="003F58BC"/>
    <w:rsid w:val="003F74F9"/>
    <w:rsid w:val="00413E0C"/>
    <w:rsid w:val="004163A5"/>
    <w:rsid w:val="0042139A"/>
    <w:rsid w:val="0042226B"/>
    <w:rsid w:val="004316E1"/>
    <w:rsid w:val="004319AE"/>
    <w:rsid w:val="00437C0B"/>
    <w:rsid w:val="00440E90"/>
    <w:rsid w:val="00441116"/>
    <w:rsid w:val="00447422"/>
    <w:rsid w:val="004526C2"/>
    <w:rsid w:val="00461E5F"/>
    <w:rsid w:val="00465A78"/>
    <w:rsid w:val="00466950"/>
    <w:rsid w:val="00471206"/>
    <w:rsid w:val="00472C0B"/>
    <w:rsid w:val="00475223"/>
    <w:rsid w:val="00486CBE"/>
    <w:rsid w:val="004871C6"/>
    <w:rsid w:val="00491454"/>
    <w:rsid w:val="00496285"/>
    <w:rsid w:val="00497C48"/>
    <w:rsid w:val="004A2990"/>
    <w:rsid w:val="004A36F0"/>
    <w:rsid w:val="004A42C3"/>
    <w:rsid w:val="004A510F"/>
    <w:rsid w:val="004B0BBB"/>
    <w:rsid w:val="004B60B7"/>
    <w:rsid w:val="004B60C5"/>
    <w:rsid w:val="004C25E0"/>
    <w:rsid w:val="004C31D8"/>
    <w:rsid w:val="004C7D66"/>
    <w:rsid w:val="004D0B0F"/>
    <w:rsid w:val="004D2E45"/>
    <w:rsid w:val="004D5248"/>
    <w:rsid w:val="004D71D5"/>
    <w:rsid w:val="004E1126"/>
    <w:rsid w:val="004E2BB8"/>
    <w:rsid w:val="004E2C10"/>
    <w:rsid w:val="004E45CB"/>
    <w:rsid w:val="004E481C"/>
    <w:rsid w:val="004F2DAE"/>
    <w:rsid w:val="004F3387"/>
    <w:rsid w:val="004F65B3"/>
    <w:rsid w:val="00505A39"/>
    <w:rsid w:val="00511915"/>
    <w:rsid w:val="005157D3"/>
    <w:rsid w:val="00515F50"/>
    <w:rsid w:val="00515FBD"/>
    <w:rsid w:val="00515FFE"/>
    <w:rsid w:val="00521C3B"/>
    <w:rsid w:val="005251B4"/>
    <w:rsid w:val="00545826"/>
    <w:rsid w:val="00553A57"/>
    <w:rsid w:val="005553BC"/>
    <w:rsid w:val="005564AA"/>
    <w:rsid w:val="00557F75"/>
    <w:rsid w:val="005733CC"/>
    <w:rsid w:val="00580D01"/>
    <w:rsid w:val="00587D91"/>
    <w:rsid w:val="005A273F"/>
    <w:rsid w:val="005A52DE"/>
    <w:rsid w:val="005B25E0"/>
    <w:rsid w:val="005B6103"/>
    <w:rsid w:val="005B6A74"/>
    <w:rsid w:val="005C4E28"/>
    <w:rsid w:val="005D0224"/>
    <w:rsid w:val="005D23EB"/>
    <w:rsid w:val="005D45F5"/>
    <w:rsid w:val="005E0732"/>
    <w:rsid w:val="005E1EB5"/>
    <w:rsid w:val="005E20E3"/>
    <w:rsid w:val="005E5C3C"/>
    <w:rsid w:val="00601A4B"/>
    <w:rsid w:val="00602818"/>
    <w:rsid w:val="00605B02"/>
    <w:rsid w:val="00606706"/>
    <w:rsid w:val="006113B3"/>
    <w:rsid w:val="00613940"/>
    <w:rsid w:val="0062381D"/>
    <w:rsid w:val="00623A14"/>
    <w:rsid w:val="0062689B"/>
    <w:rsid w:val="00631C27"/>
    <w:rsid w:val="00632A27"/>
    <w:rsid w:val="00634369"/>
    <w:rsid w:val="00635DCB"/>
    <w:rsid w:val="006360E3"/>
    <w:rsid w:val="00636E75"/>
    <w:rsid w:val="006479B5"/>
    <w:rsid w:val="006506AA"/>
    <w:rsid w:val="006510FC"/>
    <w:rsid w:val="00652BBE"/>
    <w:rsid w:val="00654020"/>
    <w:rsid w:val="006557B5"/>
    <w:rsid w:val="00663688"/>
    <w:rsid w:val="00667860"/>
    <w:rsid w:val="00674EF1"/>
    <w:rsid w:val="00676820"/>
    <w:rsid w:val="006814B1"/>
    <w:rsid w:val="00686D5D"/>
    <w:rsid w:val="006875B1"/>
    <w:rsid w:val="0069427A"/>
    <w:rsid w:val="00694359"/>
    <w:rsid w:val="00695376"/>
    <w:rsid w:val="00696486"/>
    <w:rsid w:val="006A0F0D"/>
    <w:rsid w:val="006A5C28"/>
    <w:rsid w:val="006A60DF"/>
    <w:rsid w:val="006B32F0"/>
    <w:rsid w:val="006B4203"/>
    <w:rsid w:val="006B487A"/>
    <w:rsid w:val="006B7958"/>
    <w:rsid w:val="006C2E3D"/>
    <w:rsid w:val="006C3577"/>
    <w:rsid w:val="006C4F62"/>
    <w:rsid w:val="006C5E8C"/>
    <w:rsid w:val="006D0FC7"/>
    <w:rsid w:val="006D41BA"/>
    <w:rsid w:val="006D50AE"/>
    <w:rsid w:val="006E454B"/>
    <w:rsid w:val="006E79B0"/>
    <w:rsid w:val="006F41D0"/>
    <w:rsid w:val="00702860"/>
    <w:rsid w:val="00704485"/>
    <w:rsid w:val="00712FDC"/>
    <w:rsid w:val="0072051F"/>
    <w:rsid w:val="00720A6F"/>
    <w:rsid w:val="00722355"/>
    <w:rsid w:val="00723210"/>
    <w:rsid w:val="007346FB"/>
    <w:rsid w:val="007366A8"/>
    <w:rsid w:val="00737CBE"/>
    <w:rsid w:val="007517E9"/>
    <w:rsid w:val="00751881"/>
    <w:rsid w:val="00754ABB"/>
    <w:rsid w:val="00762DE2"/>
    <w:rsid w:val="00764D67"/>
    <w:rsid w:val="00770F58"/>
    <w:rsid w:val="00771B71"/>
    <w:rsid w:val="00774192"/>
    <w:rsid w:val="00777861"/>
    <w:rsid w:val="00783AA2"/>
    <w:rsid w:val="00784316"/>
    <w:rsid w:val="00785974"/>
    <w:rsid w:val="00786346"/>
    <w:rsid w:val="00787446"/>
    <w:rsid w:val="00787468"/>
    <w:rsid w:val="0078751E"/>
    <w:rsid w:val="00787CB2"/>
    <w:rsid w:val="0079180F"/>
    <w:rsid w:val="00791C4C"/>
    <w:rsid w:val="0079201F"/>
    <w:rsid w:val="0079422A"/>
    <w:rsid w:val="00795BF6"/>
    <w:rsid w:val="007A18A4"/>
    <w:rsid w:val="007A424D"/>
    <w:rsid w:val="007A6D1A"/>
    <w:rsid w:val="007B00B8"/>
    <w:rsid w:val="007B0E11"/>
    <w:rsid w:val="007B156F"/>
    <w:rsid w:val="007B1C96"/>
    <w:rsid w:val="007B6EEC"/>
    <w:rsid w:val="007C4501"/>
    <w:rsid w:val="007C6333"/>
    <w:rsid w:val="007D709A"/>
    <w:rsid w:val="007E4FDA"/>
    <w:rsid w:val="007E570B"/>
    <w:rsid w:val="007F29AE"/>
    <w:rsid w:val="007F3A9E"/>
    <w:rsid w:val="00804B79"/>
    <w:rsid w:val="00812BF9"/>
    <w:rsid w:val="008155AE"/>
    <w:rsid w:val="00817976"/>
    <w:rsid w:val="00831763"/>
    <w:rsid w:val="00832805"/>
    <w:rsid w:val="00837EDA"/>
    <w:rsid w:val="0084645C"/>
    <w:rsid w:val="00852119"/>
    <w:rsid w:val="008552B9"/>
    <w:rsid w:val="00856768"/>
    <w:rsid w:val="00860DAF"/>
    <w:rsid w:val="008620B0"/>
    <w:rsid w:val="00862DA6"/>
    <w:rsid w:val="00864C20"/>
    <w:rsid w:val="00870AAF"/>
    <w:rsid w:val="00871430"/>
    <w:rsid w:val="00871968"/>
    <w:rsid w:val="008724F6"/>
    <w:rsid w:val="00883A3D"/>
    <w:rsid w:val="00885287"/>
    <w:rsid w:val="00886B8D"/>
    <w:rsid w:val="008936F1"/>
    <w:rsid w:val="008956C2"/>
    <w:rsid w:val="008A7AA2"/>
    <w:rsid w:val="008B65E6"/>
    <w:rsid w:val="008B76D3"/>
    <w:rsid w:val="008C16B1"/>
    <w:rsid w:val="008C41E7"/>
    <w:rsid w:val="008C7F54"/>
    <w:rsid w:val="008D1096"/>
    <w:rsid w:val="008D2E98"/>
    <w:rsid w:val="008D6083"/>
    <w:rsid w:val="008D672B"/>
    <w:rsid w:val="008D683B"/>
    <w:rsid w:val="008D6E84"/>
    <w:rsid w:val="008E4172"/>
    <w:rsid w:val="008E4FB7"/>
    <w:rsid w:val="008E60B8"/>
    <w:rsid w:val="008F1E8A"/>
    <w:rsid w:val="008F4179"/>
    <w:rsid w:val="008F669B"/>
    <w:rsid w:val="0090235B"/>
    <w:rsid w:val="00904F63"/>
    <w:rsid w:val="00907882"/>
    <w:rsid w:val="00915DA2"/>
    <w:rsid w:val="00916AEC"/>
    <w:rsid w:val="00916B90"/>
    <w:rsid w:val="00921BFF"/>
    <w:rsid w:val="00921D43"/>
    <w:rsid w:val="009220D4"/>
    <w:rsid w:val="00923A6C"/>
    <w:rsid w:val="00927551"/>
    <w:rsid w:val="009313D9"/>
    <w:rsid w:val="009340D9"/>
    <w:rsid w:val="00936B03"/>
    <w:rsid w:val="009421D7"/>
    <w:rsid w:val="0094350E"/>
    <w:rsid w:val="00951AA9"/>
    <w:rsid w:val="00952461"/>
    <w:rsid w:val="00956BEE"/>
    <w:rsid w:val="0096042A"/>
    <w:rsid w:val="00962686"/>
    <w:rsid w:val="009636BF"/>
    <w:rsid w:val="00963F8A"/>
    <w:rsid w:val="0096771E"/>
    <w:rsid w:val="00970A0C"/>
    <w:rsid w:val="00976A76"/>
    <w:rsid w:val="009800F5"/>
    <w:rsid w:val="00986C94"/>
    <w:rsid w:val="00996DD1"/>
    <w:rsid w:val="009A2B01"/>
    <w:rsid w:val="009A653B"/>
    <w:rsid w:val="009B012D"/>
    <w:rsid w:val="009D5A9D"/>
    <w:rsid w:val="009D792C"/>
    <w:rsid w:val="009E1C9C"/>
    <w:rsid w:val="009E2B43"/>
    <w:rsid w:val="009E2B5B"/>
    <w:rsid w:val="009E2E8A"/>
    <w:rsid w:val="009E3750"/>
    <w:rsid w:val="009E6A47"/>
    <w:rsid w:val="009F23F6"/>
    <w:rsid w:val="009F73DF"/>
    <w:rsid w:val="00A005A4"/>
    <w:rsid w:val="00A13325"/>
    <w:rsid w:val="00A14060"/>
    <w:rsid w:val="00A16136"/>
    <w:rsid w:val="00A16FD5"/>
    <w:rsid w:val="00A17FC0"/>
    <w:rsid w:val="00A2362F"/>
    <w:rsid w:val="00A24F3B"/>
    <w:rsid w:val="00A273AB"/>
    <w:rsid w:val="00A3092C"/>
    <w:rsid w:val="00A372B7"/>
    <w:rsid w:val="00A451E8"/>
    <w:rsid w:val="00A45DF3"/>
    <w:rsid w:val="00A503A6"/>
    <w:rsid w:val="00A54A3B"/>
    <w:rsid w:val="00A54A6C"/>
    <w:rsid w:val="00A55DF0"/>
    <w:rsid w:val="00A56F10"/>
    <w:rsid w:val="00A60593"/>
    <w:rsid w:val="00A66D5C"/>
    <w:rsid w:val="00A81961"/>
    <w:rsid w:val="00A81C2D"/>
    <w:rsid w:val="00A84219"/>
    <w:rsid w:val="00A85CC9"/>
    <w:rsid w:val="00A910F5"/>
    <w:rsid w:val="00A91D43"/>
    <w:rsid w:val="00A94DDF"/>
    <w:rsid w:val="00A97DC5"/>
    <w:rsid w:val="00AA202E"/>
    <w:rsid w:val="00AA2157"/>
    <w:rsid w:val="00AA3A1C"/>
    <w:rsid w:val="00AB5851"/>
    <w:rsid w:val="00AB6B0E"/>
    <w:rsid w:val="00AC15D2"/>
    <w:rsid w:val="00AD2630"/>
    <w:rsid w:val="00AD50E0"/>
    <w:rsid w:val="00AD6387"/>
    <w:rsid w:val="00AD692D"/>
    <w:rsid w:val="00AD7903"/>
    <w:rsid w:val="00AE74E0"/>
    <w:rsid w:val="00AF0976"/>
    <w:rsid w:val="00AF4530"/>
    <w:rsid w:val="00B07DFF"/>
    <w:rsid w:val="00B223DC"/>
    <w:rsid w:val="00B22AC5"/>
    <w:rsid w:val="00B23A38"/>
    <w:rsid w:val="00B30E2B"/>
    <w:rsid w:val="00B40C20"/>
    <w:rsid w:val="00B42B8C"/>
    <w:rsid w:val="00B43F43"/>
    <w:rsid w:val="00B458A5"/>
    <w:rsid w:val="00B7477D"/>
    <w:rsid w:val="00B770C2"/>
    <w:rsid w:val="00B772DD"/>
    <w:rsid w:val="00B84711"/>
    <w:rsid w:val="00B87150"/>
    <w:rsid w:val="00B90040"/>
    <w:rsid w:val="00B914F1"/>
    <w:rsid w:val="00B942F0"/>
    <w:rsid w:val="00B97984"/>
    <w:rsid w:val="00B97EA3"/>
    <w:rsid w:val="00BA5615"/>
    <w:rsid w:val="00BA664A"/>
    <w:rsid w:val="00BA7F3C"/>
    <w:rsid w:val="00BB1796"/>
    <w:rsid w:val="00BB2AEA"/>
    <w:rsid w:val="00BB3DB0"/>
    <w:rsid w:val="00BB4672"/>
    <w:rsid w:val="00BB5B28"/>
    <w:rsid w:val="00BC024F"/>
    <w:rsid w:val="00BD3820"/>
    <w:rsid w:val="00BD5C29"/>
    <w:rsid w:val="00BF4020"/>
    <w:rsid w:val="00C00504"/>
    <w:rsid w:val="00C032EC"/>
    <w:rsid w:val="00C07C4D"/>
    <w:rsid w:val="00C12B4D"/>
    <w:rsid w:val="00C16387"/>
    <w:rsid w:val="00C17BDE"/>
    <w:rsid w:val="00C2046E"/>
    <w:rsid w:val="00C21A39"/>
    <w:rsid w:val="00C30193"/>
    <w:rsid w:val="00C40E13"/>
    <w:rsid w:val="00C41ED8"/>
    <w:rsid w:val="00C52EAB"/>
    <w:rsid w:val="00C532A9"/>
    <w:rsid w:val="00C61BA6"/>
    <w:rsid w:val="00C639A7"/>
    <w:rsid w:val="00C644EB"/>
    <w:rsid w:val="00C64B0A"/>
    <w:rsid w:val="00C70C0D"/>
    <w:rsid w:val="00C75F5B"/>
    <w:rsid w:val="00C76EDA"/>
    <w:rsid w:val="00C80A5F"/>
    <w:rsid w:val="00C84EA0"/>
    <w:rsid w:val="00C95BD6"/>
    <w:rsid w:val="00C96504"/>
    <w:rsid w:val="00C97245"/>
    <w:rsid w:val="00CA0DD1"/>
    <w:rsid w:val="00CA2749"/>
    <w:rsid w:val="00CA340C"/>
    <w:rsid w:val="00CA58C3"/>
    <w:rsid w:val="00CA6062"/>
    <w:rsid w:val="00CB061F"/>
    <w:rsid w:val="00CB158F"/>
    <w:rsid w:val="00CB435C"/>
    <w:rsid w:val="00CB43D9"/>
    <w:rsid w:val="00CB5AFF"/>
    <w:rsid w:val="00CC1179"/>
    <w:rsid w:val="00CE24AB"/>
    <w:rsid w:val="00CE7C48"/>
    <w:rsid w:val="00CF56CE"/>
    <w:rsid w:val="00D0773B"/>
    <w:rsid w:val="00D1098A"/>
    <w:rsid w:val="00D11620"/>
    <w:rsid w:val="00D118D7"/>
    <w:rsid w:val="00D1645C"/>
    <w:rsid w:val="00D22B5C"/>
    <w:rsid w:val="00D23203"/>
    <w:rsid w:val="00D246AB"/>
    <w:rsid w:val="00D264B6"/>
    <w:rsid w:val="00D308BF"/>
    <w:rsid w:val="00D4590C"/>
    <w:rsid w:val="00D6407C"/>
    <w:rsid w:val="00D64A6E"/>
    <w:rsid w:val="00D6532A"/>
    <w:rsid w:val="00D727AD"/>
    <w:rsid w:val="00D75F40"/>
    <w:rsid w:val="00D8030D"/>
    <w:rsid w:val="00D870B0"/>
    <w:rsid w:val="00D920EE"/>
    <w:rsid w:val="00D94B72"/>
    <w:rsid w:val="00DA3D5B"/>
    <w:rsid w:val="00DA7A07"/>
    <w:rsid w:val="00DB1434"/>
    <w:rsid w:val="00DB39F2"/>
    <w:rsid w:val="00DC37CE"/>
    <w:rsid w:val="00DC45EF"/>
    <w:rsid w:val="00DC7537"/>
    <w:rsid w:val="00DD203C"/>
    <w:rsid w:val="00DD3044"/>
    <w:rsid w:val="00DD56EF"/>
    <w:rsid w:val="00DE0DE8"/>
    <w:rsid w:val="00E012C9"/>
    <w:rsid w:val="00E01CAC"/>
    <w:rsid w:val="00E044ED"/>
    <w:rsid w:val="00E04ACE"/>
    <w:rsid w:val="00E14AB1"/>
    <w:rsid w:val="00E15CB4"/>
    <w:rsid w:val="00E211F9"/>
    <w:rsid w:val="00E32871"/>
    <w:rsid w:val="00E37820"/>
    <w:rsid w:val="00E413EF"/>
    <w:rsid w:val="00E41644"/>
    <w:rsid w:val="00E428BA"/>
    <w:rsid w:val="00E63D58"/>
    <w:rsid w:val="00E63F58"/>
    <w:rsid w:val="00E65767"/>
    <w:rsid w:val="00E70A5C"/>
    <w:rsid w:val="00E74C65"/>
    <w:rsid w:val="00E762D8"/>
    <w:rsid w:val="00E76685"/>
    <w:rsid w:val="00E8698B"/>
    <w:rsid w:val="00E877B8"/>
    <w:rsid w:val="00E87D52"/>
    <w:rsid w:val="00E919DC"/>
    <w:rsid w:val="00E9558E"/>
    <w:rsid w:val="00EA7A33"/>
    <w:rsid w:val="00EB265E"/>
    <w:rsid w:val="00EC00DD"/>
    <w:rsid w:val="00ED071D"/>
    <w:rsid w:val="00ED13EC"/>
    <w:rsid w:val="00ED45E5"/>
    <w:rsid w:val="00ED4F33"/>
    <w:rsid w:val="00EE0772"/>
    <w:rsid w:val="00EE0FF2"/>
    <w:rsid w:val="00EE6CFE"/>
    <w:rsid w:val="00EF4EB8"/>
    <w:rsid w:val="00F07C3C"/>
    <w:rsid w:val="00F11D54"/>
    <w:rsid w:val="00F121D3"/>
    <w:rsid w:val="00F12D57"/>
    <w:rsid w:val="00F14A98"/>
    <w:rsid w:val="00F152A7"/>
    <w:rsid w:val="00F17E9F"/>
    <w:rsid w:val="00F21909"/>
    <w:rsid w:val="00F26E86"/>
    <w:rsid w:val="00F32340"/>
    <w:rsid w:val="00F34B30"/>
    <w:rsid w:val="00F37CCE"/>
    <w:rsid w:val="00F47E3A"/>
    <w:rsid w:val="00F516C3"/>
    <w:rsid w:val="00F51C54"/>
    <w:rsid w:val="00F530FC"/>
    <w:rsid w:val="00F549B6"/>
    <w:rsid w:val="00F550C0"/>
    <w:rsid w:val="00F563BE"/>
    <w:rsid w:val="00F565A6"/>
    <w:rsid w:val="00F5735A"/>
    <w:rsid w:val="00F6694D"/>
    <w:rsid w:val="00F754FE"/>
    <w:rsid w:val="00F7573E"/>
    <w:rsid w:val="00F81D32"/>
    <w:rsid w:val="00F842D4"/>
    <w:rsid w:val="00F85882"/>
    <w:rsid w:val="00F90AB7"/>
    <w:rsid w:val="00F97FC1"/>
    <w:rsid w:val="00FB044B"/>
    <w:rsid w:val="00FB2E04"/>
    <w:rsid w:val="00FB5B91"/>
    <w:rsid w:val="00FB69B3"/>
    <w:rsid w:val="00FB73B8"/>
    <w:rsid w:val="00FC2BCA"/>
    <w:rsid w:val="00FC464D"/>
    <w:rsid w:val="00FE267B"/>
    <w:rsid w:val="00FF18EF"/>
    <w:rsid w:val="00FF33A0"/>
    <w:rsid w:val="00FF79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A1E75"/>
  <w15:chartTrackingRefBased/>
  <w15:docId w15:val="{C3F29967-831A-4896-ACC8-FEB08965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771B71"/>
    <w:pPr>
      <w:keepNext/>
      <w:keepLines/>
      <w:spacing w:after="150"/>
      <w:ind w:left="11" w:hanging="10"/>
      <w:outlineLvl w:val="0"/>
    </w:pPr>
    <w:rPr>
      <w:rFonts w:ascii="Arial" w:eastAsia="Arial" w:hAnsi="Arial" w:cs="Arial"/>
      <w:b/>
      <w:color w:val="221F1F"/>
      <w:sz w:val="28"/>
      <w:lang w:val="en-GB" w:eastAsia="en-GB"/>
    </w:rPr>
  </w:style>
  <w:style w:type="paragraph" w:styleId="Heading3">
    <w:name w:val="heading 3"/>
    <w:basedOn w:val="Normal"/>
    <w:next w:val="Normal"/>
    <w:link w:val="Heading3Char"/>
    <w:uiPriority w:val="9"/>
    <w:semiHidden/>
    <w:unhideWhenUsed/>
    <w:qFormat/>
    <w:rsid w:val="004474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B71"/>
  </w:style>
  <w:style w:type="paragraph" w:styleId="Footer">
    <w:name w:val="footer"/>
    <w:basedOn w:val="Normal"/>
    <w:link w:val="FooterChar"/>
    <w:uiPriority w:val="99"/>
    <w:unhideWhenUsed/>
    <w:rsid w:val="00771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B71"/>
  </w:style>
  <w:style w:type="character" w:customStyle="1" w:styleId="Heading1Char">
    <w:name w:val="Heading 1 Char"/>
    <w:basedOn w:val="DefaultParagraphFont"/>
    <w:link w:val="Heading1"/>
    <w:uiPriority w:val="9"/>
    <w:rsid w:val="00771B71"/>
    <w:rPr>
      <w:rFonts w:ascii="Arial" w:eastAsia="Arial" w:hAnsi="Arial" w:cs="Arial"/>
      <w:b/>
      <w:color w:val="221F1F"/>
      <w:sz w:val="28"/>
      <w:lang w:val="en-GB" w:eastAsia="en-GB"/>
    </w:rPr>
  </w:style>
  <w:style w:type="paragraph" w:styleId="ListParagraph">
    <w:name w:val="List Paragraph"/>
    <w:basedOn w:val="Normal"/>
    <w:uiPriority w:val="34"/>
    <w:qFormat/>
    <w:rsid w:val="00771B71"/>
    <w:pPr>
      <w:spacing w:after="24" w:line="271" w:lineRule="auto"/>
      <w:ind w:left="720" w:hanging="292"/>
      <w:contextualSpacing/>
      <w:jc w:val="both"/>
    </w:pPr>
    <w:rPr>
      <w:rFonts w:ascii="Arial" w:eastAsia="Arial" w:hAnsi="Arial" w:cs="Arial"/>
      <w:color w:val="221F1F"/>
      <w:sz w:val="20"/>
      <w:lang w:val="en-GB" w:eastAsia="en-GB"/>
    </w:rPr>
  </w:style>
  <w:style w:type="character" w:styleId="Hyperlink">
    <w:name w:val="Hyperlink"/>
    <w:basedOn w:val="DefaultParagraphFont"/>
    <w:uiPriority w:val="99"/>
    <w:unhideWhenUsed/>
    <w:rsid w:val="00771B71"/>
    <w:rPr>
      <w:color w:val="0563C1" w:themeColor="hyperlink"/>
      <w:u w:val="single"/>
    </w:rPr>
  </w:style>
  <w:style w:type="table" w:customStyle="1" w:styleId="TableGrid1">
    <w:name w:val="Table Grid1"/>
    <w:rsid w:val="00771B7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71B71"/>
    <w:rPr>
      <w:sz w:val="16"/>
      <w:szCs w:val="16"/>
    </w:rPr>
  </w:style>
  <w:style w:type="paragraph" w:styleId="CommentText">
    <w:name w:val="annotation text"/>
    <w:basedOn w:val="Normal"/>
    <w:link w:val="CommentTextChar"/>
    <w:uiPriority w:val="99"/>
    <w:unhideWhenUsed/>
    <w:rsid w:val="00771B71"/>
    <w:pPr>
      <w:spacing w:after="24" w:line="240" w:lineRule="auto"/>
      <w:ind w:left="577" w:hanging="292"/>
      <w:jc w:val="both"/>
    </w:pPr>
    <w:rPr>
      <w:rFonts w:ascii="Arial" w:eastAsia="Arial" w:hAnsi="Arial" w:cs="Arial"/>
      <w:color w:val="221F1F"/>
      <w:sz w:val="20"/>
      <w:szCs w:val="20"/>
      <w:lang w:val="en-GB" w:eastAsia="en-GB"/>
    </w:rPr>
  </w:style>
  <w:style w:type="character" w:customStyle="1" w:styleId="CommentTextChar">
    <w:name w:val="Comment Text Char"/>
    <w:basedOn w:val="DefaultParagraphFont"/>
    <w:link w:val="CommentText"/>
    <w:uiPriority w:val="99"/>
    <w:rsid w:val="00771B71"/>
    <w:rPr>
      <w:rFonts w:ascii="Arial" w:eastAsia="Arial" w:hAnsi="Arial" w:cs="Arial"/>
      <w:color w:val="221F1F"/>
      <w:sz w:val="20"/>
      <w:szCs w:val="20"/>
      <w:lang w:val="en-GB" w:eastAsia="en-GB"/>
    </w:rPr>
  </w:style>
  <w:style w:type="character" w:styleId="UnresolvedMention">
    <w:name w:val="Unresolved Mention"/>
    <w:basedOn w:val="DefaultParagraphFont"/>
    <w:uiPriority w:val="99"/>
    <w:semiHidden/>
    <w:unhideWhenUsed/>
    <w:rsid w:val="006557B5"/>
    <w:rPr>
      <w:color w:val="605E5C"/>
      <w:shd w:val="clear" w:color="auto" w:fill="E1DFDD"/>
    </w:rPr>
  </w:style>
  <w:style w:type="character" w:styleId="FollowedHyperlink">
    <w:name w:val="FollowedHyperlink"/>
    <w:basedOn w:val="DefaultParagraphFont"/>
    <w:uiPriority w:val="99"/>
    <w:semiHidden/>
    <w:unhideWhenUsed/>
    <w:rsid w:val="006557B5"/>
    <w:rPr>
      <w:color w:val="954F72" w:themeColor="followedHyperlink"/>
      <w:u w:val="single"/>
    </w:rPr>
  </w:style>
  <w:style w:type="character" w:customStyle="1" w:styleId="Heading3Char">
    <w:name w:val="Heading 3 Char"/>
    <w:basedOn w:val="DefaultParagraphFont"/>
    <w:link w:val="Heading3"/>
    <w:uiPriority w:val="9"/>
    <w:semiHidden/>
    <w:rsid w:val="00447422"/>
    <w:rPr>
      <w:rFonts w:asciiTheme="majorHAnsi" w:eastAsiaTheme="majorEastAsia" w:hAnsiTheme="majorHAnsi" w:cstheme="majorBidi"/>
      <w:color w:val="1F3763" w:themeColor="accent1" w:themeShade="7F"/>
      <w:sz w:val="24"/>
      <w:szCs w:val="24"/>
    </w:rPr>
  </w:style>
  <w:style w:type="paragraph" w:customStyle="1" w:styleId="Default">
    <w:name w:val="Default"/>
    <w:rsid w:val="006B7958"/>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table" w:styleId="TableGrid">
    <w:name w:val="Table Grid"/>
    <w:basedOn w:val="TableNormal"/>
    <w:uiPriority w:val="39"/>
    <w:rsid w:val="006B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09B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764">
      <w:bodyDiv w:val="1"/>
      <w:marLeft w:val="0"/>
      <w:marRight w:val="0"/>
      <w:marTop w:val="0"/>
      <w:marBottom w:val="0"/>
      <w:divBdr>
        <w:top w:val="none" w:sz="0" w:space="0" w:color="auto"/>
        <w:left w:val="none" w:sz="0" w:space="0" w:color="auto"/>
        <w:bottom w:val="none" w:sz="0" w:space="0" w:color="auto"/>
        <w:right w:val="none" w:sz="0" w:space="0" w:color="auto"/>
      </w:divBdr>
    </w:div>
    <w:div w:id="63571300">
      <w:bodyDiv w:val="1"/>
      <w:marLeft w:val="0"/>
      <w:marRight w:val="0"/>
      <w:marTop w:val="0"/>
      <w:marBottom w:val="0"/>
      <w:divBdr>
        <w:top w:val="none" w:sz="0" w:space="0" w:color="auto"/>
        <w:left w:val="none" w:sz="0" w:space="0" w:color="auto"/>
        <w:bottom w:val="none" w:sz="0" w:space="0" w:color="auto"/>
        <w:right w:val="none" w:sz="0" w:space="0" w:color="auto"/>
      </w:divBdr>
    </w:div>
    <w:div w:id="87889214">
      <w:bodyDiv w:val="1"/>
      <w:marLeft w:val="0"/>
      <w:marRight w:val="0"/>
      <w:marTop w:val="0"/>
      <w:marBottom w:val="0"/>
      <w:divBdr>
        <w:top w:val="none" w:sz="0" w:space="0" w:color="auto"/>
        <w:left w:val="none" w:sz="0" w:space="0" w:color="auto"/>
        <w:bottom w:val="none" w:sz="0" w:space="0" w:color="auto"/>
        <w:right w:val="none" w:sz="0" w:space="0" w:color="auto"/>
      </w:divBdr>
    </w:div>
    <w:div w:id="147790810">
      <w:bodyDiv w:val="1"/>
      <w:marLeft w:val="0"/>
      <w:marRight w:val="0"/>
      <w:marTop w:val="0"/>
      <w:marBottom w:val="0"/>
      <w:divBdr>
        <w:top w:val="none" w:sz="0" w:space="0" w:color="auto"/>
        <w:left w:val="none" w:sz="0" w:space="0" w:color="auto"/>
        <w:bottom w:val="none" w:sz="0" w:space="0" w:color="auto"/>
        <w:right w:val="none" w:sz="0" w:space="0" w:color="auto"/>
      </w:divBdr>
    </w:div>
    <w:div w:id="160198702">
      <w:bodyDiv w:val="1"/>
      <w:marLeft w:val="0"/>
      <w:marRight w:val="0"/>
      <w:marTop w:val="0"/>
      <w:marBottom w:val="0"/>
      <w:divBdr>
        <w:top w:val="none" w:sz="0" w:space="0" w:color="auto"/>
        <w:left w:val="none" w:sz="0" w:space="0" w:color="auto"/>
        <w:bottom w:val="none" w:sz="0" w:space="0" w:color="auto"/>
        <w:right w:val="none" w:sz="0" w:space="0" w:color="auto"/>
      </w:divBdr>
    </w:div>
    <w:div w:id="166143147">
      <w:bodyDiv w:val="1"/>
      <w:marLeft w:val="0"/>
      <w:marRight w:val="0"/>
      <w:marTop w:val="0"/>
      <w:marBottom w:val="0"/>
      <w:divBdr>
        <w:top w:val="none" w:sz="0" w:space="0" w:color="auto"/>
        <w:left w:val="none" w:sz="0" w:space="0" w:color="auto"/>
        <w:bottom w:val="none" w:sz="0" w:space="0" w:color="auto"/>
        <w:right w:val="none" w:sz="0" w:space="0" w:color="auto"/>
      </w:divBdr>
    </w:div>
    <w:div w:id="283729071">
      <w:bodyDiv w:val="1"/>
      <w:marLeft w:val="0"/>
      <w:marRight w:val="0"/>
      <w:marTop w:val="0"/>
      <w:marBottom w:val="0"/>
      <w:divBdr>
        <w:top w:val="none" w:sz="0" w:space="0" w:color="auto"/>
        <w:left w:val="none" w:sz="0" w:space="0" w:color="auto"/>
        <w:bottom w:val="none" w:sz="0" w:space="0" w:color="auto"/>
        <w:right w:val="none" w:sz="0" w:space="0" w:color="auto"/>
      </w:divBdr>
    </w:div>
    <w:div w:id="286396123">
      <w:bodyDiv w:val="1"/>
      <w:marLeft w:val="0"/>
      <w:marRight w:val="0"/>
      <w:marTop w:val="0"/>
      <w:marBottom w:val="0"/>
      <w:divBdr>
        <w:top w:val="none" w:sz="0" w:space="0" w:color="auto"/>
        <w:left w:val="none" w:sz="0" w:space="0" w:color="auto"/>
        <w:bottom w:val="none" w:sz="0" w:space="0" w:color="auto"/>
        <w:right w:val="none" w:sz="0" w:space="0" w:color="auto"/>
      </w:divBdr>
    </w:div>
    <w:div w:id="315956813">
      <w:bodyDiv w:val="1"/>
      <w:marLeft w:val="0"/>
      <w:marRight w:val="0"/>
      <w:marTop w:val="0"/>
      <w:marBottom w:val="0"/>
      <w:divBdr>
        <w:top w:val="none" w:sz="0" w:space="0" w:color="auto"/>
        <w:left w:val="none" w:sz="0" w:space="0" w:color="auto"/>
        <w:bottom w:val="none" w:sz="0" w:space="0" w:color="auto"/>
        <w:right w:val="none" w:sz="0" w:space="0" w:color="auto"/>
      </w:divBdr>
    </w:div>
    <w:div w:id="394276736">
      <w:bodyDiv w:val="1"/>
      <w:marLeft w:val="0"/>
      <w:marRight w:val="0"/>
      <w:marTop w:val="0"/>
      <w:marBottom w:val="0"/>
      <w:divBdr>
        <w:top w:val="none" w:sz="0" w:space="0" w:color="auto"/>
        <w:left w:val="none" w:sz="0" w:space="0" w:color="auto"/>
        <w:bottom w:val="none" w:sz="0" w:space="0" w:color="auto"/>
        <w:right w:val="none" w:sz="0" w:space="0" w:color="auto"/>
      </w:divBdr>
    </w:div>
    <w:div w:id="408423596">
      <w:bodyDiv w:val="1"/>
      <w:marLeft w:val="0"/>
      <w:marRight w:val="0"/>
      <w:marTop w:val="0"/>
      <w:marBottom w:val="0"/>
      <w:divBdr>
        <w:top w:val="none" w:sz="0" w:space="0" w:color="auto"/>
        <w:left w:val="none" w:sz="0" w:space="0" w:color="auto"/>
        <w:bottom w:val="none" w:sz="0" w:space="0" w:color="auto"/>
        <w:right w:val="none" w:sz="0" w:space="0" w:color="auto"/>
      </w:divBdr>
    </w:div>
    <w:div w:id="416562480">
      <w:bodyDiv w:val="1"/>
      <w:marLeft w:val="0"/>
      <w:marRight w:val="0"/>
      <w:marTop w:val="0"/>
      <w:marBottom w:val="0"/>
      <w:divBdr>
        <w:top w:val="none" w:sz="0" w:space="0" w:color="auto"/>
        <w:left w:val="none" w:sz="0" w:space="0" w:color="auto"/>
        <w:bottom w:val="none" w:sz="0" w:space="0" w:color="auto"/>
        <w:right w:val="none" w:sz="0" w:space="0" w:color="auto"/>
      </w:divBdr>
    </w:div>
    <w:div w:id="429086377">
      <w:bodyDiv w:val="1"/>
      <w:marLeft w:val="0"/>
      <w:marRight w:val="0"/>
      <w:marTop w:val="0"/>
      <w:marBottom w:val="0"/>
      <w:divBdr>
        <w:top w:val="none" w:sz="0" w:space="0" w:color="auto"/>
        <w:left w:val="none" w:sz="0" w:space="0" w:color="auto"/>
        <w:bottom w:val="none" w:sz="0" w:space="0" w:color="auto"/>
        <w:right w:val="none" w:sz="0" w:space="0" w:color="auto"/>
      </w:divBdr>
    </w:div>
    <w:div w:id="432559686">
      <w:bodyDiv w:val="1"/>
      <w:marLeft w:val="0"/>
      <w:marRight w:val="0"/>
      <w:marTop w:val="0"/>
      <w:marBottom w:val="0"/>
      <w:divBdr>
        <w:top w:val="none" w:sz="0" w:space="0" w:color="auto"/>
        <w:left w:val="none" w:sz="0" w:space="0" w:color="auto"/>
        <w:bottom w:val="none" w:sz="0" w:space="0" w:color="auto"/>
        <w:right w:val="none" w:sz="0" w:space="0" w:color="auto"/>
      </w:divBdr>
    </w:div>
    <w:div w:id="433863176">
      <w:bodyDiv w:val="1"/>
      <w:marLeft w:val="0"/>
      <w:marRight w:val="0"/>
      <w:marTop w:val="0"/>
      <w:marBottom w:val="0"/>
      <w:divBdr>
        <w:top w:val="none" w:sz="0" w:space="0" w:color="auto"/>
        <w:left w:val="none" w:sz="0" w:space="0" w:color="auto"/>
        <w:bottom w:val="none" w:sz="0" w:space="0" w:color="auto"/>
        <w:right w:val="none" w:sz="0" w:space="0" w:color="auto"/>
      </w:divBdr>
    </w:div>
    <w:div w:id="470292208">
      <w:bodyDiv w:val="1"/>
      <w:marLeft w:val="0"/>
      <w:marRight w:val="0"/>
      <w:marTop w:val="0"/>
      <w:marBottom w:val="0"/>
      <w:divBdr>
        <w:top w:val="none" w:sz="0" w:space="0" w:color="auto"/>
        <w:left w:val="none" w:sz="0" w:space="0" w:color="auto"/>
        <w:bottom w:val="none" w:sz="0" w:space="0" w:color="auto"/>
        <w:right w:val="none" w:sz="0" w:space="0" w:color="auto"/>
      </w:divBdr>
    </w:div>
    <w:div w:id="546916401">
      <w:bodyDiv w:val="1"/>
      <w:marLeft w:val="0"/>
      <w:marRight w:val="0"/>
      <w:marTop w:val="0"/>
      <w:marBottom w:val="0"/>
      <w:divBdr>
        <w:top w:val="none" w:sz="0" w:space="0" w:color="auto"/>
        <w:left w:val="none" w:sz="0" w:space="0" w:color="auto"/>
        <w:bottom w:val="none" w:sz="0" w:space="0" w:color="auto"/>
        <w:right w:val="none" w:sz="0" w:space="0" w:color="auto"/>
      </w:divBdr>
    </w:div>
    <w:div w:id="580875976">
      <w:bodyDiv w:val="1"/>
      <w:marLeft w:val="0"/>
      <w:marRight w:val="0"/>
      <w:marTop w:val="0"/>
      <w:marBottom w:val="0"/>
      <w:divBdr>
        <w:top w:val="none" w:sz="0" w:space="0" w:color="auto"/>
        <w:left w:val="none" w:sz="0" w:space="0" w:color="auto"/>
        <w:bottom w:val="none" w:sz="0" w:space="0" w:color="auto"/>
        <w:right w:val="none" w:sz="0" w:space="0" w:color="auto"/>
      </w:divBdr>
    </w:div>
    <w:div w:id="607469177">
      <w:bodyDiv w:val="1"/>
      <w:marLeft w:val="0"/>
      <w:marRight w:val="0"/>
      <w:marTop w:val="0"/>
      <w:marBottom w:val="0"/>
      <w:divBdr>
        <w:top w:val="none" w:sz="0" w:space="0" w:color="auto"/>
        <w:left w:val="none" w:sz="0" w:space="0" w:color="auto"/>
        <w:bottom w:val="none" w:sz="0" w:space="0" w:color="auto"/>
        <w:right w:val="none" w:sz="0" w:space="0" w:color="auto"/>
      </w:divBdr>
    </w:div>
    <w:div w:id="652565875">
      <w:bodyDiv w:val="1"/>
      <w:marLeft w:val="0"/>
      <w:marRight w:val="0"/>
      <w:marTop w:val="0"/>
      <w:marBottom w:val="0"/>
      <w:divBdr>
        <w:top w:val="none" w:sz="0" w:space="0" w:color="auto"/>
        <w:left w:val="none" w:sz="0" w:space="0" w:color="auto"/>
        <w:bottom w:val="none" w:sz="0" w:space="0" w:color="auto"/>
        <w:right w:val="none" w:sz="0" w:space="0" w:color="auto"/>
      </w:divBdr>
    </w:div>
    <w:div w:id="652761678">
      <w:bodyDiv w:val="1"/>
      <w:marLeft w:val="0"/>
      <w:marRight w:val="0"/>
      <w:marTop w:val="0"/>
      <w:marBottom w:val="0"/>
      <w:divBdr>
        <w:top w:val="none" w:sz="0" w:space="0" w:color="auto"/>
        <w:left w:val="none" w:sz="0" w:space="0" w:color="auto"/>
        <w:bottom w:val="none" w:sz="0" w:space="0" w:color="auto"/>
        <w:right w:val="none" w:sz="0" w:space="0" w:color="auto"/>
      </w:divBdr>
    </w:div>
    <w:div w:id="653801836">
      <w:bodyDiv w:val="1"/>
      <w:marLeft w:val="0"/>
      <w:marRight w:val="0"/>
      <w:marTop w:val="0"/>
      <w:marBottom w:val="0"/>
      <w:divBdr>
        <w:top w:val="none" w:sz="0" w:space="0" w:color="auto"/>
        <w:left w:val="none" w:sz="0" w:space="0" w:color="auto"/>
        <w:bottom w:val="none" w:sz="0" w:space="0" w:color="auto"/>
        <w:right w:val="none" w:sz="0" w:space="0" w:color="auto"/>
      </w:divBdr>
    </w:div>
    <w:div w:id="678970059">
      <w:bodyDiv w:val="1"/>
      <w:marLeft w:val="0"/>
      <w:marRight w:val="0"/>
      <w:marTop w:val="0"/>
      <w:marBottom w:val="0"/>
      <w:divBdr>
        <w:top w:val="none" w:sz="0" w:space="0" w:color="auto"/>
        <w:left w:val="none" w:sz="0" w:space="0" w:color="auto"/>
        <w:bottom w:val="none" w:sz="0" w:space="0" w:color="auto"/>
        <w:right w:val="none" w:sz="0" w:space="0" w:color="auto"/>
      </w:divBdr>
    </w:div>
    <w:div w:id="718748958">
      <w:bodyDiv w:val="1"/>
      <w:marLeft w:val="0"/>
      <w:marRight w:val="0"/>
      <w:marTop w:val="0"/>
      <w:marBottom w:val="0"/>
      <w:divBdr>
        <w:top w:val="none" w:sz="0" w:space="0" w:color="auto"/>
        <w:left w:val="none" w:sz="0" w:space="0" w:color="auto"/>
        <w:bottom w:val="none" w:sz="0" w:space="0" w:color="auto"/>
        <w:right w:val="none" w:sz="0" w:space="0" w:color="auto"/>
      </w:divBdr>
    </w:div>
    <w:div w:id="762411757">
      <w:bodyDiv w:val="1"/>
      <w:marLeft w:val="0"/>
      <w:marRight w:val="0"/>
      <w:marTop w:val="0"/>
      <w:marBottom w:val="0"/>
      <w:divBdr>
        <w:top w:val="none" w:sz="0" w:space="0" w:color="auto"/>
        <w:left w:val="none" w:sz="0" w:space="0" w:color="auto"/>
        <w:bottom w:val="none" w:sz="0" w:space="0" w:color="auto"/>
        <w:right w:val="none" w:sz="0" w:space="0" w:color="auto"/>
      </w:divBdr>
    </w:div>
    <w:div w:id="774863068">
      <w:bodyDiv w:val="1"/>
      <w:marLeft w:val="0"/>
      <w:marRight w:val="0"/>
      <w:marTop w:val="0"/>
      <w:marBottom w:val="0"/>
      <w:divBdr>
        <w:top w:val="none" w:sz="0" w:space="0" w:color="auto"/>
        <w:left w:val="none" w:sz="0" w:space="0" w:color="auto"/>
        <w:bottom w:val="none" w:sz="0" w:space="0" w:color="auto"/>
        <w:right w:val="none" w:sz="0" w:space="0" w:color="auto"/>
      </w:divBdr>
    </w:div>
    <w:div w:id="789780009">
      <w:bodyDiv w:val="1"/>
      <w:marLeft w:val="0"/>
      <w:marRight w:val="0"/>
      <w:marTop w:val="0"/>
      <w:marBottom w:val="0"/>
      <w:divBdr>
        <w:top w:val="none" w:sz="0" w:space="0" w:color="auto"/>
        <w:left w:val="none" w:sz="0" w:space="0" w:color="auto"/>
        <w:bottom w:val="none" w:sz="0" w:space="0" w:color="auto"/>
        <w:right w:val="none" w:sz="0" w:space="0" w:color="auto"/>
      </w:divBdr>
    </w:div>
    <w:div w:id="803279089">
      <w:bodyDiv w:val="1"/>
      <w:marLeft w:val="0"/>
      <w:marRight w:val="0"/>
      <w:marTop w:val="0"/>
      <w:marBottom w:val="0"/>
      <w:divBdr>
        <w:top w:val="none" w:sz="0" w:space="0" w:color="auto"/>
        <w:left w:val="none" w:sz="0" w:space="0" w:color="auto"/>
        <w:bottom w:val="none" w:sz="0" w:space="0" w:color="auto"/>
        <w:right w:val="none" w:sz="0" w:space="0" w:color="auto"/>
      </w:divBdr>
    </w:div>
    <w:div w:id="813453979">
      <w:bodyDiv w:val="1"/>
      <w:marLeft w:val="0"/>
      <w:marRight w:val="0"/>
      <w:marTop w:val="0"/>
      <w:marBottom w:val="0"/>
      <w:divBdr>
        <w:top w:val="none" w:sz="0" w:space="0" w:color="auto"/>
        <w:left w:val="none" w:sz="0" w:space="0" w:color="auto"/>
        <w:bottom w:val="none" w:sz="0" w:space="0" w:color="auto"/>
        <w:right w:val="none" w:sz="0" w:space="0" w:color="auto"/>
      </w:divBdr>
    </w:div>
    <w:div w:id="817261953">
      <w:bodyDiv w:val="1"/>
      <w:marLeft w:val="0"/>
      <w:marRight w:val="0"/>
      <w:marTop w:val="0"/>
      <w:marBottom w:val="0"/>
      <w:divBdr>
        <w:top w:val="none" w:sz="0" w:space="0" w:color="auto"/>
        <w:left w:val="none" w:sz="0" w:space="0" w:color="auto"/>
        <w:bottom w:val="none" w:sz="0" w:space="0" w:color="auto"/>
        <w:right w:val="none" w:sz="0" w:space="0" w:color="auto"/>
      </w:divBdr>
    </w:div>
    <w:div w:id="828445996">
      <w:bodyDiv w:val="1"/>
      <w:marLeft w:val="0"/>
      <w:marRight w:val="0"/>
      <w:marTop w:val="0"/>
      <w:marBottom w:val="0"/>
      <w:divBdr>
        <w:top w:val="none" w:sz="0" w:space="0" w:color="auto"/>
        <w:left w:val="none" w:sz="0" w:space="0" w:color="auto"/>
        <w:bottom w:val="none" w:sz="0" w:space="0" w:color="auto"/>
        <w:right w:val="none" w:sz="0" w:space="0" w:color="auto"/>
      </w:divBdr>
    </w:div>
    <w:div w:id="841973559">
      <w:bodyDiv w:val="1"/>
      <w:marLeft w:val="0"/>
      <w:marRight w:val="0"/>
      <w:marTop w:val="0"/>
      <w:marBottom w:val="0"/>
      <w:divBdr>
        <w:top w:val="none" w:sz="0" w:space="0" w:color="auto"/>
        <w:left w:val="none" w:sz="0" w:space="0" w:color="auto"/>
        <w:bottom w:val="none" w:sz="0" w:space="0" w:color="auto"/>
        <w:right w:val="none" w:sz="0" w:space="0" w:color="auto"/>
      </w:divBdr>
    </w:div>
    <w:div w:id="860825727">
      <w:bodyDiv w:val="1"/>
      <w:marLeft w:val="0"/>
      <w:marRight w:val="0"/>
      <w:marTop w:val="0"/>
      <w:marBottom w:val="0"/>
      <w:divBdr>
        <w:top w:val="none" w:sz="0" w:space="0" w:color="auto"/>
        <w:left w:val="none" w:sz="0" w:space="0" w:color="auto"/>
        <w:bottom w:val="none" w:sz="0" w:space="0" w:color="auto"/>
        <w:right w:val="none" w:sz="0" w:space="0" w:color="auto"/>
      </w:divBdr>
    </w:div>
    <w:div w:id="882714388">
      <w:bodyDiv w:val="1"/>
      <w:marLeft w:val="0"/>
      <w:marRight w:val="0"/>
      <w:marTop w:val="0"/>
      <w:marBottom w:val="0"/>
      <w:divBdr>
        <w:top w:val="none" w:sz="0" w:space="0" w:color="auto"/>
        <w:left w:val="none" w:sz="0" w:space="0" w:color="auto"/>
        <w:bottom w:val="none" w:sz="0" w:space="0" w:color="auto"/>
        <w:right w:val="none" w:sz="0" w:space="0" w:color="auto"/>
      </w:divBdr>
    </w:div>
    <w:div w:id="921256415">
      <w:bodyDiv w:val="1"/>
      <w:marLeft w:val="0"/>
      <w:marRight w:val="0"/>
      <w:marTop w:val="0"/>
      <w:marBottom w:val="0"/>
      <w:divBdr>
        <w:top w:val="none" w:sz="0" w:space="0" w:color="auto"/>
        <w:left w:val="none" w:sz="0" w:space="0" w:color="auto"/>
        <w:bottom w:val="none" w:sz="0" w:space="0" w:color="auto"/>
        <w:right w:val="none" w:sz="0" w:space="0" w:color="auto"/>
      </w:divBdr>
    </w:div>
    <w:div w:id="942416633">
      <w:bodyDiv w:val="1"/>
      <w:marLeft w:val="0"/>
      <w:marRight w:val="0"/>
      <w:marTop w:val="0"/>
      <w:marBottom w:val="0"/>
      <w:divBdr>
        <w:top w:val="none" w:sz="0" w:space="0" w:color="auto"/>
        <w:left w:val="none" w:sz="0" w:space="0" w:color="auto"/>
        <w:bottom w:val="none" w:sz="0" w:space="0" w:color="auto"/>
        <w:right w:val="none" w:sz="0" w:space="0" w:color="auto"/>
      </w:divBdr>
    </w:div>
    <w:div w:id="959527603">
      <w:bodyDiv w:val="1"/>
      <w:marLeft w:val="0"/>
      <w:marRight w:val="0"/>
      <w:marTop w:val="0"/>
      <w:marBottom w:val="0"/>
      <w:divBdr>
        <w:top w:val="none" w:sz="0" w:space="0" w:color="auto"/>
        <w:left w:val="none" w:sz="0" w:space="0" w:color="auto"/>
        <w:bottom w:val="none" w:sz="0" w:space="0" w:color="auto"/>
        <w:right w:val="none" w:sz="0" w:space="0" w:color="auto"/>
      </w:divBdr>
    </w:div>
    <w:div w:id="964459286">
      <w:bodyDiv w:val="1"/>
      <w:marLeft w:val="0"/>
      <w:marRight w:val="0"/>
      <w:marTop w:val="0"/>
      <w:marBottom w:val="0"/>
      <w:divBdr>
        <w:top w:val="none" w:sz="0" w:space="0" w:color="auto"/>
        <w:left w:val="none" w:sz="0" w:space="0" w:color="auto"/>
        <w:bottom w:val="none" w:sz="0" w:space="0" w:color="auto"/>
        <w:right w:val="none" w:sz="0" w:space="0" w:color="auto"/>
      </w:divBdr>
    </w:div>
    <w:div w:id="1005786023">
      <w:bodyDiv w:val="1"/>
      <w:marLeft w:val="0"/>
      <w:marRight w:val="0"/>
      <w:marTop w:val="0"/>
      <w:marBottom w:val="0"/>
      <w:divBdr>
        <w:top w:val="none" w:sz="0" w:space="0" w:color="auto"/>
        <w:left w:val="none" w:sz="0" w:space="0" w:color="auto"/>
        <w:bottom w:val="none" w:sz="0" w:space="0" w:color="auto"/>
        <w:right w:val="none" w:sz="0" w:space="0" w:color="auto"/>
      </w:divBdr>
    </w:div>
    <w:div w:id="1008290029">
      <w:bodyDiv w:val="1"/>
      <w:marLeft w:val="0"/>
      <w:marRight w:val="0"/>
      <w:marTop w:val="0"/>
      <w:marBottom w:val="0"/>
      <w:divBdr>
        <w:top w:val="none" w:sz="0" w:space="0" w:color="auto"/>
        <w:left w:val="none" w:sz="0" w:space="0" w:color="auto"/>
        <w:bottom w:val="none" w:sz="0" w:space="0" w:color="auto"/>
        <w:right w:val="none" w:sz="0" w:space="0" w:color="auto"/>
      </w:divBdr>
    </w:div>
    <w:div w:id="1073698594">
      <w:bodyDiv w:val="1"/>
      <w:marLeft w:val="0"/>
      <w:marRight w:val="0"/>
      <w:marTop w:val="0"/>
      <w:marBottom w:val="0"/>
      <w:divBdr>
        <w:top w:val="none" w:sz="0" w:space="0" w:color="auto"/>
        <w:left w:val="none" w:sz="0" w:space="0" w:color="auto"/>
        <w:bottom w:val="none" w:sz="0" w:space="0" w:color="auto"/>
        <w:right w:val="none" w:sz="0" w:space="0" w:color="auto"/>
      </w:divBdr>
    </w:div>
    <w:div w:id="1091123258">
      <w:bodyDiv w:val="1"/>
      <w:marLeft w:val="0"/>
      <w:marRight w:val="0"/>
      <w:marTop w:val="0"/>
      <w:marBottom w:val="0"/>
      <w:divBdr>
        <w:top w:val="none" w:sz="0" w:space="0" w:color="auto"/>
        <w:left w:val="none" w:sz="0" w:space="0" w:color="auto"/>
        <w:bottom w:val="none" w:sz="0" w:space="0" w:color="auto"/>
        <w:right w:val="none" w:sz="0" w:space="0" w:color="auto"/>
      </w:divBdr>
    </w:div>
    <w:div w:id="1093551136">
      <w:bodyDiv w:val="1"/>
      <w:marLeft w:val="0"/>
      <w:marRight w:val="0"/>
      <w:marTop w:val="0"/>
      <w:marBottom w:val="0"/>
      <w:divBdr>
        <w:top w:val="none" w:sz="0" w:space="0" w:color="auto"/>
        <w:left w:val="none" w:sz="0" w:space="0" w:color="auto"/>
        <w:bottom w:val="none" w:sz="0" w:space="0" w:color="auto"/>
        <w:right w:val="none" w:sz="0" w:space="0" w:color="auto"/>
      </w:divBdr>
    </w:div>
    <w:div w:id="1140613078">
      <w:bodyDiv w:val="1"/>
      <w:marLeft w:val="0"/>
      <w:marRight w:val="0"/>
      <w:marTop w:val="0"/>
      <w:marBottom w:val="0"/>
      <w:divBdr>
        <w:top w:val="none" w:sz="0" w:space="0" w:color="auto"/>
        <w:left w:val="none" w:sz="0" w:space="0" w:color="auto"/>
        <w:bottom w:val="none" w:sz="0" w:space="0" w:color="auto"/>
        <w:right w:val="none" w:sz="0" w:space="0" w:color="auto"/>
      </w:divBdr>
    </w:div>
    <w:div w:id="1156610216">
      <w:bodyDiv w:val="1"/>
      <w:marLeft w:val="0"/>
      <w:marRight w:val="0"/>
      <w:marTop w:val="0"/>
      <w:marBottom w:val="0"/>
      <w:divBdr>
        <w:top w:val="none" w:sz="0" w:space="0" w:color="auto"/>
        <w:left w:val="none" w:sz="0" w:space="0" w:color="auto"/>
        <w:bottom w:val="none" w:sz="0" w:space="0" w:color="auto"/>
        <w:right w:val="none" w:sz="0" w:space="0" w:color="auto"/>
      </w:divBdr>
    </w:div>
    <w:div w:id="1186748497">
      <w:bodyDiv w:val="1"/>
      <w:marLeft w:val="0"/>
      <w:marRight w:val="0"/>
      <w:marTop w:val="0"/>
      <w:marBottom w:val="0"/>
      <w:divBdr>
        <w:top w:val="none" w:sz="0" w:space="0" w:color="auto"/>
        <w:left w:val="none" w:sz="0" w:space="0" w:color="auto"/>
        <w:bottom w:val="none" w:sz="0" w:space="0" w:color="auto"/>
        <w:right w:val="none" w:sz="0" w:space="0" w:color="auto"/>
      </w:divBdr>
    </w:div>
    <w:div w:id="1255242537">
      <w:bodyDiv w:val="1"/>
      <w:marLeft w:val="0"/>
      <w:marRight w:val="0"/>
      <w:marTop w:val="0"/>
      <w:marBottom w:val="0"/>
      <w:divBdr>
        <w:top w:val="none" w:sz="0" w:space="0" w:color="auto"/>
        <w:left w:val="none" w:sz="0" w:space="0" w:color="auto"/>
        <w:bottom w:val="none" w:sz="0" w:space="0" w:color="auto"/>
        <w:right w:val="none" w:sz="0" w:space="0" w:color="auto"/>
      </w:divBdr>
    </w:div>
    <w:div w:id="1398238136">
      <w:bodyDiv w:val="1"/>
      <w:marLeft w:val="0"/>
      <w:marRight w:val="0"/>
      <w:marTop w:val="0"/>
      <w:marBottom w:val="0"/>
      <w:divBdr>
        <w:top w:val="none" w:sz="0" w:space="0" w:color="auto"/>
        <w:left w:val="none" w:sz="0" w:space="0" w:color="auto"/>
        <w:bottom w:val="none" w:sz="0" w:space="0" w:color="auto"/>
        <w:right w:val="none" w:sz="0" w:space="0" w:color="auto"/>
      </w:divBdr>
    </w:div>
    <w:div w:id="1407805447">
      <w:bodyDiv w:val="1"/>
      <w:marLeft w:val="0"/>
      <w:marRight w:val="0"/>
      <w:marTop w:val="0"/>
      <w:marBottom w:val="0"/>
      <w:divBdr>
        <w:top w:val="none" w:sz="0" w:space="0" w:color="auto"/>
        <w:left w:val="none" w:sz="0" w:space="0" w:color="auto"/>
        <w:bottom w:val="none" w:sz="0" w:space="0" w:color="auto"/>
        <w:right w:val="none" w:sz="0" w:space="0" w:color="auto"/>
      </w:divBdr>
    </w:div>
    <w:div w:id="1411805779">
      <w:bodyDiv w:val="1"/>
      <w:marLeft w:val="0"/>
      <w:marRight w:val="0"/>
      <w:marTop w:val="0"/>
      <w:marBottom w:val="0"/>
      <w:divBdr>
        <w:top w:val="none" w:sz="0" w:space="0" w:color="auto"/>
        <w:left w:val="none" w:sz="0" w:space="0" w:color="auto"/>
        <w:bottom w:val="none" w:sz="0" w:space="0" w:color="auto"/>
        <w:right w:val="none" w:sz="0" w:space="0" w:color="auto"/>
      </w:divBdr>
    </w:div>
    <w:div w:id="1441534347">
      <w:bodyDiv w:val="1"/>
      <w:marLeft w:val="0"/>
      <w:marRight w:val="0"/>
      <w:marTop w:val="0"/>
      <w:marBottom w:val="0"/>
      <w:divBdr>
        <w:top w:val="none" w:sz="0" w:space="0" w:color="auto"/>
        <w:left w:val="none" w:sz="0" w:space="0" w:color="auto"/>
        <w:bottom w:val="none" w:sz="0" w:space="0" w:color="auto"/>
        <w:right w:val="none" w:sz="0" w:space="0" w:color="auto"/>
      </w:divBdr>
    </w:div>
    <w:div w:id="1443837584">
      <w:bodyDiv w:val="1"/>
      <w:marLeft w:val="0"/>
      <w:marRight w:val="0"/>
      <w:marTop w:val="0"/>
      <w:marBottom w:val="0"/>
      <w:divBdr>
        <w:top w:val="none" w:sz="0" w:space="0" w:color="auto"/>
        <w:left w:val="none" w:sz="0" w:space="0" w:color="auto"/>
        <w:bottom w:val="none" w:sz="0" w:space="0" w:color="auto"/>
        <w:right w:val="none" w:sz="0" w:space="0" w:color="auto"/>
      </w:divBdr>
    </w:div>
    <w:div w:id="1471481672">
      <w:bodyDiv w:val="1"/>
      <w:marLeft w:val="0"/>
      <w:marRight w:val="0"/>
      <w:marTop w:val="0"/>
      <w:marBottom w:val="0"/>
      <w:divBdr>
        <w:top w:val="none" w:sz="0" w:space="0" w:color="auto"/>
        <w:left w:val="none" w:sz="0" w:space="0" w:color="auto"/>
        <w:bottom w:val="none" w:sz="0" w:space="0" w:color="auto"/>
        <w:right w:val="none" w:sz="0" w:space="0" w:color="auto"/>
      </w:divBdr>
    </w:div>
    <w:div w:id="1535658999">
      <w:bodyDiv w:val="1"/>
      <w:marLeft w:val="0"/>
      <w:marRight w:val="0"/>
      <w:marTop w:val="0"/>
      <w:marBottom w:val="0"/>
      <w:divBdr>
        <w:top w:val="none" w:sz="0" w:space="0" w:color="auto"/>
        <w:left w:val="none" w:sz="0" w:space="0" w:color="auto"/>
        <w:bottom w:val="none" w:sz="0" w:space="0" w:color="auto"/>
        <w:right w:val="none" w:sz="0" w:space="0" w:color="auto"/>
      </w:divBdr>
    </w:div>
    <w:div w:id="1546480880">
      <w:bodyDiv w:val="1"/>
      <w:marLeft w:val="0"/>
      <w:marRight w:val="0"/>
      <w:marTop w:val="0"/>
      <w:marBottom w:val="0"/>
      <w:divBdr>
        <w:top w:val="none" w:sz="0" w:space="0" w:color="auto"/>
        <w:left w:val="none" w:sz="0" w:space="0" w:color="auto"/>
        <w:bottom w:val="none" w:sz="0" w:space="0" w:color="auto"/>
        <w:right w:val="none" w:sz="0" w:space="0" w:color="auto"/>
      </w:divBdr>
    </w:div>
    <w:div w:id="1575581771">
      <w:bodyDiv w:val="1"/>
      <w:marLeft w:val="0"/>
      <w:marRight w:val="0"/>
      <w:marTop w:val="0"/>
      <w:marBottom w:val="0"/>
      <w:divBdr>
        <w:top w:val="none" w:sz="0" w:space="0" w:color="auto"/>
        <w:left w:val="none" w:sz="0" w:space="0" w:color="auto"/>
        <w:bottom w:val="none" w:sz="0" w:space="0" w:color="auto"/>
        <w:right w:val="none" w:sz="0" w:space="0" w:color="auto"/>
      </w:divBdr>
    </w:div>
    <w:div w:id="1600723622">
      <w:bodyDiv w:val="1"/>
      <w:marLeft w:val="0"/>
      <w:marRight w:val="0"/>
      <w:marTop w:val="0"/>
      <w:marBottom w:val="0"/>
      <w:divBdr>
        <w:top w:val="none" w:sz="0" w:space="0" w:color="auto"/>
        <w:left w:val="none" w:sz="0" w:space="0" w:color="auto"/>
        <w:bottom w:val="none" w:sz="0" w:space="0" w:color="auto"/>
        <w:right w:val="none" w:sz="0" w:space="0" w:color="auto"/>
      </w:divBdr>
    </w:div>
    <w:div w:id="1628193168">
      <w:bodyDiv w:val="1"/>
      <w:marLeft w:val="0"/>
      <w:marRight w:val="0"/>
      <w:marTop w:val="0"/>
      <w:marBottom w:val="0"/>
      <w:divBdr>
        <w:top w:val="none" w:sz="0" w:space="0" w:color="auto"/>
        <w:left w:val="none" w:sz="0" w:space="0" w:color="auto"/>
        <w:bottom w:val="none" w:sz="0" w:space="0" w:color="auto"/>
        <w:right w:val="none" w:sz="0" w:space="0" w:color="auto"/>
      </w:divBdr>
    </w:div>
    <w:div w:id="1650817446">
      <w:bodyDiv w:val="1"/>
      <w:marLeft w:val="0"/>
      <w:marRight w:val="0"/>
      <w:marTop w:val="0"/>
      <w:marBottom w:val="0"/>
      <w:divBdr>
        <w:top w:val="none" w:sz="0" w:space="0" w:color="auto"/>
        <w:left w:val="none" w:sz="0" w:space="0" w:color="auto"/>
        <w:bottom w:val="none" w:sz="0" w:space="0" w:color="auto"/>
        <w:right w:val="none" w:sz="0" w:space="0" w:color="auto"/>
      </w:divBdr>
    </w:div>
    <w:div w:id="1727071064">
      <w:bodyDiv w:val="1"/>
      <w:marLeft w:val="0"/>
      <w:marRight w:val="0"/>
      <w:marTop w:val="0"/>
      <w:marBottom w:val="0"/>
      <w:divBdr>
        <w:top w:val="none" w:sz="0" w:space="0" w:color="auto"/>
        <w:left w:val="none" w:sz="0" w:space="0" w:color="auto"/>
        <w:bottom w:val="none" w:sz="0" w:space="0" w:color="auto"/>
        <w:right w:val="none" w:sz="0" w:space="0" w:color="auto"/>
      </w:divBdr>
    </w:div>
    <w:div w:id="1811629934">
      <w:bodyDiv w:val="1"/>
      <w:marLeft w:val="0"/>
      <w:marRight w:val="0"/>
      <w:marTop w:val="0"/>
      <w:marBottom w:val="0"/>
      <w:divBdr>
        <w:top w:val="none" w:sz="0" w:space="0" w:color="auto"/>
        <w:left w:val="none" w:sz="0" w:space="0" w:color="auto"/>
        <w:bottom w:val="none" w:sz="0" w:space="0" w:color="auto"/>
        <w:right w:val="none" w:sz="0" w:space="0" w:color="auto"/>
      </w:divBdr>
    </w:div>
    <w:div w:id="1821076724">
      <w:bodyDiv w:val="1"/>
      <w:marLeft w:val="0"/>
      <w:marRight w:val="0"/>
      <w:marTop w:val="0"/>
      <w:marBottom w:val="0"/>
      <w:divBdr>
        <w:top w:val="none" w:sz="0" w:space="0" w:color="auto"/>
        <w:left w:val="none" w:sz="0" w:space="0" w:color="auto"/>
        <w:bottom w:val="none" w:sz="0" w:space="0" w:color="auto"/>
        <w:right w:val="none" w:sz="0" w:space="0" w:color="auto"/>
      </w:divBdr>
    </w:div>
    <w:div w:id="1823043652">
      <w:bodyDiv w:val="1"/>
      <w:marLeft w:val="0"/>
      <w:marRight w:val="0"/>
      <w:marTop w:val="0"/>
      <w:marBottom w:val="0"/>
      <w:divBdr>
        <w:top w:val="none" w:sz="0" w:space="0" w:color="auto"/>
        <w:left w:val="none" w:sz="0" w:space="0" w:color="auto"/>
        <w:bottom w:val="none" w:sz="0" w:space="0" w:color="auto"/>
        <w:right w:val="none" w:sz="0" w:space="0" w:color="auto"/>
      </w:divBdr>
    </w:div>
    <w:div w:id="1867866349">
      <w:bodyDiv w:val="1"/>
      <w:marLeft w:val="0"/>
      <w:marRight w:val="0"/>
      <w:marTop w:val="0"/>
      <w:marBottom w:val="0"/>
      <w:divBdr>
        <w:top w:val="none" w:sz="0" w:space="0" w:color="auto"/>
        <w:left w:val="none" w:sz="0" w:space="0" w:color="auto"/>
        <w:bottom w:val="none" w:sz="0" w:space="0" w:color="auto"/>
        <w:right w:val="none" w:sz="0" w:space="0" w:color="auto"/>
      </w:divBdr>
    </w:div>
    <w:div w:id="1869835585">
      <w:bodyDiv w:val="1"/>
      <w:marLeft w:val="0"/>
      <w:marRight w:val="0"/>
      <w:marTop w:val="0"/>
      <w:marBottom w:val="0"/>
      <w:divBdr>
        <w:top w:val="none" w:sz="0" w:space="0" w:color="auto"/>
        <w:left w:val="none" w:sz="0" w:space="0" w:color="auto"/>
        <w:bottom w:val="none" w:sz="0" w:space="0" w:color="auto"/>
        <w:right w:val="none" w:sz="0" w:space="0" w:color="auto"/>
      </w:divBdr>
    </w:div>
    <w:div w:id="1872956938">
      <w:bodyDiv w:val="1"/>
      <w:marLeft w:val="0"/>
      <w:marRight w:val="0"/>
      <w:marTop w:val="0"/>
      <w:marBottom w:val="0"/>
      <w:divBdr>
        <w:top w:val="none" w:sz="0" w:space="0" w:color="auto"/>
        <w:left w:val="none" w:sz="0" w:space="0" w:color="auto"/>
        <w:bottom w:val="none" w:sz="0" w:space="0" w:color="auto"/>
        <w:right w:val="none" w:sz="0" w:space="0" w:color="auto"/>
      </w:divBdr>
    </w:div>
    <w:div w:id="1888100922">
      <w:bodyDiv w:val="1"/>
      <w:marLeft w:val="0"/>
      <w:marRight w:val="0"/>
      <w:marTop w:val="0"/>
      <w:marBottom w:val="0"/>
      <w:divBdr>
        <w:top w:val="none" w:sz="0" w:space="0" w:color="auto"/>
        <w:left w:val="none" w:sz="0" w:space="0" w:color="auto"/>
        <w:bottom w:val="none" w:sz="0" w:space="0" w:color="auto"/>
        <w:right w:val="none" w:sz="0" w:space="0" w:color="auto"/>
      </w:divBdr>
    </w:div>
    <w:div w:id="1892571182">
      <w:bodyDiv w:val="1"/>
      <w:marLeft w:val="0"/>
      <w:marRight w:val="0"/>
      <w:marTop w:val="0"/>
      <w:marBottom w:val="0"/>
      <w:divBdr>
        <w:top w:val="none" w:sz="0" w:space="0" w:color="auto"/>
        <w:left w:val="none" w:sz="0" w:space="0" w:color="auto"/>
        <w:bottom w:val="none" w:sz="0" w:space="0" w:color="auto"/>
        <w:right w:val="none" w:sz="0" w:space="0" w:color="auto"/>
      </w:divBdr>
    </w:div>
    <w:div w:id="1894920416">
      <w:bodyDiv w:val="1"/>
      <w:marLeft w:val="0"/>
      <w:marRight w:val="0"/>
      <w:marTop w:val="0"/>
      <w:marBottom w:val="0"/>
      <w:divBdr>
        <w:top w:val="none" w:sz="0" w:space="0" w:color="auto"/>
        <w:left w:val="none" w:sz="0" w:space="0" w:color="auto"/>
        <w:bottom w:val="none" w:sz="0" w:space="0" w:color="auto"/>
        <w:right w:val="none" w:sz="0" w:space="0" w:color="auto"/>
      </w:divBdr>
    </w:div>
    <w:div w:id="2051953921">
      <w:bodyDiv w:val="1"/>
      <w:marLeft w:val="0"/>
      <w:marRight w:val="0"/>
      <w:marTop w:val="0"/>
      <w:marBottom w:val="0"/>
      <w:divBdr>
        <w:top w:val="none" w:sz="0" w:space="0" w:color="auto"/>
        <w:left w:val="none" w:sz="0" w:space="0" w:color="auto"/>
        <w:bottom w:val="none" w:sz="0" w:space="0" w:color="auto"/>
        <w:right w:val="none" w:sz="0" w:space="0" w:color="auto"/>
      </w:divBdr>
    </w:div>
    <w:div w:id="2088308024">
      <w:bodyDiv w:val="1"/>
      <w:marLeft w:val="0"/>
      <w:marRight w:val="0"/>
      <w:marTop w:val="0"/>
      <w:marBottom w:val="0"/>
      <w:divBdr>
        <w:top w:val="none" w:sz="0" w:space="0" w:color="auto"/>
        <w:left w:val="none" w:sz="0" w:space="0" w:color="auto"/>
        <w:bottom w:val="none" w:sz="0" w:space="0" w:color="auto"/>
        <w:right w:val="none" w:sz="0" w:space="0" w:color="auto"/>
      </w:divBdr>
    </w:div>
    <w:div w:id="212881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image" Target="media/image8.jpeg"/><Relationship Id="rId42" Type="http://schemas.openxmlformats.org/officeDocument/2006/relationships/hyperlink" Target="https://www.galvinengineering.com.au/clinimix-lead-safe-tmv-ss-cabinet-assembly-with-un~26528" TargetMode="External"/><Relationship Id="rId63" Type="http://schemas.openxmlformats.org/officeDocument/2006/relationships/hyperlink" Target="https://www.galvinengineering.com.au/galvinassist-wall-faced-clean-flush-easy-care-toil" TargetMode="External"/><Relationship Id="rId84" Type="http://schemas.openxmlformats.org/officeDocument/2006/relationships/hyperlink" Target="https://www.galvinengineering.com.au/galvinassist-semi-recessed-basin-500mm-1-th-with-o" TargetMode="External"/><Relationship Id="rId138" Type="http://schemas.openxmlformats.org/officeDocument/2006/relationships/image" Target="media/image66.jpeg"/><Relationship Id="rId107" Type="http://schemas.openxmlformats.org/officeDocument/2006/relationships/image" Target="media/image51.jpeg"/><Relationship Id="rId11" Type="http://schemas.openxmlformats.org/officeDocument/2006/relationships/image" Target="media/image3.jpeg"/><Relationship Id="rId32" Type="http://schemas.openxmlformats.org/officeDocument/2006/relationships/hyperlink" Target="https://www.galvinengineering.com.au/abs-floor-drain-adaptor-150bsp-fi-x-100pvc-slip-in" TargetMode="External"/><Relationship Id="rId53" Type="http://schemas.openxmlformats.org/officeDocument/2006/relationships/image" Target="media/image24.jpeg"/><Relationship Id="rId74" Type="http://schemas.openxmlformats.org/officeDocument/2006/relationships/hyperlink" Target="https://www.galvinengineering.com.au/galvinassist-chrome-dual-flush-plate-pneumatic-pus" TargetMode="External"/><Relationship Id="rId128" Type="http://schemas.openxmlformats.org/officeDocument/2006/relationships/hyperlink" Target="https://www.galvinengineering.com.au/ezy-push-cp-bs-lead-safe-timeflow-push-button-delu" TargetMode="External"/><Relationship Id="rId149" Type="http://schemas.openxmlformats.org/officeDocument/2006/relationships/hyperlink" Target="https://www.galvinengineering.com.au/galvinassist-hand-shower-kit-with-900x32-stainless" TargetMode="External"/><Relationship Id="rId5" Type="http://schemas.openxmlformats.org/officeDocument/2006/relationships/footnotes" Target="footnotes.xml"/><Relationship Id="rId95" Type="http://schemas.openxmlformats.org/officeDocument/2006/relationships/image" Target="media/image45.png"/><Relationship Id="rId22" Type="http://schemas.openxmlformats.org/officeDocument/2006/relationships/hyperlink" Target="https://www.galvinengineering.com.au/indust-floor-waste-combo-stainless-steel-round-gra" TargetMode="External"/><Relationship Id="rId27"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hyperlink" Target="https://www.galvinengineering.com.au/red-emperor-fire-valve-65-bic-withtop-b-fly-cap-wa" TargetMode="External"/><Relationship Id="rId64" Type="http://schemas.openxmlformats.org/officeDocument/2006/relationships/image" Target="media/image30.jpeg"/><Relationship Id="rId69" Type="http://schemas.openxmlformats.org/officeDocument/2006/relationships/image" Target="media/image33.jpeg"/><Relationship Id="rId113" Type="http://schemas.openxmlformats.org/officeDocument/2006/relationships/image" Target="media/image54.jpeg"/><Relationship Id="rId118" Type="http://schemas.openxmlformats.org/officeDocument/2006/relationships/hyperlink" Target="https://www.galvinengineering.com.au/vandal-resistant-chrome-plated-brass-j-v-wall-sink~434" TargetMode="External"/><Relationship Id="rId134" Type="http://schemas.microsoft.com/office/2007/relationships/hdphoto" Target="media/hdphoto3.wdp"/><Relationship Id="rId139" Type="http://schemas.openxmlformats.org/officeDocument/2006/relationships/hyperlink" Target="https://www.galvinengineering.com.au/ezy-drink-cp-bs-lead-safe-remote-electronic-drinki~32991" TargetMode="External"/><Relationship Id="rId80" Type="http://schemas.openxmlformats.org/officeDocument/2006/relationships/hyperlink" Target="https://www.galvinengineering.com.au/galvinassist-accessible-600mm-wall-mount-basin-rh" TargetMode="External"/><Relationship Id="rId85" Type="http://schemas.openxmlformats.org/officeDocument/2006/relationships/image" Target="media/image40.jpeg"/><Relationship Id="rId150" Type="http://schemas.openxmlformats.org/officeDocument/2006/relationships/image" Target="media/image72.jpeg"/><Relationship Id="rId155" Type="http://schemas.openxmlformats.org/officeDocument/2006/relationships/fontTable" Target="fontTable.xml"/><Relationship Id="rId12" Type="http://schemas.openxmlformats.org/officeDocument/2006/relationships/hyperlink" Target="https://www.galvinengineering.com.au/stainless-steel-floor-drain-grate-vinyl-100x80pvc" TargetMode="External"/><Relationship Id="rId17" Type="http://schemas.openxmlformats.org/officeDocument/2006/relationships/image" Target="media/image6.jpeg"/><Relationship Id="rId33" Type="http://schemas.openxmlformats.org/officeDocument/2006/relationships/image" Target="media/image15.png"/><Relationship Id="rId38" Type="http://schemas.openxmlformats.org/officeDocument/2006/relationships/hyperlink" Target="https://www.galvinengineering.com.au/clinimix-lead-safe-thermostatic-mixing-valve-with" TargetMode="External"/><Relationship Id="rId59" Type="http://schemas.openxmlformats.org/officeDocument/2006/relationships/image" Target="media/image27.jpeg"/><Relationship Id="rId103" Type="http://schemas.openxmlformats.org/officeDocument/2006/relationships/image" Target="media/image49.jpeg"/><Relationship Id="rId108" Type="http://schemas.openxmlformats.org/officeDocument/2006/relationships/hyperlink" Target="https://www.galvinengineering.com.au/clinilever-cp-bs-hospital-single-lever-sink-mixer~606" TargetMode="External"/><Relationship Id="rId124" Type="http://schemas.openxmlformats.org/officeDocument/2006/relationships/hyperlink" Target="https://www.galvinengineering.com.au/ezy-wash-cp-bs-wall-mounted-exposed-mixing-unit-ty~174" TargetMode="External"/><Relationship Id="rId129" Type="http://schemas.openxmlformats.org/officeDocument/2006/relationships/image" Target="media/image62.jpeg"/><Relationship Id="rId54" Type="http://schemas.openxmlformats.org/officeDocument/2006/relationships/hyperlink" Target="https://www.galvinengineering.com.au/red-emperor-f-series-standard-fixed-fire-hose-reel" TargetMode="External"/><Relationship Id="rId70" Type="http://schemas.openxmlformats.org/officeDocument/2006/relationships/hyperlink" Target="https://www.galvinengineering.com.au/galvinassist-wall-faced-clean-flush-easy-care-acce~33659" TargetMode="External"/><Relationship Id="rId75" Type="http://schemas.openxmlformats.org/officeDocument/2006/relationships/image" Target="media/image36.jpeg"/><Relationship Id="rId91" Type="http://schemas.openxmlformats.org/officeDocument/2006/relationships/image" Target="media/image43.jpeg"/><Relationship Id="rId96" Type="http://schemas.openxmlformats.org/officeDocument/2006/relationships/hyperlink" Target="https://www.galvinengineering.com.au/clinilever-cp-bs-hospital-single-lever-basin-mixer~599" TargetMode="External"/><Relationship Id="rId140" Type="http://schemas.openxmlformats.org/officeDocument/2006/relationships/image" Target="media/image67.png"/><Relationship Id="rId145" Type="http://schemas.openxmlformats.org/officeDocument/2006/relationships/hyperlink" Target="https://www.galvinengineering.com.au/clinilever-cp-bs-hospital-single-lever-shower-mixe~60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hyperlink" Target="https://www.galvinengineering.com.au/heelgrate-stainless-steel-floor-drain-grate-assemb~8673" TargetMode="External"/><Relationship Id="rId49" Type="http://schemas.openxmlformats.org/officeDocument/2006/relationships/image" Target="media/image22.jpeg"/><Relationship Id="rId114" Type="http://schemas.openxmlformats.org/officeDocument/2006/relationships/hyperlink" Target="https://www.galvinengineering.com.au/clinilever-stainless-steel-lead-safe-sink-mixer-wi" TargetMode="External"/><Relationship Id="rId119" Type="http://schemas.openxmlformats.org/officeDocument/2006/relationships/image" Target="media/image57.png"/><Relationship Id="rId44" Type="http://schemas.openxmlformats.org/officeDocument/2006/relationships/hyperlink" Target="https://www.galvinengineering.com.au/hydrant-pipe-riser-w-dual-head-flanged-vert-inlet" TargetMode="External"/><Relationship Id="rId60" Type="http://schemas.openxmlformats.org/officeDocument/2006/relationships/hyperlink" Target="https://www.galvinengineering.com.au/wa-nt-pipeset-for-100te-firemain-booster-hydrant-p" TargetMode="External"/><Relationship Id="rId65" Type="http://schemas.openxmlformats.org/officeDocument/2006/relationships/hyperlink" Target="https://www.galvinengineering.com.au/galvinassist-wall-faced-clean-flush-easy-care-ambu" TargetMode="External"/><Relationship Id="rId81" Type="http://schemas.openxmlformats.org/officeDocument/2006/relationships/image" Target="media/image39.jpeg"/><Relationship Id="rId86" Type="http://schemas.openxmlformats.org/officeDocument/2006/relationships/hyperlink" Target="https://www.galvinengineering.com.au/galvinassist-semi-recessed-basin-500mm-3-th-with-o" TargetMode="External"/><Relationship Id="rId130" Type="http://schemas.openxmlformats.org/officeDocument/2006/relationships/hyperlink" Target="https://www.galvinengineering.com.au/vandal-resistant-cp-bs-j-v-deluxe-bib-tap-aerated" TargetMode="External"/><Relationship Id="rId135" Type="http://schemas.openxmlformats.org/officeDocument/2006/relationships/hyperlink" Target="https://www.galvinengineering.com.au/ezy-drink-cp-bs-lead-safe-remote-push-button-drink" TargetMode="External"/><Relationship Id="rId151" Type="http://schemas.openxmlformats.org/officeDocument/2006/relationships/hyperlink" Target="https://www.galvinengineering.com.au/galvinassist-hand-shower-kit-with-900-x-32-stainle~499" TargetMode="External"/><Relationship Id="rId156"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yperlink" Target="https://www.galvinengineering.com.au/heelgrate-slip-safe-ss316-bolted-cleanout-square-1" TargetMode="External"/><Relationship Id="rId39" Type="http://schemas.openxmlformats.org/officeDocument/2006/relationships/image" Target="media/image17.jpeg"/><Relationship Id="rId109" Type="http://schemas.openxmlformats.org/officeDocument/2006/relationships/image" Target="media/image52.jpeg"/><Relationship Id="rId34" Type="http://schemas.microsoft.com/office/2007/relationships/hdphoto" Target="media/hdphoto1.wdp"/><Relationship Id="rId50" Type="http://schemas.openxmlformats.org/officeDocument/2006/relationships/hyperlink" Target="https://www.galvinengineering.com.au/red-emperor-fire-valve-65-bic-with-top-b-fly-cap-w" TargetMode="External"/><Relationship Id="rId55" Type="http://schemas.openxmlformats.org/officeDocument/2006/relationships/image" Target="media/image25.jpeg"/><Relationship Id="rId76" Type="http://schemas.openxmlformats.org/officeDocument/2006/relationships/hyperlink" Target="https://www.galvinengineering.com.au/galvinassist-chrome-accessible-dual-flush-plate-pn" TargetMode="External"/><Relationship Id="rId97" Type="http://schemas.openxmlformats.org/officeDocument/2006/relationships/image" Target="media/image46.jpeg"/><Relationship Id="rId104" Type="http://schemas.openxmlformats.org/officeDocument/2006/relationships/hyperlink" Target="https://www.galvinengineering.com.au/galvinassist-single-lever-gooseneck-sink-mixer" TargetMode="External"/><Relationship Id="rId120" Type="http://schemas.openxmlformats.org/officeDocument/2006/relationships/hyperlink" Target="https://www.galvinengineering.com.au/vandal-resistant-cp-bs-j-v-hose-tap-cold" TargetMode="External"/><Relationship Id="rId125" Type="http://schemas.openxmlformats.org/officeDocument/2006/relationships/image" Target="media/image60.jpeg"/><Relationship Id="rId141" Type="http://schemas.openxmlformats.org/officeDocument/2006/relationships/hyperlink" Target="https://www.galvinengineering.com.au/ezy-drink-lead-safe-remote-push-button-activation" TargetMode="External"/><Relationship Id="rId14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34.jpeg"/><Relationship Id="rId92" Type="http://schemas.openxmlformats.org/officeDocument/2006/relationships/hyperlink" Target="https://www.galvinengineering.com.au/galvinassist-single-lever-basin-mixer-with-165mm-a"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www.galvinengineering.com.au/indust-floor-waste-combo-stainless-steel-square-gr" TargetMode="External"/><Relationship Id="rId40" Type="http://schemas.openxmlformats.org/officeDocument/2006/relationships/hyperlink" Target="https://www.galvinengineering.com.au/clinimix-lead-safe-tmv-ss-cabinet-assembly-with-un" TargetMode="External"/><Relationship Id="rId45" Type="http://schemas.openxmlformats.org/officeDocument/2006/relationships/image" Target="media/image20.jpeg"/><Relationship Id="rId66" Type="http://schemas.openxmlformats.org/officeDocument/2006/relationships/image" Target="media/image31.jpeg"/><Relationship Id="rId87" Type="http://schemas.openxmlformats.org/officeDocument/2006/relationships/hyperlink" Target="https://www.galvinengineering.com.au/galvinassist-chrome-round-bottle-trap-wall-exit-su" TargetMode="External"/><Relationship Id="rId110" Type="http://schemas.openxmlformats.org/officeDocument/2006/relationships/hyperlink" Target="https://www.galvinengineering.com.au/galvinassist-single-lever-sink-mixer" TargetMode="External"/><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image" Target="media/image65.png"/><Relationship Id="rId61" Type="http://schemas.openxmlformats.org/officeDocument/2006/relationships/image" Target="media/image28.jpeg"/><Relationship Id="rId82" Type="http://schemas.openxmlformats.org/officeDocument/2006/relationships/hyperlink" Target="https://www.galvinengineering.com.au/galvinassist-accessible-600mm-wall-mount-basin-lh~33583" TargetMode="External"/><Relationship Id="rId152" Type="http://schemas.openxmlformats.org/officeDocument/2006/relationships/image" Target="media/image73.jpeg"/><Relationship Id="rId19" Type="http://schemas.openxmlformats.org/officeDocument/2006/relationships/image" Target="media/image7.jpeg"/><Relationship Id="rId14" Type="http://schemas.openxmlformats.org/officeDocument/2006/relationships/hyperlink" Target="https://www.galvinengineering.com.au/heelgrate-stainless-steel-floor-drain-vinyl-round" TargetMode="External"/><Relationship Id="rId30" Type="http://schemas.openxmlformats.org/officeDocument/2006/relationships/hyperlink" Target="https://www.galvinengineering.com.au/heelgrate-stainless-steel-floor-drain-grate-assemb~8676" TargetMode="External"/><Relationship Id="rId35" Type="http://schemas.openxmlformats.org/officeDocument/2006/relationships/hyperlink" Target="https://www.galvinengineering.com.au/abs-floor-drain-adaptor-150bsp-fi-x-150pvc-slip-in" TargetMode="External"/><Relationship Id="rId56" Type="http://schemas.openxmlformats.org/officeDocument/2006/relationships/hyperlink" Target="https://www.galvinengineering.com.au/red-emperor-g-series-premium-swing-fire-hose-reel" TargetMode="External"/><Relationship Id="rId77" Type="http://schemas.openxmlformats.org/officeDocument/2006/relationships/image" Target="media/image37.jpeg"/><Relationship Id="rId100" Type="http://schemas.openxmlformats.org/officeDocument/2006/relationships/hyperlink" Target="https://www.galvinengineering.com.au/clinilever-stainless-steel-lead-safe-basin-mixer-w" TargetMode="External"/><Relationship Id="rId105" Type="http://schemas.openxmlformats.org/officeDocument/2006/relationships/image" Target="media/image50.jpeg"/><Relationship Id="rId126" Type="http://schemas.openxmlformats.org/officeDocument/2006/relationships/hyperlink" Target="https://www.galvinengineering.com.au/ezy-lever-cp-bs-lead-safe-timeflow-lever-action-va" TargetMode="External"/><Relationship Id="rId147" Type="http://schemas.openxmlformats.org/officeDocument/2006/relationships/hyperlink" Target="https://www.galvinengineering.com.au/clinilever-stainless-steel-lead-safe-shower-or-bat" TargetMode="External"/><Relationship Id="rId8" Type="http://schemas.openxmlformats.org/officeDocument/2006/relationships/hyperlink" Target="https://www.galvinengineering.com.au/heelgrate-stainless-steel-floor-drain-grate-round~12416" TargetMode="External"/><Relationship Id="rId51" Type="http://schemas.openxmlformats.org/officeDocument/2006/relationships/image" Target="media/image23.jpeg"/><Relationship Id="rId72" Type="http://schemas.openxmlformats.org/officeDocument/2006/relationships/hyperlink" Target="https://www.galvinengineering.com.au/galvinassist-slim-design-inwall-cistern-less-flush" TargetMode="External"/><Relationship Id="rId93" Type="http://schemas.openxmlformats.org/officeDocument/2006/relationships/image" Target="media/image44.jpeg"/><Relationship Id="rId98" Type="http://schemas.openxmlformats.org/officeDocument/2006/relationships/hyperlink" Target="https://www.galvinengineering.com.au/galvinassist-single-lever-basin-mixer-with-165mm-a" TargetMode="External"/><Relationship Id="rId121" Type="http://schemas.openxmlformats.org/officeDocument/2006/relationships/image" Target="media/image58.jpeg"/><Relationship Id="rId142" Type="http://schemas.openxmlformats.org/officeDocument/2006/relationships/image" Target="media/image68.jpeg"/><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hyperlink" Target="https://www.galvinengineering.com.au/hydrant-pipe-riser-w-dual-head-flanged-vert-inlet~8486" TargetMode="External"/><Relationship Id="rId67" Type="http://schemas.openxmlformats.org/officeDocument/2006/relationships/image" Target="media/image32.jpeg"/><Relationship Id="rId116" Type="http://schemas.openxmlformats.org/officeDocument/2006/relationships/hyperlink" Target="https://www.galvinengineering.com.au/clinilever-stainless-steel-lead-safe-sink-mixer-wi" TargetMode="External"/><Relationship Id="rId137" Type="http://schemas.openxmlformats.org/officeDocument/2006/relationships/hyperlink" Target="https://www.galvinengineering.com.au/ezy-drink-316-ss-lead-safe-remote-push-button-drin" TargetMode="External"/><Relationship Id="rId20" Type="http://schemas.openxmlformats.org/officeDocument/2006/relationships/hyperlink" Target="https://www.galvinengineering.com.au/slip-safe-ss-vinyl-bolted-cleanout-150-x-100-pvc-h" TargetMode="External"/><Relationship Id="rId41" Type="http://schemas.openxmlformats.org/officeDocument/2006/relationships/image" Target="media/image18.png"/><Relationship Id="rId62" Type="http://schemas.openxmlformats.org/officeDocument/2006/relationships/image" Target="media/image29.jpeg"/><Relationship Id="rId83" Type="http://schemas.openxmlformats.org/officeDocument/2006/relationships/hyperlink" Target="https://www.galvinengineering.com.au/galvinassist-accessible-600mm-wall-mount-basin-rh~33585" TargetMode="External"/><Relationship Id="rId88" Type="http://schemas.openxmlformats.org/officeDocument/2006/relationships/image" Target="media/image41.jpeg"/><Relationship Id="rId111" Type="http://schemas.openxmlformats.org/officeDocument/2006/relationships/image" Target="media/image53.jpeg"/><Relationship Id="rId132" Type="http://schemas.openxmlformats.org/officeDocument/2006/relationships/hyperlink" Target="https://www.galvinengineering.com.au/vandal-resistant-chrome-plated-brass-j-v-wall-sink~434" TargetMode="External"/><Relationship Id="rId153" Type="http://schemas.openxmlformats.org/officeDocument/2006/relationships/header" Target="header1.xml"/><Relationship Id="rId15" Type="http://schemas.openxmlformats.org/officeDocument/2006/relationships/image" Target="media/image5.jpeg"/><Relationship Id="rId36" Type="http://schemas.openxmlformats.org/officeDocument/2006/relationships/image" Target="media/image16.png"/><Relationship Id="rId57" Type="http://schemas.openxmlformats.org/officeDocument/2006/relationships/image" Target="media/image26.png"/><Relationship Id="rId106" Type="http://schemas.openxmlformats.org/officeDocument/2006/relationships/hyperlink" Target="https://www.galvinengineering.com.au/clinilever-stainless-steel-lead-safe-gooseneck-sin" TargetMode="External"/><Relationship Id="rId127" Type="http://schemas.openxmlformats.org/officeDocument/2006/relationships/image" Target="media/image61.jpeg"/><Relationship Id="rId10" Type="http://schemas.openxmlformats.org/officeDocument/2006/relationships/hyperlink" Target="https://www.galvinengineering.com.au/heelgrate-stainless-steel-floor-drain-grate-round~8677" TargetMode="External"/><Relationship Id="rId31" Type="http://schemas.openxmlformats.org/officeDocument/2006/relationships/image" Target="media/image14.jpeg"/><Relationship Id="rId52" Type="http://schemas.openxmlformats.org/officeDocument/2006/relationships/hyperlink" Target="https://www.galvinengineering.com.au/tamper-resistant-dual-hydrant-valve-cover-painted" TargetMode="External"/><Relationship Id="rId73" Type="http://schemas.openxmlformats.org/officeDocument/2006/relationships/image" Target="media/image35.jpeg"/><Relationship Id="rId78" Type="http://schemas.openxmlformats.org/officeDocument/2006/relationships/hyperlink" Target="https://www.galvinengineering.com.au/galvinassist-accessible-600mm-wall-mount-basin-lh" TargetMode="External"/><Relationship Id="rId94" Type="http://schemas.openxmlformats.org/officeDocument/2006/relationships/hyperlink" Target="https://www.galvinengineering.com.au/clinilever-stainless-steel-lead-safe-basin-mixer-w" TargetMode="External"/><Relationship Id="rId99" Type="http://schemas.openxmlformats.org/officeDocument/2006/relationships/image" Target="media/image47.jpeg"/><Relationship Id="rId101" Type="http://schemas.openxmlformats.org/officeDocument/2006/relationships/image" Target="media/image48.png"/><Relationship Id="rId122" Type="http://schemas.openxmlformats.org/officeDocument/2006/relationships/hyperlink" Target="https://www.galvinengineering.com.au/galvinsafe-eye-face-wash-wall-mtd-hand-held-3.6mtr" TargetMode="External"/><Relationship Id="rId143" Type="http://schemas.openxmlformats.org/officeDocument/2006/relationships/hyperlink" Target="https://www.galvinengineering.com.au/clinilever-cp-bs-hospital-single-lever-shower-mixe" TargetMode="External"/><Relationship Id="rId148" Type="http://schemas.openxmlformats.org/officeDocument/2006/relationships/image" Target="media/image71.jpe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1.jpeg"/><Relationship Id="rId47" Type="http://schemas.openxmlformats.org/officeDocument/2006/relationships/image" Target="media/image21.jpeg"/><Relationship Id="rId68" Type="http://schemas.openxmlformats.org/officeDocument/2006/relationships/hyperlink" Target="https://www.galvinengineering.com.au/galvinassist-wall-faced-clean-flush-easy-care-toil~33658" TargetMode="External"/><Relationship Id="rId89" Type="http://schemas.openxmlformats.org/officeDocument/2006/relationships/image" Target="media/image42.jpeg"/><Relationship Id="rId112" Type="http://schemas.openxmlformats.org/officeDocument/2006/relationships/hyperlink" Target="https://www.galvinengineering.com.au/clinilever-stainless-steel-lead-safe-sink-mixer-wi" TargetMode="External"/><Relationship Id="rId133" Type="http://schemas.openxmlformats.org/officeDocument/2006/relationships/image" Target="media/image64.png"/><Relationship Id="rId154" Type="http://schemas.openxmlformats.org/officeDocument/2006/relationships/footer" Target="footer1.xml"/><Relationship Id="rId16" Type="http://schemas.openxmlformats.org/officeDocument/2006/relationships/hyperlink" Target="https://www.galvinengineering.com.au/slip-safe-ss316-bolted-cleanout-round-150x100-pvc" TargetMode="External"/><Relationship Id="rId37" Type="http://schemas.microsoft.com/office/2007/relationships/hdphoto" Target="media/hdphoto2.wdp"/><Relationship Id="rId58" Type="http://schemas.openxmlformats.org/officeDocument/2006/relationships/hyperlink" Target="https://www.galvinengineering.com.au/type-a-standard-fire-reel-box-exposed-painted" TargetMode="External"/><Relationship Id="rId79" Type="http://schemas.openxmlformats.org/officeDocument/2006/relationships/image" Target="media/image38.jpeg"/><Relationship Id="rId102" Type="http://schemas.openxmlformats.org/officeDocument/2006/relationships/hyperlink" Target="https://www.galvinengineering.com.au/chrome-plated-brass-knee-operated-timeflow-valve-w" TargetMode="External"/><Relationship Id="rId123" Type="http://schemas.openxmlformats.org/officeDocument/2006/relationships/image" Target="media/image59.png"/><Relationship Id="rId144" Type="http://schemas.openxmlformats.org/officeDocument/2006/relationships/image" Target="media/image69.jpeg"/><Relationship Id="rId90" Type="http://schemas.openxmlformats.org/officeDocument/2006/relationships/hyperlink" Target="https://www.galvinengineering.com.au/clinilever-cp-bs-hospital-single-lever-basin-mixer~5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4954</Words>
  <Characters>28244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Granucci</dc:creator>
  <cp:keywords/>
  <dc:description/>
  <cp:lastModifiedBy>Leah Granucci</cp:lastModifiedBy>
  <cp:revision>3</cp:revision>
  <cp:lastPrinted>2023-06-20T04:49:00Z</cp:lastPrinted>
  <dcterms:created xsi:type="dcterms:W3CDTF">2023-06-20T04:57:00Z</dcterms:created>
  <dcterms:modified xsi:type="dcterms:W3CDTF">2023-06-20T04:58:00Z</dcterms:modified>
</cp:coreProperties>
</file>