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B0E9" w14:textId="65D73A19" w:rsidR="00771B71" w:rsidRPr="009A653B" w:rsidRDefault="00ED4F33">
      <w:pPr>
        <w:rPr>
          <w:rFonts w:cstheme="minorHAnsi"/>
        </w:rPr>
      </w:pPr>
      <w:r>
        <w:rPr>
          <w:rFonts w:cstheme="minorHAnsi"/>
          <w:noProof/>
        </w:rPr>
        <w:drawing>
          <wp:anchor distT="0" distB="0" distL="114300" distR="114300" simplePos="0" relativeHeight="251772928" behindDoc="1" locked="0" layoutInCell="1" allowOverlap="1" wp14:anchorId="059E6D0B" wp14:editId="26375CC4">
            <wp:simplePos x="0" y="0"/>
            <wp:positionH relativeFrom="page">
              <wp:posOffset>-33020</wp:posOffset>
            </wp:positionH>
            <wp:positionV relativeFrom="paragraph">
              <wp:posOffset>-1159160</wp:posOffset>
            </wp:positionV>
            <wp:extent cx="7553174" cy="1067851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174" cy="106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ADE60" w14:textId="3D05C35D" w:rsidR="00771B71" w:rsidRPr="009A653B" w:rsidRDefault="00771B71">
      <w:pPr>
        <w:rPr>
          <w:rFonts w:cstheme="minorHAnsi"/>
        </w:rPr>
      </w:pPr>
    </w:p>
    <w:p w14:paraId="03CA0611" w14:textId="5E8D73F9" w:rsidR="00712FDC" w:rsidRPr="009A653B" w:rsidRDefault="00712FDC">
      <w:pPr>
        <w:rPr>
          <w:rFonts w:cstheme="minorHAnsi"/>
        </w:rPr>
      </w:pPr>
    </w:p>
    <w:p w14:paraId="6CE50346" w14:textId="15D2D0DF" w:rsidR="00771B71" w:rsidRPr="009A653B" w:rsidRDefault="00771B71" w:rsidP="00771B71">
      <w:pPr>
        <w:rPr>
          <w:rFonts w:cstheme="minorHAnsi"/>
        </w:rPr>
      </w:pPr>
    </w:p>
    <w:p w14:paraId="3DEBCBEA" w14:textId="2BE8CD3A" w:rsidR="00771B71" w:rsidRPr="009A653B" w:rsidRDefault="00771B71" w:rsidP="00771B71">
      <w:pPr>
        <w:rPr>
          <w:rFonts w:cstheme="minorHAnsi"/>
        </w:rPr>
      </w:pPr>
    </w:p>
    <w:p w14:paraId="3F026AA3" w14:textId="38CC5260" w:rsidR="00771B71" w:rsidRPr="009A653B" w:rsidRDefault="00771B71" w:rsidP="00771B71">
      <w:pPr>
        <w:rPr>
          <w:rFonts w:cstheme="minorHAnsi"/>
        </w:rPr>
      </w:pPr>
    </w:p>
    <w:p w14:paraId="54BE6D1D" w14:textId="1D883967" w:rsidR="00771B71" w:rsidRPr="009A653B" w:rsidRDefault="00771B71" w:rsidP="00771B71">
      <w:pPr>
        <w:rPr>
          <w:rFonts w:cstheme="minorHAnsi"/>
        </w:rPr>
      </w:pPr>
    </w:p>
    <w:p w14:paraId="72E7FAD8" w14:textId="4D16F34C" w:rsidR="00771B71" w:rsidRPr="009A653B" w:rsidRDefault="00771B71" w:rsidP="00771B71">
      <w:pPr>
        <w:rPr>
          <w:rFonts w:cstheme="minorHAnsi"/>
        </w:rPr>
      </w:pPr>
    </w:p>
    <w:p w14:paraId="35400B34" w14:textId="11B83017" w:rsidR="00771B71" w:rsidRPr="009A653B" w:rsidRDefault="00771B71" w:rsidP="00771B71">
      <w:pPr>
        <w:rPr>
          <w:rFonts w:cstheme="minorHAnsi"/>
        </w:rPr>
      </w:pPr>
    </w:p>
    <w:p w14:paraId="4EFAA802" w14:textId="470C5B34" w:rsidR="00771B71" w:rsidRPr="009A653B" w:rsidRDefault="00771B71" w:rsidP="00771B71">
      <w:pPr>
        <w:rPr>
          <w:rFonts w:cstheme="minorHAnsi"/>
        </w:rPr>
      </w:pPr>
    </w:p>
    <w:p w14:paraId="4E546077" w14:textId="66EC6A7A" w:rsidR="00771B71" w:rsidRPr="009A653B" w:rsidRDefault="00771B71" w:rsidP="00771B71">
      <w:pPr>
        <w:rPr>
          <w:rFonts w:cstheme="minorHAnsi"/>
        </w:rPr>
      </w:pPr>
    </w:p>
    <w:p w14:paraId="6D688D05" w14:textId="394F487D" w:rsidR="00771B71" w:rsidRPr="009A653B" w:rsidRDefault="00771B71" w:rsidP="00771B71">
      <w:pPr>
        <w:rPr>
          <w:rFonts w:cstheme="minorHAnsi"/>
        </w:rPr>
      </w:pPr>
    </w:p>
    <w:p w14:paraId="40215027" w14:textId="68395194" w:rsidR="00771B71" w:rsidRPr="009A653B" w:rsidRDefault="00771B71" w:rsidP="00771B71">
      <w:pPr>
        <w:rPr>
          <w:rFonts w:cstheme="minorHAnsi"/>
        </w:rPr>
      </w:pPr>
    </w:p>
    <w:p w14:paraId="58874364" w14:textId="22D697BF" w:rsidR="00771B71" w:rsidRPr="009A653B" w:rsidRDefault="00771B71" w:rsidP="00771B71">
      <w:pPr>
        <w:rPr>
          <w:rFonts w:cstheme="minorHAnsi"/>
        </w:rPr>
      </w:pPr>
    </w:p>
    <w:p w14:paraId="724DF467" w14:textId="270509ED" w:rsidR="00771B71" w:rsidRPr="009A653B" w:rsidRDefault="00771B71" w:rsidP="00771B71">
      <w:pPr>
        <w:rPr>
          <w:rFonts w:cstheme="minorHAnsi"/>
        </w:rPr>
      </w:pPr>
    </w:p>
    <w:p w14:paraId="020CD1F6" w14:textId="5AF7CF2E" w:rsidR="00771B71" w:rsidRPr="009A653B" w:rsidRDefault="00771B71" w:rsidP="00771B71">
      <w:pPr>
        <w:rPr>
          <w:rFonts w:cstheme="minorHAnsi"/>
        </w:rPr>
      </w:pPr>
    </w:p>
    <w:p w14:paraId="5B331EE3" w14:textId="5334E246" w:rsidR="00771B71" w:rsidRPr="009A653B" w:rsidRDefault="00771B71" w:rsidP="00771B71">
      <w:pPr>
        <w:rPr>
          <w:rFonts w:cstheme="minorHAnsi"/>
        </w:rPr>
      </w:pPr>
    </w:p>
    <w:p w14:paraId="2ED98247" w14:textId="5009C644" w:rsidR="00771B71" w:rsidRPr="009A653B" w:rsidRDefault="00771B71" w:rsidP="00771B71">
      <w:pPr>
        <w:rPr>
          <w:rFonts w:cstheme="minorHAnsi"/>
        </w:rPr>
      </w:pPr>
    </w:p>
    <w:p w14:paraId="4B19523B" w14:textId="078BA771" w:rsidR="00771B71" w:rsidRPr="009A653B" w:rsidRDefault="00771B71" w:rsidP="00771B71">
      <w:pPr>
        <w:rPr>
          <w:rFonts w:cstheme="minorHAnsi"/>
        </w:rPr>
      </w:pPr>
    </w:p>
    <w:p w14:paraId="002B83CC" w14:textId="206BD1A6" w:rsidR="00771B71" w:rsidRPr="009A653B" w:rsidRDefault="00771B71" w:rsidP="00771B71">
      <w:pPr>
        <w:rPr>
          <w:rFonts w:cstheme="minorHAnsi"/>
        </w:rPr>
      </w:pPr>
    </w:p>
    <w:p w14:paraId="63568B0C" w14:textId="14A13749" w:rsidR="00771B71" w:rsidRPr="009A653B" w:rsidRDefault="00771B71" w:rsidP="00771B71">
      <w:pPr>
        <w:rPr>
          <w:rFonts w:cstheme="minorHAnsi"/>
        </w:rPr>
      </w:pPr>
    </w:p>
    <w:p w14:paraId="34E1E419" w14:textId="58F8564B" w:rsidR="00771B71" w:rsidRPr="009A653B" w:rsidRDefault="00771B71" w:rsidP="00771B71">
      <w:pPr>
        <w:rPr>
          <w:rFonts w:cstheme="minorHAnsi"/>
        </w:rPr>
      </w:pPr>
    </w:p>
    <w:p w14:paraId="4A135276" w14:textId="5BF384BE" w:rsidR="00771B71" w:rsidRPr="009A653B" w:rsidRDefault="00771B71" w:rsidP="00771B71">
      <w:pPr>
        <w:rPr>
          <w:rFonts w:cstheme="minorHAnsi"/>
        </w:rPr>
      </w:pPr>
    </w:p>
    <w:p w14:paraId="1A9D1EFA" w14:textId="358C33B0" w:rsidR="00771B71" w:rsidRPr="009A653B" w:rsidRDefault="00771B71" w:rsidP="00771B71">
      <w:pPr>
        <w:rPr>
          <w:rFonts w:cstheme="minorHAnsi"/>
        </w:rPr>
      </w:pPr>
    </w:p>
    <w:p w14:paraId="371B2DBF" w14:textId="28B6BCA6" w:rsidR="00771B71" w:rsidRPr="009A653B" w:rsidRDefault="00771B71" w:rsidP="00771B71">
      <w:pPr>
        <w:rPr>
          <w:rFonts w:cstheme="minorHAnsi"/>
        </w:rPr>
      </w:pPr>
    </w:p>
    <w:p w14:paraId="056FF1FE" w14:textId="32A34DE7" w:rsidR="00771B71" w:rsidRPr="009A653B" w:rsidRDefault="00771B71" w:rsidP="00771B71">
      <w:pPr>
        <w:rPr>
          <w:rFonts w:cstheme="minorHAnsi"/>
        </w:rPr>
      </w:pPr>
    </w:p>
    <w:p w14:paraId="3DF06C56" w14:textId="3DC5B341" w:rsidR="00771B71" w:rsidRPr="009A653B" w:rsidRDefault="00771B71" w:rsidP="00771B71">
      <w:pPr>
        <w:tabs>
          <w:tab w:val="left" w:pos="6211"/>
        </w:tabs>
        <w:rPr>
          <w:rFonts w:cstheme="minorHAnsi"/>
        </w:rPr>
      </w:pPr>
      <w:r w:rsidRPr="009A653B">
        <w:rPr>
          <w:rFonts w:cstheme="minorHAnsi"/>
        </w:rPr>
        <w:tab/>
      </w:r>
    </w:p>
    <w:p w14:paraId="2946836D" w14:textId="12729554" w:rsidR="00771B71" w:rsidRPr="009A653B" w:rsidRDefault="00771B71" w:rsidP="00771B71">
      <w:pPr>
        <w:tabs>
          <w:tab w:val="left" w:pos="6211"/>
        </w:tabs>
        <w:rPr>
          <w:rFonts w:cstheme="minorHAnsi"/>
        </w:rPr>
      </w:pPr>
    </w:p>
    <w:p w14:paraId="7E1044FE" w14:textId="78768BFD" w:rsidR="00771B71" w:rsidRPr="009A653B" w:rsidRDefault="00771B71" w:rsidP="00771B71">
      <w:pPr>
        <w:tabs>
          <w:tab w:val="left" w:pos="6211"/>
        </w:tabs>
        <w:rPr>
          <w:rFonts w:cstheme="minorHAnsi"/>
        </w:rPr>
      </w:pPr>
    </w:p>
    <w:p w14:paraId="4B24C122" w14:textId="544AD609" w:rsidR="00771B71" w:rsidRPr="009A653B" w:rsidRDefault="00771B71" w:rsidP="00771B71">
      <w:pPr>
        <w:tabs>
          <w:tab w:val="left" w:pos="6211"/>
        </w:tabs>
        <w:rPr>
          <w:rFonts w:cstheme="minorHAnsi"/>
        </w:rPr>
      </w:pPr>
    </w:p>
    <w:p w14:paraId="5C394ADE" w14:textId="34A6F498" w:rsidR="008D672B" w:rsidRPr="007D5260" w:rsidRDefault="008D672B" w:rsidP="008D672B">
      <w:pPr>
        <w:pStyle w:val="Heading1"/>
        <w:spacing w:line="276" w:lineRule="auto"/>
        <w:ind w:left="0" w:firstLine="0"/>
        <w:rPr>
          <w:rFonts w:asciiTheme="minorHAnsi" w:hAnsiTheme="minorHAnsi" w:cstheme="minorHAnsi"/>
          <w:color w:val="0070C0"/>
          <w:sz w:val="32"/>
          <w:szCs w:val="24"/>
        </w:rPr>
      </w:pPr>
      <w:r>
        <w:rPr>
          <w:rFonts w:asciiTheme="minorHAnsi" w:hAnsiTheme="minorHAnsi" w:cstheme="minorHAnsi"/>
          <w:color w:val="0070C0"/>
          <w:sz w:val="36"/>
          <w:szCs w:val="28"/>
        </w:rPr>
        <w:lastRenderedPageBreak/>
        <w:t>Education Facilities Design Standards 2020</w:t>
      </w:r>
      <w:r>
        <w:rPr>
          <w:rFonts w:asciiTheme="minorHAnsi" w:hAnsiTheme="minorHAnsi" w:cstheme="minorHAnsi"/>
          <w:color w:val="0070C0"/>
          <w:sz w:val="32"/>
          <w:szCs w:val="24"/>
        </w:rPr>
        <w:br/>
      </w:r>
      <w:r>
        <w:rPr>
          <w:rFonts w:cstheme="minorHAnsi"/>
          <w:b w:val="0"/>
          <w:bCs/>
          <w:i/>
          <w:iCs/>
          <w:sz w:val="22"/>
          <w:szCs w:val="18"/>
        </w:rPr>
        <w:t xml:space="preserve">Guidelines </w:t>
      </w:r>
      <w:r w:rsidRPr="007D5260">
        <w:rPr>
          <w:rFonts w:cstheme="minorHAnsi"/>
          <w:b w:val="0"/>
          <w:bCs/>
          <w:i/>
          <w:iCs/>
          <w:sz w:val="22"/>
          <w:szCs w:val="18"/>
        </w:rPr>
        <w:t>relevant to Galvin Engineering product selection</w:t>
      </w:r>
    </w:p>
    <w:p w14:paraId="731A87CB" w14:textId="77777777" w:rsidR="008D672B" w:rsidRDefault="008D672B" w:rsidP="00B770C2">
      <w:pPr>
        <w:pStyle w:val="Heading1"/>
        <w:ind w:left="0" w:firstLine="0"/>
        <w:rPr>
          <w:rFonts w:asciiTheme="minorHAnsi" w:hAnsiTheme="minorHAnsi" w:cstheme="minorHAnsi"/>
          <w:sz w:val="32"/>
          <w:szCs w:val="24"/>
        </w:rPr>
      </w:pPr>
    </w:p>
    <w:p w14:paraId="0ACBE1FB" w14:textId="56B183CF" w:rsidR="00B770C2" w:rsidRPr="00B770C2" w:rsidRDefault="00B770C2" w:rsidP="00B770C2">
      <w:pPr>
        <w:pStyle w:val="Heading1"/>
        <w:ind w:left="0" w:firstLine="0"/>
        <w:rPr>
          <w:rFonts w:asciiTheme="minorHAnsi" w:hAnsiTheme="minorHAnsi" w:cstheme="minorHAnsi"/>
          <w:sz w:val="32"/>
          <w:szCs w:val="24"/>
        </w:rPr>
      </w:pPr>
      <w:r w:rsidRPr="00B770C2">
        <w:rPr>
          <w:rFonts w:asciiTheme="minorHAnsi" w:hAnsiTheme="minorHAnsi" w:cstheme="minorHAnsi"/>
          <w:sz w:val="32"/>
          <w:szCs w:val="24"/>
        </w:rPr>
        <w:t xml:space="preserve">Plumbing </w:t>
      </w:r>
    </w:p>
    <w:p w14:paraId="4AA90185" w14:textId="77777777" w:rsidR="00B770C2" w:rsidRDefault="00B770C2" w:rsidP="00B770C2">
      <w:pPr>
        <w:autoSpaceDE w:val="0"/>
        <w:autoSpaceDN w:val="0"/>
        <w:adjustRightInd w:val="0"/>
        <w:spacing w:after="0" w:line="240" w:lineRule="auto"/>
        <w:rPr>
          <w:rFonts w:ascii="Calibri" w:hAnsi="Calibri" w:cs="Calibri"/>
          <w:color w:val="1F1F1F"/>
        </w:rPr>
      </w:pPr>
      <w:r w:rsidRPr="00B770C2">
        <w:rPr>
          <w:rFonts w:ascii="Calibri" w:hAnsi="Calibri" w:cs="Calibri"/>
          <w:color w:val="1F1F1F"/>
        </w:rPr>
        <w:t xml:space="preserve">Plumbing waste systems must include the following specific requirements: </w:t>
      </w:r>
    </w:p>
    <w:p w14:paraId="41BBBD49"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50AC3304" w14:textId="088922E8"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Science laboratory waste pipes preferred to be enclosed in service ducts with removable access panels. </w:t>
      </w:r>
    </w:p>
    <w:p w14:paraId="48AF2B0B" w14:textId="78D0064A"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Provide acid resistant high density polyethylene pipework to be used for laboratory waste pipes. </w:t>
      </w:r>
    </w:p>
    <w:p w14:paraId="03131F70" w14:textId="0A893A54"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Laboratory waste system to include a waste treatment pit sized to suit the </w:t>
      </w:r>
      <w:proofErr w:type="gramStart"/>
      <w:r w:rsidRPr="00B770C2">
        <w:rPr>
          <w:rFonts w:asciiTheme="minorHAnsi" w:hAnsiTheme="minorHAnsi" w:cstheme="minorHAnsi"/>
          <w:sz w:val="22"/>
        </w:rPr>
        <w:t>particular requirements</w:t>
      </w:r>
      <w:proofErr w:type="gramEnd"/>
      <w:r w:rsidRPr="00B770C2">
        <w:rPr>
          <w:rFonts w:asciiTheme="minorHAnsi" w:hAnsiTheme="minorHAnsi" w:cstheme="minorHAnsi"/>
          <w:sz w:val="22"/>
        </w:rPr>
        <w:t xml:space="preserve"> of the site. </w:t>
      </w:r>
    </w:p>
    <w:p w14:paraId="0FA9C862" w14:textId="7B2EE8BF"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Laboratory safety showers to be provided with floor traps, draining to the laboratory waste treatment system. </w:t>
      </w:r>
    </w:p>
    <w:p w14:paraId="7F791005" w14:textId="15BF3736"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Floor trap grates in vinyl floor areas must be fitted with a damp type fitting as “Blucher” or equivalent. </w:t>
      </w:r>
    </w:p>
    <w:p w14:paraId="62689E67" w14:textId="52041B4B"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Internal surface inspection openings (SIO) must be chrome plated brass inserts. </w:t>
      </w:r>
    </w:p>
    <w:p w14:paraId="6291C8BB" w14:textId="175757B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External surface inspection openings must be cast iron and concrete ring. </w:t>
      </w:r>
    </w:p>
    <w:p w14:paraId="0DCE9CAE" w14:textId="084EDE2E"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Sewer vents through metal roofs must be flashed with an up-stand of similar material to the roof and fitted with a PVC weathering cone. </w:t>
      </w:r>
    </w:p>
    <w:p w14:paraId="4A5D8485" w14:textId="3B32CD8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The tops of gully trap grates in paved areas must finish 12mm above surrounding paving. </w:t>
      </w:r>
    </w:p>
    <w:p w14:paraId="00B1BCD5" w14:textId="2F974BA5"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Paving is to ramp up to the top of the grates. </w:t>
      </w:r>
    </w:p>
    <w:p w14:paraId="3DA5FB0A" w14:textId="04D08A5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In reactive soils construct flexible joins and expansion joints for sewer at the building line. Type of joint required will depend on soil conditions. </w:t>
      </w:r>
    </w:p>
    <w:p w14:paraId="239C894D"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31CF0725" w14:textId="77777777" w:rsidR="00B770C2" w:rsidRPr="00B770C2" w:rsidRDefault="00B770C2" w:rsidP="00B770C2">
      <w:pPr>
        <w:pStyle w:val="Heading1"/>
        <w:ind w:left="0" w:firstLine="0"/>
        <w:rPr>
          <w:rFonts w:asciiTheme="minorHAnsi" w:hAnsiTheme="minorHAnsi" w:cstheme="minorHAnsi"/>
          <w:sz w:val="32"/>
          <w:szCs w:val="24"/>
        </w:rPr>
      </w:pPr>
      <w:r w:rsidRPr="00B770C2">
        <w:rPr>
          <w:rFonts w:asciiTheme="minorHAnsi" w:hAnsiTheme="minorHAnsi" w:cstheme="minorHAnsi"/>
          <w:sz w:val="32"/>
          <w:szCs w:val="24"/>
        </w:rPr>
        <w:t xml:space="preserve">Water services </w:t>
      </w:r>
    </w:p>
    <w:p w14:paraId="6E51D228" w14:textId="0F4BFE8E"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Potable and non-potable water services are to be strictly separated. </w:t>
      </w:r>
    </w:p>
    <w:p w14:paraId="53F83FD1" w14:textId="2177ED60"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Provide potable water to safety shower and shower/eye wash unit in laboratories and preparation/</w:t>
      </w:r>
      <w:proofErr w:type="gramStart"/>
      <w:r w:rsidRPr="00B770C2">
        <w:rPr>
          <w:rFonts w:asciiTheme="minorHAnsi" w:hAnsiTheme="minorHAnsi" w:cstheme="minorHAnsi"/>
          <w:sz w:val="22"/>
        </w:rPr>
        <w:t>store rooms</w:t>
      </w:r>
      <w:proofErr w:type="gramEnd"/>
      <w:r w:rsidRPr="00B770C2">
        <w:rPr>
          <w:rFonts w:asciiTheme="minorHAnsi" w:hAnsiTheme="minorHAnsi" w:cstheme="minorHAnsi"/>
          <w:sz w:val="22"/>
        </w:rPr>
        <w:t xml:space="preserve">, sinks and troughs to all other learning areas. </w:t>
      </w:r>
    </w:p>
    <w:p w14:paraId="75B5155B" w14:textId="1DD01BF0"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Recycled water (rainwater) may be used for toilet flushing. </w:t>
      </w:r>
    </w:p>
    <w:p w14:paraId="3F013B7F" w14:textId="6921A0DF"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Non-potable water must be used for all other laboratory water services from separately piped water reticulation circuit. Provide approved backflow prevention device on the water supply to each laboratory, testable double check. Locate in an accessible position with a label. Provide signs in each laboratory indicating “Caution – water not for drinking” in accordance with AS/NZS 3500.1 </w:t>
      </w:r>
    </w:p>
    <w:p w14:paraId="2D543F4B" w14:textId="1C12DD66"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Provide isolation of the water supply to a laboratory or group of laboratories with an isolation valve positioned in an accessible location. If the valve is external to the building locate in a secure enclosure. </w:t>
      </w:r>
    </w:p>
    <w:p w14:paraId="140CF704" w14:textId="7805348E"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Press (crimp) type copper fittings must not be used. </w:t>
      </w:r>
    </w:p>
    <w:p w14:paraId="506D14F7" w14:textId="77777777" w:rsidR="00B770C2" w:rsidRPr="00B770C2" w:rsidRDefault="00B770C2" w:rsidP="00B770C2">
      <w:pPr>
        <w:autoSpaceDE w:val="0"/>
        <w:autoSpaceDN w:val="0"/>
        <w:adjustRightInd w:val="0"/>
        <w:spacing w:after="0" w:line="240" w:lineRule="auto"/>
        <w:rPr>
          <w:rFonts w:ascii="Calibri" w:hAnsi="Calibri" w:cs="Calibri"/>
          <w:color w:val="1F1F1F"/>
        </w:rPr>
      </w:pPr>
    </w:p>
    <w:p w14:paraId="03CA30A2" w14:textId="77777777" w:rsidR="00B770C2" w:rsidRPr="00B770C2" w:rsidRDefault="00B770C2" w:rsidP="00B770C2">
      <w:pPr>
        <w:pStyle w:val="Heading1"/>
        <w:ind w:left="0" w:firstLine="0"/>
        <w:rPr>
          <w:rFonts w:asciiTheme="minorHAnsi" w:hAnsiTheme="minorHAnsi" w:cstheme="minorHAnsi"/>
          <w:sz w:val="32"/>
          <w:szCs w:val="24"/>
        </w:rPr>
      </w:pPr>
      <w:r w:rsidRPr="00B770C2">
        <w:rPr>
          <w:rFonts w:asciiTheme="minorHAnsi" w:hAnsiTheme="minorHAnsi" w:cstheme="minorHAnsi"/>
          <w:sz w:val="32"/>
          <w:szCs w:val="24"/>
        </w:rPr>
        <w:lastRenderedPageBreak/>
        <w:t xml:space="preserve">Water temperatures </w:t>
      </w:r>
    </w:p>
    <w:p w14:paraId="7EB875B7" w14:textId="66DE917E"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Cold water is to be provided in general student toilet hand basins, sinks and hand basins in general learning areas. </w:t>
      </w:r>
    </w:p>
    <w:p w14:paraId="0588D689" w14:textId="7586E3AA"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In laboratories potable and non-potable water services are to be separated. Provide potable water for safety shower and shower/eye wash unit. Non-potable water must be used for all other laboratory water services. </w:t>
      </w:r>
    </w:p>
    <w:p w14:paraId="6D9AEC5B" w14:textId="6384CE7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Heated water must be provided in accordance with AS 3500 Plumbing and drainage Part 4 – Heated water services. </w:t>
      </w:r>
    </w:p>
    <w:p w14:paraId="6B6A4DCD" w14:textId="4A97E015"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Water at a maximum 45°C is to be provided to the following ‘general areas’ (locations not listed must only be serviced by cold water): </w:t>
      </w:r>
    </w:p>
    <w:p w14:paraId="68379D4B" w14:textId="542CDA47"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and Student disabled access toilet hand basins </w:t>
      </w:r>
    </w:p>
    <w:p w14:paraId="389A2EC6" w14:textId="4C9AC689"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and Student showers </w:t>
      </w:r>
    </w:p>
    <w:p w14:paraId="0E012452" w14:textId="0FE4D3C2"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toilet hand basins </w:t>
      </w:r>
    </w:p>
    <w:p w14:paraId="5CDB0EB7" w14:textId="063A453A"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Sick room hand basins </w:t>
      </w:r>
    </w:p>
    <w:p w14:paraId="5AD073C5" w14:textId="034AC3B5"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room hand basins </w:t>
      </w:r>
    </w:p>
    <w:p w14:paraId="09F63EFC" w14:textId="2586B6C0"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Canteen hand basins </w:t>
      </w:r>
    </w:p>
    <w:p w14:paraId="46DB0B09" w14:textId="4F8FCA71"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High school home economics hand basins and sinks </w:t>
      </w:r>
    </w:p>
    <w:p w14:paraId="177BFE24" w14:textId="290BD378" w:rsidR="00B770C2" w:rsidRPr="00B770C2" w:rsidRDefault="00B770C2" w:rsidP="00B770C2">
      <w:pPr>
        <w:pStyle w:val="ListParagraph"/>
        <w:numPr>
          <w:ilvl w:val="1"/>
          <w:numId w:val="1"/>
        </w:numPr>
        <w:jc w:val="left"/>
        <w:rPr>
          <w:rFonts w:asciiTheme="minorHAnsi" w:hAnsiTheme="minorHAnsi" w:cstheme="minorHAnsi"/>
          <w:sz w:val="22"/>
        </w:rPr>
      </w:pPr>
      <w:r>
        <w:rPr>
          <w:rFonts w:asciiTheme="minorHAnsi" w:hAnsiTheme="minorHAnsi" w:cstheme="minorHAnsi"/>
          <w:sz w:val="22"/>
        </w:rPr>
        <w:t>H</w:t>
      </w:r>
      <w:r w:rsidRPr="00B770C2">
        <w:rPr>
          <w:rFonts w:asciiTheme="minorHAnsi" w:hAnsiTheme="minorHAnsi" w:cstheme="minorHAnsi"/>
          <w:sz w:val="22"/>
        </w:rPr>
        <w:t xml:space="preserve">igh school VET hand basins </w:t>
      </w:r>
    </w:p>
    <w:p w14:paraId="20279C9A" w14:textId="56345EB2"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High school student common room sinks </w:t>
      </w:r>
    </w:p>
    <w:p w14:paraId="2AAF7B11" w14:textId="54367C41"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Science staff preparation area sink (1 hot water outlet only) </w:t>
      </w:r>
    </w:p>
    <w:p w14:paraId="2910FAB7" w14:textId="2A2A1E24"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Art learning area sink (1 hot water outlet only) </w:t>
      </w:r>
    </w:p>
    <w:p w14:paraId="0B6F1986" w14:textId="0E8F143B"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Stephanie Alexander Kitchen Garden kitchen sinks </w:t>
      </w:r>
    </w:p>
    <w:p w14:paraId="4032D164" w14:textId="206B9463"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Nappy change hand basins </w:t>
      </w:r>
    </w:p>
    <w:p w14:paraId="7897CD81" w14:textId="5B404AE8"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Baths and showers in early childhood centres </w:t>
      </w:r>
    </w:p>
    <w:p w14:paraId="72B3C871" w14:textId="5F837035"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Early childhood kitchen hand basins and sinks </w:t>
      </w:r>
    </w:p>
    <w:p w14:paraId="761D9D8B" w14:textId="21F33EC0"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materials clean up trough in early childhood centres </w:t>
      </w:r>
    </w:p>
    <w:p w14:paraId="6931DF7F" w14:textId="24CEECD7"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Laundry troughs. </w:t>
      </w:r>
    </w:p>
    <w:p w14:paraId="3957EAAC" w14:textId="6C9B3AB0"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Hot water at 60-65°C (via mixer taps) can be provided to the following areas: </w:t>
      </w:r>
    </w:p>
    <w:p w14:paraId="7CD292A9" w14:textId="718CF7DC"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Design and technology – metalwork, automotive etc (1 per workshop) </w:t>
      </w:r>
    </w:p>
    <w:p w14:paraId="355156DB" w14:textId="50A6440F"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VET Commercial kitchens (sinks only) </w:t>
      </w:r>
    </w:p>
    <w:p w14:paraId="0C7DD3F9" w14:textId="7C347F9D"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Canteen sinks (provided they are not accessible by children) </w:t>
      </w:r>
    </w:p>
    <w:p w14:paraId="5239A4B7" w14:textId="67CAC116"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Staff room sinks (provided they are not accessible by children) </w:t>
      </w:r>
    </w:p>
    <w:p w14:paraId="0870CF3C" w14:textId="04AF461D"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Sluice sinks </w:t>
      </w:r>
    </w:p>
    <w:p w14:paraId="6ACAE099" w14:textId="45D6FC53"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Cleaners sinks/troughs (provided they are not freely accessible by children) </w:t>
      </w:r>
    </w:p>
    <w:p w14:paraId="04174971" w14:textId="43CE7CF1" w:rsidR="00B770C2" w:rsidRPr="00B770C2" w:rsidRDefault="00B770C2" w:rsidP="00B770C2">
      <w:pPr>
        <w:pStyle w:val="ListParagraph"/>
        <w:numPr>
          <w:ilvl w:val="1"/>
          <w:numId w:val="1"/>
        </w:numPr>
        <w:jc w:val="left"/>
        <w:rPr>
          <w:rFonts w:asciiTheme="minorHAnsi" w:hAnsiTheme="minorHAnsi" w:cstheme="minorHAnsi"/>
          <w:sz w:val="22"/>
        </w:rPr>
      </w:pPr>
      <w:r w:rsidRPr="00B770C2">
        <w:rPr>
          <w:rFonts w:asciiTheme="minorHAnsi" w:hAnsiTheme="minorHAnsi" w:cstheme="minorHAnsi"/>
          <w:sz w:val="22"/>
        </w:rPr>
        <w:t xml:space="preserve">Washing machine outlets. </w:t>
      </w:r>
    </w:p>
    <w:p w14:paraId="0C693145" w14:textId="77777777" w:rsidR="00B770C2" w:rsidRPr="00B770C2" w:rsidRDefault="00B770C2" w:rsidP="00B770C2">
      <w:pPr>
        <w:autoSpaceDE w:val="0"/>
        <w:autoSpaceDN w:val="0"/>
        <w:adjustRightInd w:val="0"/>
        <w:spacing w:after="0" w:line="240" w:lineRule="auto"/>
        <w:rPr>
          <w:rFonts w:ascii="Calibri" w:hAnsi="Calibri" w:cs="Calibri"/>
          <w:color w:val="000000"/>
        </w:rPr>
      </w:pPr>
    </w:p>
    <w:p w14:paraId="3A93E6E7" w14:textId="77777777" w:rsidR="00B770C2" w:rsidRPr="00B770C2" w:rsidRDefault="00B770C2" w:rsidP="00B770C2">
      <w:pPr>
        <w:pStyle w:val="Heading1"/>
        <w:ind w:left="0" w:firstLine="0"/>
        <w:rPr>
          <w:rFonts w:asciiTheme="minorHAnsi" w:hAnsiTheme="minorHAnsi" w:cstheme="minorHAnsi"/>
          <w:sz w:val="32"/>
          <w:szCs w:val="24"/>
        </w:rPr>
      </w:pPr>
      <w:r w:rsidRPr="00B770C2">
        <w:rPr>
          <w:rFonts w:asciiTheme="minorHAnsi" w:hAnsiTheme="minorHAnsi" w:cstheme="minorHAnsi"/>
          <w:sz w:val="32"/>
          <w:szCs w:val="24"/>
        </w:rPr>
        <w:t xml:space="preserve">Hot water services </w:t>
      </w:r>
    </w:p>
    <w:p w14:paraId="570E06A8" w14:textId="4BD303AA"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Locations to receive water at a maximum of 45°C must have a Thermostatic Mixing Valve (TMV) conforming with AS 4032.1 and adjusted to an outlet temperature not exceeding 45°C at each outlet supplied from the TMV or a thermostatically controlled tap conforming with AS 4032.4 and adjusted to an outlet temperature not exceeding 45°C at each outlet. </w:t>
      </w:r>
    </w:p>
    <w:p w14:paraId="50223399" w14:textId="7E723B3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Electric Instantaneous hot water units are not to be installed or hot water supplied to student accessible spaces. </w:t>
      </w:r>
    </w:p>
    <w:p w14:paraId="4B2242E2" w14:textId="0DF03004"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lastRenderedPageBreak/>
        <w:t xml:space="preserve">All electric instantaneous units are to be installed within a lockable vented cabinet preferably away from student accessible spaces. </w:t>
      </w:r>
    </w:p>
    <w:p w14:paraId="7C6CAAD2" w14:textId="112C485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Only proprietary electric instantaneous hot water units with the ability to </w:t>
      </w:r>
      <w:proofErr w:type="gramStart"/>
      <w:r w:rsidRPr="00B770C2">
        <w:rPr>
          <w:rFonts w:asciiTheme="minorHAnsi" w:hAnsiTheme="minorHAnsi" w:cstheme="minorHAnsi"/>
          <w:sz w:val="22"/>
        </w:rPr>
        <w:t>revert back</w:t>
      </w:r>
      <w:proofErr w:type="gramEnd"/>
      <w:r w:rsidRPr="00B770C2">
        <w:rPr>
          <w:rFonts w:asciiTheme="minorHAnsi" w:hAnsiTheme="minorHAnsi" w:cstheme="minorHAnsi"/>
          <w:sz w:val="22"/>
        </w:rPr>
        <w:t xml:space="preserve"> to its pre-set temperatures automatically after tampering or modification must be installed. </w:t>
      </w:r>
    </w:p>
    <w:p w14:paraId="6FE22882" w14:textId="0C20C902"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Tempering valves are not to be used under any circumstance. </w:t>
      </w:r>
    </w:p>
    <w:p w14:paraId="6BA519FD" w14:textId="6816A333" w:rsidR="00B770C2" w:rsidRPr="00B770C2" w:rsidRDefault="00B770C2" w:rsidP="00B770C2">
      <w:pPr>
        <w:pStyle w:val="ListParagraph"/>
        <w:numPr>
          <w:ilvl w:val="0"/>
          <w:numId w:val="1"/>
        </w:numPr>
        <w:jc w:val="left"/>
        <w:rPr>
          <w:rFonts w:ascii="Calibri" w:hAnsi="Calibri" w:cs="Calibri"/>
          <w:color w:val="1F1F1F"/>
        </w:rPr>
      </w:pPr>
      <w:r w:rsidRPr="00B770C2">
        <w:rPr>
          <w:rFonts w:asciiTheme="minorHAnsi" w:hAnsiTheme="minorHAnsi" w:cstheme="minorHAnsi"/>
          <w:sz w:val="22"/>
        </w:rPr>
        <w:t>Continuous flow gas and electric hot water heaters are preferred over storage heaters in most situations to reduce energy consumption. Electric continuous flow hot water services can provide an energy efficient option where long pipe-runs are required (subject to AS/NZS 3500). Storage water heaters must be set at 60-65°C in accordance with AS 3500.4 to avoid the likelihood of the growth of Legionella bacteria.</w:t>
      </w:r>
      <w:r w:rsidRPr="00B770C2">
        <w:rPr>
          <w:rFonts w:ascii="Calibri" w:hAnsi="Calibri" w:cs="Calibri"/>
          <w:color w:val="1F1F1F"/>
        </w:rPr>
        <w:t xml:space="preserve"> </w:t>
      </w:r>
    </w:p>
    <w:p w14:paraId="17179341" w14:textId="68B101DB"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All pipe work joins to be brazed or welded. Press fittings must not be used. </w:t>
      </w:r>
    </w:p>
    <w:p w14:paraId="7E78D16B" w14:textId="62C8F758" w:rsidR="00B770C2" w:rsidRP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Mains pressure storage hot water services must not </w:t>
      </w:r>
      <w:proofErr w:type="gramStart"/>
      <w:r w:rsidRPr="00B770C2">
        <w:rPr>
          <w:rFonts w:asciiTheme="minorHAnsi" w:hAnsiTheme="minorHAnsi" w:cstheme="minorHAnsi"/>
          <w:sz w:val="22"/>
        </w:rPr>
        <w:t>be located in</w:t>
      </w:r>
      <w:proofErr w:type="gramEnd"/>
      <w:r w:rsidRPr="00B770C2">
        <w:rPr>
          <w:rFonts w:asciiTheme="minorHAnsi" w:hAnsiTheme="minorHAnsi" w:cstheme="minorHAnsi"/>
          <w:sz w:val="22"/>
        </w:rPr>
        <w:t xml:space="preserve"> cabinetry inside buildings where they could compromise occupied areas, fixtures or fittings through flooding due to leakage or malfunction. </w:t>
      </w:r>
    </w:p>
    <w:p w14:paraId="7C06E789" w14:textId="0B2FA770" w:rsidR="00B770C2" w:rsidRDefault="00B770C2" w:rsidP="00B770C2">
      <w:pPr>
        <w:pStyle w:val="ListParagraph"/>
        <w:numPr>
          <w:ilvl w:val="0"/>
          <w:numId w:val="1"/>
        </w:numPr>
        <w:jc w:val="left"/>
        <w:rPr>
          <w:rFonts w:asciiTheme="minorHAnsi" w:hAnsiTheme="minorHAnsi" w:cstheme="minorHAnsi"/>
          <w:sz w:val="22"/>
        </w:rPr>
      </w:pPr>
      <w:r w:rsidRPr="00B770C2">
        <w:rPr>
          <w:rFonts w:asciiTheme="minorHAnsi" w:hAnsiTheme="minorHAnsi" w:cstheme="minorHAnsi"/>
          <w:sz w:val="22"/>
        </w:rPr>
        <w:t xml:space="preserve">Where no alternative exists and mains pressure storage hot water systems must be installed inside, it must be located to ensure flooding is directed outside of the building or flooding is contained within waterproofed and bunded areas </w:t>
      </w:r>
      <w:proofErr w:type="spellStart"/>
      <w:r w:rsidRPr="00B770C2">
        <w:rPr>
          <w:rFonts w:asciiTheme="minorHAnsi" w:hAnsiTheme="minorHAnsi" w:cstheme="minorHAnsi"/>
          <w:sz w:val="22"/>
        </w:rPr>
        <w:t>eg</w:t>
      </w:r>
      <w:proofErr w:type="spellEnd"/>
      <w:r w:rsidRPr="00B770C2">
        <w:rPr>
          <w:rFonts w:asciiTheme="minorHAnsi" w:hAnsiTheme="minorHAnsi" w:cstheme="minorHAnsi"/>
          <w:sz w:val="22"/>
        </w:rPr>
        <w:t xml:space="preserve"> wet areas with impervious floors graded to a drainage outlet. </w:t>
      </w:r>
    </w:p>
    <w:p w14:paraId="62F00922" w14:textId="11D4E8CB" w:rsidR="007B0E11" w:rsidRDefault="007B0E11" w:rsidP="00DA7A07">
      <w:pPr>
        <w:rPr>
          <w:rFonts w:cstheme="minorHAnsi"/>
        </w:rPr>
      </w:pPr>
    </w:p>
    <w:p w14:paraId="2BEF71B5" w14:textId="72673A03" w:rsidR="009421D7" w:rsidRPr="00557F75" w:rsidRDefault="00557F75" w:rsidP="00DA7A07">
      <w:pPr>
        <w:rPr>
          <w:rFonts w:cstheme="minorHAnsi"/>
          <w:b/>
          <w:bCs/>
        </w:rPr>
      </w:pPr>
      <w:r w:rsidRPr="00557F75">
        <w:rPr>
          <w:rFonts w:cstheme="minorHAnsi"/>
          <w:b/>
          <w:bCs/>
        </w:rPr>
        <w:t>Temperature Monitoring Systems</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08"/>
        <w:gridCol w:w="2506"/>
        <w:gridCol w:w="2296"/>
        <w:gridCol w:w="2621"/>
      </w:tblGrid>
      <w:tr w:rsidR="009421D7" w14:paraId="26BC85CE" w14:textId="77777777" w:rsidTr="009421D7">
        <w:trPr>
          <w:trHeight w:val="336"/>
        </w:trPr>
        <w:tc>
          <w:tcPr>
            <w:tcW w:w="150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69D74E9" w14:textId="3535F26F" w:rsidR="009421D7" w:rsidRPr="009A653B" w:rsidRDefault="009421D7" w:rsidP="009421D7">
            <w:pPr>
              <w:spacing w:line="259" w:lineRule="auto"/>
              <w:rPr>
                <w:rFonts w:cstheme="minorHAnsi"/>
                <w:sz w:val="24"/>
                <w:szCs w:val="24"/>
              </w:rPr>
            </w:pPr>
            <w:r>
              <w:rPr>
                <w:rFonts w:cstheme="minorHAnsi"/>
                <w:b/>
                <w:sz w:val="24"/>
                <w:szCs w:val="24"/>
              </w:rPr>
              <w:t>Location</w:t>
            </w:r>
          </w:p>
        </w:tc>
        <w:tc>
          <w:tcPr>
            <w:tcW w:w="2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19B0BDA" w14:textId="7DCBCFB6" w:rsidR="009421D7" w:rsidRPr="009A653B" w:rsidRDefault="009421D7" w:rsidP="009421D7">
            <w:pPr>
              <w:spacing w:line="259" w:lineRule="auto"/>
              <w:rPr>
                <w:rFonts w:cstheme="minorHAnsi"/>
                <w:sz w:val="24"/>
                <w:szCs w:val="24"/>
              </w:rPr>
            </w:pPr>
            <w:r>
              <w:rPr>
                <w:rFonts w:cstheme="minorHAnsi"/>
                <w:b/>
                <w:sz w:val="24"/>
                <w:szCs w:val="24"/>
              </w:rPr>
              <w:t>Product Description</w:t>
            </w:r>
          </w:p>
        </w:tc>
        <w:tc>
          <w:tcPr>
            <w:tcW w:w="229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42271AD" w14:textId="20C352DE" w:rsidR="009421D7" w:rsidRPr="009A653B" w:rsidRDefault="009421D7" w:rsidP="009421D7">
            <w:pPr>
              <w:spacing w:line="259" w:lineRule="auto"/>
              <w:ind w:right="-60"/>
              <w:rPr>
                <w:rFonts w:cstheme="minorHAnsi"/>
                <w:b/>
                <w:sz w:val="24"/>
                <w:szCs w:val="24"/>
              </w:rPr>
            </w:pPr>
            <w:r>
              <w:rPr>
                <w:rFonts w:cstheme="minorHAnsi"/>
                <w:b/>
                <w:sz w:val="24"/>
                <w:szCs w:val="24"/>
              </w:rPr>
              <w:t>Image</w:t>
            </w:r>
          </w:p>
        </w:tc>
        <w:tc>
          <w:tcPr>
            <w:tcW w:w="26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86FDEA0" w14:textId="69127071" w:rsidR="009421D7" w:rsidRDefault="009421D7" w:rsidP="009421D7">
            <w:pPr>
              <w:ind w:right="-60"/>
              <w:rPr>
                <w:rFonts w:cstheme="minorHAnsi"/>
                <w:b/>
                <w:sz w:val="24"/>
                <w:szCs w:val="24"/>
              </w:rPr>
            </w:pPr>
            <w:r>
              <w:rPr>
                <w:rFonts w:cstheme="minorHAnsi"/>
                <w:b/>
                <w:sz w:val="24"/>
                <w:szCs w:val="24"/>
              </w:rPr>
              <w:t>Notes</w:t>
            </w:r>
          </w:p>
        </w:tc>
      </w:tr>
      <w:tr w:rsidR="00590260" w:rsidRPr="00216A3A" w14:paraId="6F698DF6" w14:textId="77777777" w:rsidTr="009421D7">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2965F5F8" w14:textId="56DC27C4" w:rsidR="00590260" w:rsidRPr="00216A3A" w:rsidRDefault="00590260" w:rsidP="00590260">
            <w:pPr>
              <w:rPr>
                <w:rFonts w:cstheme="minorHAnsi"/>
                <w:b/>
                <w:bCs/>
              </w:rPr>
            </w:pPr>
            <w:r w:rsidRPr="00367651">
              <w:rPr>
                <w:rFonts w:ascii="Calibri" w:hAnsi="Calibri" w:cs="Calibri"/>
                <w:b/>
                <w:bCs/>
                <w:color w:val="000000"/>
              </w:rPr>
              <w:t>TMV OPTION 1</w:t>
            </w:r>
          </w:p>
        </w:tc>
        <w:tc>
          <w:tcPr>
            <w:tcW w:w="2506" w:type="dxa"/>
            <w:tcBorders>
              <w:top w:val="single" w:sz="4" w:space="0" w:color="221F1F"/>
              <w:left w:val="single" w:sz="4" w:space="0" w:color="221F1F"/>
              <w:bottom w:val="single" w:sz="4" w:space="0" w:color="221F1F"/>
              <w:right w:val="single" w:sz="4" w:space="0" w:color="221F1F"/>
            </w:tcBorders>
          </w:tcPr>
          <w:p w14:paraId="56EE63BE" w14:textId="77777777" w:rsidR="00590260" w:rsidRPr="00E75236"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"https://www.galvinengineering.com.au/clinimix-1500-lead-safe-thermostatic-mixing-valve~40504"</w:instrText>
            </w:r>
            <w:r>
              <w:rPr>
                <w:rFonts w:ascii="Calibri" w:hAnsi="Calibri" w:cs="Calibri"/>
                <w:b/>
                <w:bCs/>
                <w:sz w:val="24"/>
                <w:szCs w:val="24"/>
              </w:rPr>
            </w:r>
            <w:r>
              <w:rPr>
                <w:rFonts w:ascii="Calibri" w:hAnsi="Calibri" w:cs="Calibri"/>
                <w:b/>
                <w:bCs/>
                <w:sz w:val="24"/>
                <w:szCs w:val="24"/>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01.70.11.09</w:t>
            </w:r>
          </w:p>
          <w:p w14:paraId="479A0588" w14:textId="12754C30" w:rsidR="00590260" w:rsidRPr="00216A3A" w:rsidRDefault="00590260" w:rsidP="00590260">
            <w:pPr>
              <w:rPr>
                <w:rFonts w:cstheme="minorHAnsi"/>
                <w:b/>
                <w:bCs/>
              </w:rPr>
            </w:pPr>
            <w:r>
              <w:rPr>
                <w:rFonts w:ascii="Calibri" w:hAnsi="Calibri" w:cs="Calibri"/>
                <w:b/>
                <w:bCs/>
                <w:sz w:val="24"/>
                <w:szCs w:val="24"/>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w:t>
            </w:r>
          </w:p>
        </w:tc>
        <w:tc>
          <w:tcPr>
            <w:tcW w:w="2296" w:type="dxa"/>
            <w:tcBorders>
              <w:top w:val="single" w:sz="4" w:space="0" w:color="221F1F"/>
              <w:left w:val="single" w:sz="4" w:space="0" w:color="221F1F"/>
              <w:bottom w:val="single" w:sz="4" w:space="0" w:color="221F1F"/>
              <w:right w:val="single" w:sz="4" w:space="0" w:color="221F1F"/>
            </w:tcBorders>
            <w:vAlign w:val="center"/>
          </w:tcPr>
          <w:p w14:paraId="7AD31575" w14:textId="32DD8701" w:rsidR="00590260" w:rsidRPr="00590260" w:rsidRDefault="00590260" w:rsidP="00590260">
            <w:pPr>
              <w:ind w:right="-60"/>
              <w:jc w:val="center"/>
              <w:rPr>
                <w:rFonts w:cstheme="minorHAnsi"/>
                <w:sz w:val="2"/>
                <w:szCs w:val="2"/>
              </w:rPr>
            </w:pPr>
            <w:r>
              <w:rPr>
                <w:noProof/>
              </w:rPr>
              <w:drawing>
                <wp:inline distT="0" distB="0" distL="0" distR="0" wp14:anchorId="77910B33" wp14:editId="12679B91">
                  <wp:extent cx="977900" cy="977900"/>
                  <wp:effectExtent l="0" t="0" r="0" b="0"/>
                  <wp:docPr id="41" name="Picture 40">
                    <a:extLst xmlns:a="http://schemas.openxmlformats.org/drawingml/2006/main">
                      <a:ext uri="{FF2B5EF4-FFF2-40B4-BE49-F238E27FC236}">
                        <a16:creationId xmlns:a16="http://schemas.microsoft.com/office/drawing/2014/main" id="{99A781FA-3FBF-4E3E-A211-67905FA3B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99A781FA-3FBF-4E3E-A211-67905FA3B14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78404" cy="978404"/>
                          </a:xfrm>
                          <a:prstGeom prst="rect">
                            <a:avLst/>
                          </a:prstGeom>
                          <a:noFill/>
                        </pic:spPr>
                      </pic:pic>
                    </a:graphicData>
                  </a:graphic>
                </wp:inline>
              </w:drawing>
            </w:r>
            <w:r>
              <w:rPr>
                <w:rFonts w:cstheme="minorHAnsi"/>
              </w:rPr>
              <w:br/>
            </w:r>
          </w:p>
        </w:tc>
        <w:tc>
          <w:tcPr>
            <w:tcW w:w="2621" w:type="dxa"/>
            <w:tcBorders>
              <w:top w:val="single" w:sz="4" w:space="0" w:color="221F1F"/>
              <w:left w:val="single" w:sz="4" w:space="0" w:color="221F1F"/>
              <w:bottom w:val="single" w:sz="4" w:space="0" w:color="221F1F"/>
              <w:right w:val="single" w:sz="4" w:space="0" w:color="221F1F"/>
            </w:tcBorders>
          </w:tcPr>
          <w:p w14:paraId="28A4D35C" w14:textId="77777777"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0EEB2EA8" w14:textId="564D33EE"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r w:rsidR="00590260" w:rsidRPr="00216A3A" w14:paraId="1D7BB7C4" w14:textId="77777777" w:rsidTr="009421D7">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3F7819A4" w14:textId="015D0F11" w:rsidR="00590260" w:rsidRPr="00216A3A" w:rsidRDefault="00590260" w:rsidP="00590260">
            <w:pPr>
              <w:rPr>
                <w:rFonts w:cstheme="minorHAnsi"/>
                <w:b/>
                <w:bCs/>
              </w:rPr>
            </w:pPr>
            <w:r w:rsidRPr="00367651">
              <w:rPr>
                <w:rFonts w:ascii="Calibri" w:hAnsi="Calibri" w:cs="Calibri"/>
                <w:b/>
                <w:bCs/>
                <w:color w:val="000000"/>
              </w:rPr>
              <w:t>TMV OPTION 2</w:t>
            </w:r>
            <w:r>
              <w:rPr>
                <w:rFonts w:ascii="Calibri" w:hAnsi="Calibri" w:cs="Calibri"/>
                <w:b/>
                <w:bCs/>
                <w:color w:val="000000"/>
              </w:rPr>
              <w:t>:</w:t>
            </w:r>
            <w:r>
              <w:rPr>
                <w:rFonts w:ascii="Calibri" w:hAnsi="Calibri" w:cs="Calibri"/>
                <w:color w:val="000000"/>
              </w:rPr>
              <w:t xml:space="preserve"> in cabinet</w:t>
            </w:r>
          </w:p>
        </w:tc>
        <w:tc>
          <w:tcPr>
            <w:tcW w:w="2506" w:type="dxa"/>
            <w:tcBorders>
              <w:top w:val="single" w:sz="4" w:space="0" w:color="221F1F"/>
              <w:left w:val="single" w:sz="4" w:space="0" w:color="221F1F"/>
              <w:bottom w:val="single" w:sz="4" w:space="0" w:color="221F1F"/>
              <w:right w:val="single" w:sz="4" w:space="0" w:color="221F1F"/>
            </w:tcBorders>
          </w:tcPr>
          <w:p w14:paraId="6A17AA8F" w14:textId="77777777" w:rsidR="00590260" w:rsidRPr="00E75236"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"https://www.galvinengineering.com.au/clinimix-1500-lead-safe-thermostatic-mixing-valve~40504"</w:instrText>
            </w:r>
            <w:r>
              <w:rPr>
                <w:rFonts w:ascii="Calibri" w:hAnsi="Calibri" w:cs="Calibri"/>
                <w:b/>
                <w:bCs/>
                <w:sz w:val="24"/>
                <w:szCs w:val="24"/>
              </w:rPr>
            </w:r>
            <w:r>
              <w:rPr>
                <w:rFonts w:ascii="Calibri" w:hAnsi="Calibri" w:cs="Calibri"/>
                <w:b/>
                <w:bCs/>
                <w:sz w:val="24"/>
                <w:szCs w:val="24"/>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01.10.70.10</w:t>
            </w:r>
          </w:p>
          <w:p w14:paraId="7D7C8B68" w14:textId="28F7104F" w:rsidR="00590260" w:rsidRPr="00216A3A" w:rsidRDefault="00590260" w:rsidP="00590260">
            <w:pPr>
              <w:rPr>
                <w:rFonts w:cstheme="minorHAnsi"/>
                <w:b/>
                <w:bCs/>
              </w:rPr>
            </w:pPr>
            <w:r>
              <w:rPr>
                <w:rFonts w:ascii="Calibri" w:hAnsi="Calibri" w:cs="Calibri"/>
                <w:b/>
                <w:bCs/>
                <w:sz w:val="24"/>
                <w:szCs w:val="24"/>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 in Cabinet</w:t>
            </w:r>
          </w:p>
        </w:tc>
        <w:tc>
          <w:tcPr>
            <w:tcW w:w="2296" w:type="dxa"/>
            <w:tcBorders>
              <w:top w:val="single" w:sz="4" w:space="0" w:color="221F1F"/>
              <w:left w:val="single" w:sz="4" w:space="0" w:color="221F1F"/>
              <w:bottom w:val="single" w:sz="4" w:space="0" w:color="221F1F"/>
              <w:right w:val="single" w:sz="4" w:space="0" w:color="221F1F"/>
            </w:tcBorders>
            <w:vAlign w:val="center"/>
          </w:tcPr>
          <w:p w14:paraId="2DFD0506" w14:textId="1D61272E" w:rsidR="00590260" w:rsidRPr="00590260" w:rsidRDefault="00590260" w:rsidP="00590260">
            <w:pPr>
              <w:ind w:right="-60"/>
              <w:jc w:val="center"/>
              <w:rPr>
                <w:rFonts w:cstheme="minorHAnsi"/>
                <w:sz w:val="8"/>
                <w:szCs w:val="8"/>
              </w:rPr>
            </w:pPr>
            <w:r>
              <w:rPr>
                <w:rFonts w:cstheme="minorHAnsi"/>
                <w:sz w:val="12"/>
                <w:szCs w:val="12"/>
              </w:rPr>
              <w:br/>
            </w:r>
            <w:r>
              <w:rPr>
                <w:noProof/>
              </w:rPr>
              <w:drawing>
                <wp:inline distT="0" distB="0" distL="0" distR="0" wp14:anchorId="3328C775" wp14:editId="3E78B2BD">
                  <wp:extent cx="1073150" cy="1073150"/>
                  <wp:effectExtent l="0" t="0" r="0" b="0"/>
                  <wp:docPr id="42" name="Picture 41">
                    <a:extLst xmlns:a="http://schemas.openxmlformats.org/drawingml/2006/main">
                      <a:ext uri="{FF2B5EF4-FFF2-40B4-BE49-F238E27FC236}">
                        <a16:creationId xmlns:a16="http://schemas.microsoft.com/office/drawing/2014/main" id="{1CE2C633-0E04-4E6E-A216-3766BDB08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1CE2C633-0E04-4E6E-A216-3766BDB08894}"/>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73616" cy="1073616"/>
                          </a:xfrm>
                          <a:prstGeom prst="rect">
                            <a:avLst/>
                          </a:prstGeom>
                          <a:noFill/>
                        </pic:spPr>
                      </pic:pic>
                    </a:graphicData>
                  </a:graphic>
                </wp:inline>
              </w:drawing>
            </w:r>
            <w:r>
              <w:rPr>
                <w:rFonts w:cstheme="minorHAnsi"/>
              </w:rPr>
              <w:br/>
            </w:r>
          </w:p>
        </w:tc>
        <w:tc>
          <w:tcPr>
            <w:tcW w:w="2621" w:type="dxa"/>
            <w:tcBorders>
              <w:top w:val="single" w:sz="4" w:space="0" w:color="221F1F"/>
              <w:left w:val="single" w:sz="4" w:space="0" w:color="221F1F"/>
              <w:bottom w:val="single" w:sz="4" w:space="0" w:color="221F1F"/>
              <w:right w:val="single" w:sz="4" w:space="0" w:color="221F1F"/>
            </w:tcBorders>
          </w:tcPr>
          <w:p w14:paraId="0B046719" w14:textId="77777777"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5EB694EA" w14:textId="42F3ECEB"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r w:rsidR="00590260" w:rsidRPr="00216A3A" w14:paraId="154B49C5" w14:textId="77777777" w:rsidTr="008E4172">
        <w:tblPrEx>
          <w:tblCellMar>
            <w:left w:w="108" w:type="dxa"/>
            <w:right w:w="108" w:type="dxa"/>
          </w:tblCellMar>
        </w:tblPrEx>
        <w:trPr>
          <w:trHeight w:val="577"/>
        </w:trPr>
        <w:tc>
          <w:tcPr>
            <w:tcW w:w="1508" w:type="dxa"/>
            <w:tcBorders>
              <w:top w:val="single" w:sz="4" w:space="0" w:color="221F1F"/>
              <w:left w:val="single" w:sz="4" w:space="0" w:color="221F1F"/>
              <w:bottom w:val="single" w:sz="4" w:space="0" w:color="221F1F"/>
              <w:right w:val="single" w:sz="4" w:space="0" w:color="221F1F"/>
            </w:tcBorders>
          </w:tcPr>
          <w:p w14:paraId="2E459D1E" w14:textId="58F3E0BC" w:rsidR="00590260" w:rsidRPr="00216A3A" w:rsidRDefault="00590260" w:rsidP="00590260">
            <w:pPr>
              <w:rPr>
                <w:rFonts w:cstheme="minorHAnsi"/>
                <w:b/>
                <w:bCs/>
              </w:rPr>
            </w:pPr>
            <w:r w:rsidRPr="00367651">
              <w:rPr>
                <w:rFonts w:ascii="Calibri" w:hAnsi="Calibri" w:cs="Calibri"/>
                <w:b/>
                <w:bCs/>
                <w:color w:val="000000"/>
              </w:rPr>
              <w:t>TMV OPTION 3</w:t>
            </w:r>
            <w:r>
              <w:rPr>
                <w:rFonts w:ascii="Calibri" w:hAnsi="Calibri" w:cs="Calibri"/>
                <w:b/>
                <w:bCs/>
                <w:color w:val="000000"/>
              </w:rPr>
              <w:t>:</w:t>
            </w:r>
            <w:r>
              <w:rPr>
                <w:rFonts w:ascii="Calibri" w:hAnsi="Calibri" w:cs="Calibri"/>
                <w:color w:val="000000"/>
              </w:rPr>
              <w:t xml:space="preserve"> in cabinet with bypass</w:t>
            </w:r>
          </w:p>
        </w:tc>
        <w:tc>
          <w:tcPr>
            <w:tcW w:w="2506" w:type="dxa"/>
            <w:tcBorders>
              <w:top w:val="single" w:sz="4" w:space="0" w:color="221F1F"/>
              <w:left w:val="single" w:sz="4" w:space="0" w:color="221F1F"/>
              <w:bottom w:val="single" w:sz="4" w:space="0" w:color="221F1F"/>
              <w:right w:val="single" w:sz="4" w:space="0" w:color="221F1F"/>
            </w:tcBorders>
          </w:tcPr>
          <w:p w14:paraId="1F0180F6" w14:textId="77777777" w:rsidR="00590260" w:rsidRPr="00E75236"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"https://www.galvinengineering.com.au/clinimix-1500-lead-safe-thermostatic-mixing-valve~40514"</w:instrText>
            </w:r>
            <w:r>
              <w:rPr>
                <w:rFonts w:ascii="Calibri" w:hAnsi="Calibri" w:cs="Calibri"/>
                <w:b/>
                <w:bCs/>
                <w:sz w:val="24"/>
                <w:szCs w:val="24"/>
              </w:rPr>
            </w:r>
            <w:r>
              <w:rPr>
                <w:rFonts w:ascii="Calibri" w:hAnsi="Calibri" w:cs="Calibri"/>
                <w:b/>
                <w:bCs/>
                <w:sz w:val="24"/>
                <w:szCs w:val="24"/>
              </w:rPr>
              <w:fldChar w:fldCharType="separate"/>
            </w:r>
            <w:r w:rsidRPr="00E75236">
              <w:rPr>
                <w:rStyle w:val="Hyperlink"/>
                <w:rFonts w:ascii="Calibri" w:eastAsiaTheme="minorHAnsi" w:hAnsi="Calibri" w:cs="Calibri"/>
                <w:b/>
                <w:bCs/>
                <w:sz w:val="24"/>
                <w:szCs w:val="24"/>
                <w:lang w:val="en-AU" w:eastAsia="en-US"/>
              </w:rPr>
              <w:t>2</w:t>
            </w:r>
            <w:r w:rsidRPr="00E75236">
              <w:rPr>
                <w:rStyle w:val="Hyperlink"/>
                <w:rFonts w:ascii="Calibri" w:hAnsi="Calibri" w:cs="Calibri"/>
                <w:b/>
                <w:bCs/>
                <w:sz w:val="24"/>
                <w:szCs w:val="24"/>
              </w:rPr>
              <w:t>01.11.70.10</w:t>
            </w:r>
          </w:p>
          <w:p w14:paraId="3FA9433E" w14:textId="17BD3017" w:rsidR="00590260" w:rsidRPr="00216A3A" w:rsidRDefault="00590260" w:rsidP="00590260">
            <w:pPr>
              <w:rPr>
                <w:rFonts w:cstheme="minorHAnsi"/>
                <w:b/>
                <w:bCs/>
              </w:rPr>
            </w:pPr>
            <w:r>
              <w:rPr>
                <w:rFonts w:ascii="Calibri" w:hAnsi="Calibri" w:cs="Calibri"/>
                <w:b/>
                <w:bCs/>
                <w:sz w:val="24"/>
                <w:szCs w:val="24"/>
              </w:rPr>
              <w:fldChar w:fldCharType="end"/>
            </w:r>
            <w:proofErr w:type="spellStart"/>
            <w:r w:rsidRPr="00E75236">
              <w:rPr>
                <w:rFonts w:ascii="Calibri" w:hAnsi="Calibri" w:cs="Calibri"/>
                <w:color w:val="000000"/>
              </w:rPr>
              <w:t>CliniMix</w:t>
            </w:r>
            <w:proofErr w:type="spellEnd"/>
            <w:r w:rsidRPr="00E75236">
              <w:rPr>
                <w:rFonts w:ascii="Calibri" w:hAnsi="Calibri" w:cs="Calibri"/>
                <w:color w:val="000000"/>
              </w:rPr>
              <w:t>® 1500 Lead Safe™ Thermostatic Mixing Valve with Cold Bypass in Cabinet</w:t>
            </w:r>
          </w:p>
        </w:tc>
        <w:tc>
          <w:tcPr>
            <w:tcW w:w="2296" w:type="dxa"/>
            <w:tcBorders>
              <w:top w:val="single" w:sz="4" w:space="0" w:color="221F1F"/>
              <w:left w:val="single" w:sz="4" w:space="0" w:color="221F1F"/>
              <w:bottom w:val="single" w:sz="4" w:space="0" w:color="221F1F"/>
              <w:right w:val="single" w:sz="4" w:space="0" w:color="221F1F"/>
            </w:tcBorders>
            <w:vAlign w:val="center"/>
          </w:tcPr>
          <w:p w14:paraId="5B8575F7" w14:textId="7890BADF" w:rsidR="00590260" w:rsidRPr="00590260" w:rsidRDefault="00590260" w:rsidP="00590260">
            <w:pPr>
              <w:ind w:right="-60"/>
              <w:jc w:val="center"/>
              <w:rPr>
                <w:rFonts w:cstheme="minorHAnsi"/>
                <w:sz w:val="8"/>
                <w:szCs w:val="8"/>
              </w:rPr>
            </w:pPr>
            <w:r w:rsidRPr="00E75236">
              <w:rPr>
                <w:noProof/>
                <w:sz w:val="8"/>
                <w:szCs w:val="8"/>
              </w:rPr>
              <w:br/>
            </w:r>
            <w:r>
              <w:rPr>
                <w:noProof/>
              </w:rPr>
              <w:drawing>
                <wp:inline distT="0" distB="0" distL="0" distR="0" wp14:anchorId="635DF45F" wp14:editId="2674C7FD">
                  <wp:extent cx="1038527" cy="1038527"/>
                  <wp:effectExtent l="0" t="0" r="9525" b="9525"/>
                  <wp:docPr id="43" name="Picture 42">
                    <a:extLst xmlns:a="http://schemas.openxmlformats.org/drawingml/2006/main">
                      <a:ext uri="{FF2B5EF4-FFF2-40B4-BE49-F238E27FC236}">
                        <a16:creationId xmlns:a16="http://schemas.microsoft.com/office/drawing/2014/main" id="{3888E697-4F55-4829-BAD9-95AF169B5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888E697-4F55-4829-BAD9-95AF169B58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38527" cy="1038527"/>
                          </a:xfrm>
                          <a:prstGeom prst="rect">
                            <a:avLst/>
                          </a:prstGeom>
                          <a:noFill/>
                        </pic:spPr>
                      </pic:pic>
                    </a:graphicData>
                  </a:graphic>
                </wp:inline>
              </w:drawing>
            </w:r>
            <w:r>
              <w:rPr>
                <w:rFonts w:cstheme="minorHAnsi"/>
              </w:rPr>
              <w:br/>
            </w:r>
          </w:p>
        </w:tc>
        <w:tc>
          <w:tcPr>
            <w:tcW w:w="2621" w:type="dxa"/>
            <w:tcBorders>
              <w:top w:val="single" w:sz="4" w:space="0" w:color="221F1F"/>
              <w:left w:val="single" w:sz="4" w:space="0" w:color="221F1F"/>
              <w:bottom w:val="single" w:sz="4" w:space="0" w:color="221F1F"/>
              <w:right w:val="single" w:sz="4" w:space="0" w:color="221F1F"/>
            </w:tcBorders>
          </w:tcPr>
          <w:p w14:paraId="664497A3" w14:textId="77777777"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Made from Lead Safe DR brass (&lt;0.25% lead)</w:t>
            </w:r>
          </w:p>
          <w:p w14:paraId="2A0B79C5" w14:textId="707A3442"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Thermal disinfection capable</w:t>
            </w:r>
          </w:p>
        </w:tc>
      </w:tr>
    </w:tbl>
    <w:p w14:paraId="4FE9434A" w14:textId="77777777" w:rsidR="00557F75" w:rsidRPr="00DA7A07" w:rsidRDefault="00557F75" w:rsidP="00DA7A07">
      <w:pPr>
        <w:rPr>
          <w:rFonts w:cstheme="minorHAnsi"/>
        </w:rPr>
      </w:pPr>
    </w:p>
    <w:p w14:paraId="37138B53" w14:textId="77777777" w:rsidR="0062689B" w:rsidRDefault="0062689B">
      <w:pPr>
        <w:rPr>
          <w:rFonts w:eastAsia="Arial" w:cstheme="minorHAnsi"/>
          <w:b/>
          <w:color w:val="221F1F"/>
          <w:sz w:val="32"/>
          <w:szCs w:val="24"/>
          <w:lang w:val="en-GB" w:eastAsia="en-GB"/>
        </w:rPr>
      </w:pPr>
      <w:r>
        <w:rPr>
          <w:rFonts w:cstheme="minorHAnsi"/>
          <w:sz w:val="32"/>
          <w:szCs w:val="24"/>
        </w:rPr>
        <w:br w:type="page"/>
      </w:r>
    </w:p>
    <w:p w14:paraId="4DED98A4" w14:textId="095904A3" w:rsidR="0078751E" w:rsidRPr="0078751E" w:rsidRDefault="0078751E" w:rsidP="0078751E">
      <w:pPr>
        <w:pStyle w:val="Heading1"/>
        <w:ind w:left="0" w:firstLine="0"/>
        <w:rPr>
          <w:rFonts w:asciiTheme="minorHAnsi" w:hAnsiTheme="minorHAnsi" w:cstheme="minorHAnsi"/>
          <w:sz w:val="32"/>
          <w:szCs w:val="24"/>
        </w:rPr>
      </w:pPr>
      <w:r w:rsidRPr="0078751E">
        <w:rPr>
          <w:rFonts w:asciiTheme="minorHAnsi" w:hAnsiTheme="minorHAnsi" w:cstheme="minorHAnsi"/>
          <w:sz w:val="32"/>
          <w:szCs w:val="24"/>
        </w:rPr>
        <w:lastRenderedPageBreak/>
        <w:t xml:space="preserve">Tapware </w:t>
      </w:r>
    </w:p>
    <w:p w14:paraId="2F05BB26" w14:textId="77777777" w:rsidR="0078751E" w:rsidRPr="0078751E" w:rsidRDefault="0078751E" w:rsidP="0078751E">
      <w:pPr>
        <w:autoSpaceDE w:val="0"/>
        <w:autoSpaceDN w:val="0"/>
        <w:adjustRightInd w:val="0"/>
        <w:spacing w:after="0" w:line="240" w:lineRule="auto"/>
        <w:rPr>
          <w:rFonts w:ascii="Calibri" w:hAnsi="Calibri" w:cs="Calibri"/>
          <w:b/>
          <w:bCs/>
          <w:color w:val="2E74B5" w:themeColor="accent5" w:themeShade="BF"/>
          <w:sz w:val="28"/>
          <w:szCs w:val="28"/>
        </w:rPr>
      </w:pPr>
      <w:r w:rsidRPr="0078751E">
        <w:rPr>
          <w:rFonts w:ascii="Calibri" w:hAnsi="Calibri" w:cs="Calibri"/>
          <w:b/>
          <w:bCs/>
          <w:color w:val="2E74B5" w:themeColor="accent5" w:themeShade="BF"/>
          <w:sz w:val="28"/>
          <w:szCs w:val="28"/>
        </w:rPr>
        <w:t xml:space="preserve">General </w:t>
      </w:r>
    </w:p>
    <w:p w14:paraId="09E9660B" w14:textId="510DB8C8"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Basin and sink taps must be specified to the highest practicable Water Efficiency Labelling Scheme (WELS) rating. </w:t>
      </w:r>
    </w:p>
    <w:p w14:paraId="59FC612D" w14:textId="6188DB08"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All outlets and breeching pieces must be manufactured from de-zincification resistant material approved by SA Water. </w:t>
      </w:r>
    </w:p>
    <w:p w14:paraId="4228E97E" w14:textId="0A28A94D"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Taps can be wall or bench mounted. If bench </w:t>
      </w:r>
      <w:proofErr w:type="gramStart"/>
      <w:r w:rsidRPr="0078751E">
        <w:rPr>
          <w:rFonts w:asciiTheme="minorHAnsi" w:hAnsiTheme="minorHAnsi" w:cstheme="minorHAnsi"/>
          <w:sz w:val="22"/>
        </w:rPr>
        <w:t>mounted</w:t>
      </w:r>
      <w:proofErr w:type="gramEnd"/>
      <w:r w:rsidRPr="0078751E">
        <w:rPr>
          <w:rFonts w:asciiTheme="minorHAnsi" w:hAnsiTheme="minorHAnsi" w:cstheme="minorHAnsi"/>
          <w:sz w:val="22"/>
        </w:rPr>
        <w:t xml:space="preserve"> they must be secured to the bench top and not just to the sink or trough. </w:t>
      </w:r>
    </w:p>
    <w:p w14:paraId="36926110" w14:textId="2224A20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Swivel outlets must not be used. </w:t>
      </w:r>
    </w:p>
    <w:p w14:paraId="28A277EF" w14:textId="2927685D"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Taps must have lever handles unless otherwise indicated in this standard. Lever handles must have not less than 50mm clearance from an adjacent surface. </w:t>
      </w:r>
    </w:p>
    <w:p w14:paraId="7BDFCC7C" w14:textId="6C2C8747"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All single lever mixers need to be commercial grade and have highly visible colour indicators which are permanently attached. </w:t>
      </w:r>
    </w:p>
    <w:p w14:paraId="53B4A7E2" w14:textId="7CB8FD16"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Student ablution areas in schools must have 1 pillar cock for cold water to each basin, push button activated </w:t>
      </w:r>
      <w:proofErr w:type="spellStart"/>
      <w:r w:rsidRPr="0078751E">
        <w:rPr>
          <w:rFonts w:asciiTheme="minorHAnsi" w:hAnsiTheme="minorHAnsi" w:cstheme="minorHAnsi"/>
          <w:sz w:val="22"/>
        </w:rPr>
        <w:t>timeflow</w:t>
      </w:r>
      <w:proofErr w:type="spellEnd"/>
      <w:r w:rsidRPr="0078751E">
        <w:rPr>
          <w:rFonts w:asciiTheme="minorHAnsi" w:hAnsiTheme="minorHAnsi" w:cstheme="minorHAnsi"/>
          <w:sz w:val="22"/>
        </w:rPr>
        <w:t xml:space="preserve"> with delayed return. Provide soft touch push button </w:t>
      </w:r>
      <w:proofErr w:type="spellStart"/>
      <w:r w:rsidRPr="0078751E">
        <w:rPr>
          <w:rFonts w:asciiTheme="minorHAnsi" w:hAnsiTheme="minorHAnsi" w:cstheme="minorHAnsi"/>
          <w:sz w:val="22"/>
        </w:rPr>
        <w:t>timeflow</w:t>
      </w:r>
      <w:proofErr w:type="spellEnd"/>
      <w:r w:rsidRPr="0078751E">
        <w:rPr>
          <w:rFonts w:asciiTheme="minorHAnsi" w:hAnsiTheme="minorHAnsi" w:cstheme="minorHAnsi"/>
          <w:sz w:val="22"/>
        </w:rPr>
        <w:t xml:space="preserve"> tap in preschool and early learning settings. </w:t>
      </w:r>
    </w:p>
    <w:p w14:paraId="5499663D" w14:textId="1EDC8194" w:rsid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Staff ablution areas must have commercial grade single lever mixers with colour indicator. </w:t>
      </w:r>
    </w:p>
    <w:p w14:paraId="42D8B3F2" w14:textId="77777777" w:rsidR="00024132" w:rsidRDefault="00024132" w:rsidP="00024132">
      <w:pPr>
        <w:rPr>
          <w:rFonts w:cstheme="minorHAnsi"/>
        </w:rPr>
      </w:pPr>
    </w:p>
    <w:p w14:paraId="3DEDE687" w14:textId="068A3F56" w:rsidR="00DE0DE8" w:rsidRPr="00B914F1" w:rsidRDefault="00DE0DE8" w:rsidP="00024132">
      <w:pPr>
        <w:rPr>
          <w:rFonts w:cstheme="minorHAnsi"/>
          <w:b/>
          <w:bCs/>
        </w:rPr>
      </w:pPr>
      <w:r w:rsidRPr="00B914F1">
        <w:rPr>
          <w:rFonts w:cstheme="minorHAnsi"/>
          <w:b/>
          <w:bCs/>
        </w:rPr>
        <w:t>Basin Tapware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601"/>
        <w:gridCol w:w="2537"/>
        <w:gridCol w:w="2241"/>
        <w:gridCol w:w="2552"/>
      </w:tblGrid>
      <w:tr w:rsidR="009E3750" w:rsidRPr="009A653B" w14:paraId="763AB705" w14:textId="46443280" w:rsidTr="00D11620">
        <w:trPr>
          <w:trHeight w:val="336"/>
        </w:trPr>
        <w:tc>
          <w:tcPr>
            <w:tcW w:w="16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1DE6F05" w14:textId="38378DE5" w:rsidR="009E3750" w:rsidRPr="009A653B" w:rsidRDefault="009E3750" w:rsidP="00D27641">
            <w:pPr>
              <w:spacing w:line="259" w:lineRule="auto"/>
              <w:rPr>
                <w:rFonts w:cstheme="minorHAnsi"/>
                <w:sz w:val="24"/>
                <w:szCs w:val="24"/>
              </w:rPr>
            </w:pPr>
            <w:r>
              <w:rPr>
                <w:rFonts w:cstheme="minorHAnsi"/>
                <w:b/>
                <w:sz w:val="24"/>
                <w:szCs w:val="24"/>
              </w:rPr>
              <w:t>Location</w:t>
            </w:r>
          </w:p>
        </w:tc>
        <w:tc>
          <w:tcPr>
            <w:tcW w:w="25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D55F29D" w14:textId="2EFADFBC" w:rsidR="009E3750" w:rsidRPr="009A653B" w:rsidRDefault="009E3750" w:rsidP="00D27641">
            <w:pPr>
              <w:spacing w:line="259" w:lineRule="auto"/>
              <w:rPr>
                <w:rFonts w:cstheme="minorHAnsi"/>
                <w:sz w:val="24"/>
                <w:szCs w:val="24"/>
              </w:rPr>
            </w:pPr>
            <w:r>
              <w:rPr>
                <w:rFonts w:cstheme="minorHAnsi"/>
                <w:b/>
                <w:sz w:val="24"/>
                <w:szCs w:val="24"/>
              </w:rPr>
              <w:t>Product Description</w:t>
            </w:r>
          </w:p>
        </w:tc>
        <w:tc>
          <w:tcPr>
            <w:tcW w:w="224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5494075" w14:textId="0AA5F502" w:rsidR="009E3750" w:rsidRPr="009A653B" w:rsidRDefault="009E3750" w:rsidP="00D27641">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15241D9" w14:textId="167E3628" w:rsidR="009E3750" w:rsidRDefault="009E3750" w:rsidP="00D27641">
            <w:pPr>
              <w:ind w:right="-60"/>
              <w:rPr>
                <w:rFonts w:cstheme="minorHAnsi"/>
                <w:b/>
                <w:sz w:val="24"/>
                <w:szCs w:val="24"/>
              </w:rPr>
            </w:pPr>
            <w:r>
              <w:rPr>
                <w:rFonts w:cstheme="minorHAnsi"/>
                <w:b/>
                <w:sz w:val="24"/>
                <w:szCs w:val="24"/>
              </w:rPr>
              <w:t>Notes</w:t>
            </w:r>
          </w:p>
        </w:tc>
      </w:tr>
      <w:tr w:rsidR="00590260" w:rsidRPr="009A653B" w14:paraId="54D4E4F9" w14:textId="10860946"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928FE1F" w14:textId="77777777" w:rsidR="00590260" w:rsidRDefault="00590260" w:rsidP="00590260">
            <w:pPr>
              <w:rPr>
                <w:rFonts w:ascii="Calibri" w:hAnsi="Calibri" w:cs="Calibri"/>
                <w:color w:val="000000"/>
              </w:rPr>
            </w:pPr>
            <w:r w:rsidRPr="00837EDA">
              <w:rPr>
                <w:rFonts w:ascii="Calibri" w:hAnsi="Calibri" w:cs="Calibri"/>
                <w:b/>
                <w:bCs/>
                <w:color w:val="000000"/>
              </w:rPr>
              <w:t>STUDENT BASINS OPTION 1</w:t>
            </w:r>
            <w:r>
              <w:rPr>
                <w:rFonts w:ascii="Calibri" w:hAnsi="Calibri" w:cs="Calibri"/>
                <w:b/>
                <w:bCs/>
                <w:color w:val="000000"/>
              </w:rPr>
              <w:t xml:space="preserve">: </w:t>
            </w:r>
            <w:r>
              <w:rPr>
                <w:rFonts w:ascii="Calibri" w:hAnsi="Calibri" w:cs="Calibri"/>
                <w:color w:val="000000"/>
              </w:rPr>
              <w:t>time-controlled tap</w:t>
            </w:r>
          </w:p>
          <w:p w14:paraId="458C37F2" w14:textId="4B26C38E" w:rsidR="00590260" w:rsidRPr="009A653B" w:rsidRDefault="00590260" w:rsidP="00590260">
            <w:pPr>
              <w:rPr>
                <w:rFonts w:cstheme="minorHAnsi"/>
                <w:b/>
                <w:bCs/>
              </w:rPr>
            </w:pPr>
          </w:p>
        </w:tc>
        <w:tc>
          <w:tcPr>
            <w:tcW w:w="2537" w:type="dxa"/>
            <w:tcBorders>
              <w:top w:val="single" w:sz="4" w:space="0" w:color="221F1F"/>
              <w:left w:val="single" w:sz="4" w:space="0" w:color="221F1F"/>
              <w:bottom w:val="single" w:sz="4" w:space="0" w:color="221F1F"/>
              <w:right w:val="single" w:sz="4" w:space="0" w:color="221F1F"/>
            </w:tcBorders>
          </w:tcPr>
          <w:p w14:paraId="0DAB1690" w14:textId="77777777" w:rsidR="00590260" w:rsidRPr="00787468" w:rsidRDefault="00590260" w:rsidP="00590260">
            <w:pPr>
              <w:rPr>
                <w:rFonts w:ascii="Calibri" w:hAnsi="Calibri" w:cs="Calibri"/>
                <w:b/>
                <w:bCs/>
                <w:color w:val="000000"/>
                <w:sz w:val="24"/>
                <w:szCs w:val="24"/>
              </w:rPr>
            </w:pPr>
            <w:hyperlink r:id="rId11" w:history="1">
              <w:r w:rsidRPr="007F3A9E">
                <w:rPr>
                  <w:rStyle w:val="Hyperlink"/>
                  <w:rFonts w:ascii="Calibri" w:eastAsiaTheme="minorHAnsi" w:hAnsi="Calibri" w:cs="Calibri"/>
                  <w:b/>
                  <w:bCs/>
                  <w:sz w:val="24"/>
                  <w:szCs w:val="24"/>
                  <w:lang w:val="en-AU" w:eastAsia="en-US"/>
                </w:rPr>
                <w:t>173.15.21.00</w:t>
              </w:r>
            </w:hyperlink>
          </w:p>
          <w:p w14:paraId="778D41F7" w14:textId="77777777" w:rsidR="00590260" w:rsidRDefault="00590260" w:rsidP="00590260">
            <w:pPr>
              <w:rPr>
                <w:rFonts w:ascii="Calibri" w:hAnsi="Calibri" w:cs="Calibri"/>
                <w:color w:val="000000"/>
              </w:rPr>
            </w:pPr>
            <w:r w:rsidRPr="00DC37CE">
              <w:rPr>
                <w:rFonts w:ascii="Calibri" w:hAnsi="Calibri" w:cs="Calibri"/>
                <w:color w:val="000000"/>
              </w:rPr>
              <w:t>Ezy-Push® CP-BS Lead Safe™ Timeflow Push Button Pillar Tap - 6 Sec</w:t>
            </w:r>
          </w:p>
          <w:p w14:paraId="7679462A" w14:textId="3FFBCAE2" w:rsidR="00590260" w:rsidRPr="009A653B" w:rsidRDefault="00590260" w:rsidP="00590260">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12D01C28" w14:textId="0BF56221" w:rsidR="00590260" w:rsidRPr="009A653B" w:rsidRDefault="00590260" w:rsidP="00590260">
            <w:pPr>
              <w:ind w:right="-60"/>
              <w:jc w:val="center"/>
              <w:rPr>
                <w:rFonts w:cstheme="minorHAnsi"/>
              </w:rPr>
            </w:pPr>
            <w:r>
              <w:rPr>
                <w:noProof/>
              </w:rPr>
              <w:drawing>
                <wp:inline distT="0" distB="0" distL="0" distR="0" wp14:anchorId="5FC24E13" wp14:editId="3C3A1C30">
                  <wp:extent cx="855980" cy="855980"/>
                  <wp:effectExtent l="0" t="0" r="1270" b="1270"/>
                  <wp:docPr id="3" name="Picture 95">
                    <a:extLst xmlns:a="http://schemas.openxmlformats.org/drawingml/2006/main">
                      <a:ext uri="{FF2B5EF4-FFF2-40B4-BE49-F238E27FC236}">
                        <a16:creationId xmlns:a16="http://schemas.microsoft.com/office/drawing/2014/main" id="{9A524B9E-2DAC-4EDD-96E5-7B54B30CE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5">
                            <a:extLst>
                              <a:ext uri="{FF2B5EF4-FFF2-40B4-BE49-F238E27FC236}">
                                <a16:creationId xmlns:a16="http://schemas.microsoft.com/office/drawing/2014/main" id="{9A524B9E-2DAC-4EDD-96E5-7B54B30CE83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490" cy="856490"/>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BFD769D" w14:textId="77777777" w:rsidR="00590260" w:rsidRPr="00870F99"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011E8E1D" w14:textId="45BC58E0"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AE0248">
              <w:rPr>
                <w:rFonts w:ascii="Calibri" w:eastAsiaTheme="minorEastAsia" w:hAnsi="Calibri" w:cs="Calibri"/>
                <w:b/>
                <w:bCs/>
                <w:color w:val="000000"/>
              </w:rPr>
              <w:t>WELS 6* rated</w:t>
            </w:r>
          </w:p>
        </w:tc>
      </w:tr>
      <w:tr w:rsidR="00590260" w:rsidRPr="009A653B" w14:paraId="5B4187FB"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F671D3E" w14:textId="16C48F26" w:rsidR="00590260" w:rsidRPr="009A653B" w:rsidRDefault="00590260" w:rsidP="00590260">
            <w:pPr>
              <w:rPr>
                <w:rFonts w:cstheme="minorHAnsi"/>
                <w:b/>
                <w:bCs/>
              </w:rPr>
            </w:pPr>
            <w:r w:rsidRPr="00837EDA">
              <w:rPr>
                <w:rFonts w:ascii="Calibri" w:hAnsi="Calibri" w:cs="Calibri"/>
                <w:b/>
                <w:bCs/>
                <w:color w:val="000000"/>
              </w:rPr>
              <w:t>STUDENT BASINS OPTION 2</w:t>
            </w:r>
            <w:r>
              <w:rPr>
                <w:rFonts w:ascii="Calibri" w:hAnsi="Calibri" w:cs="Calibri"/>
                <w:b/>
                <w:bCs/>
                <w:color w:val="000000"/>
              </w:rPr>
              <w:t xml:space="preserve">: </w:t>
            </w:r>
            <w:r>
              <w:rPr>
                <w:rFonts w:ascii="Calibri" w:hAnsi="Calibri" w:cs="Calibri"/>
                <w:color w:val="000000"/>
              </w:rPr>
              <w:t>time-controlled tap</w:t>
            </w:r>
          </w:p>
        </w:tc>
        <w:tc>
          <w:tcPr>
            <w:tcW w:w="2537" w:type="dxa"/>
            <w:tcBorders>
              <w:top w:val="single" w:sz="4" w:space="0" w:color="221F1F"/>
              <w:left w:val="single" w:sz="4" w:space="0" w:color="221F1F"/>
              <w:bottom w:val="single" w:sz="4" w:space="0" w:color="221F1F"/>
              <w:right w:val="single" w:sz="4" w:space="0" w:color="221F1F"/>
            </w:tcBorders>
          </w:tcPr>
          <w:p w14:paraId="51850999" w14:textId="77777777" w:rsidR="00590260" w:rsidRPr="00787468" w:rsidRDefault="00590260" w:rsidP="00590260">
            <w:pPr>
              <w:rPr>
                <w:rFonts w:ascii="Calibri" w:hAnsi="Calibri" w:cs="Calibri"/>
                <w:b/>
                <w:bCs/>
                <w:color w:val="000000"/>
                <w:sz w:val="24"/>
                <w:szCs w:val="24"/>
              </w:rPr>
            </w:pPr>
            <w:hyperlink r:id="rId13" w:history="1">
              <w:r w:rsidRPr="00FB044B">
                <w:rPr>
                  <w:rStyle w:val="Hyperlink"/>
                  <w:rFonts w:ascii="Calibri" w:eastAsiaTheme="minorHAnsi" w:hAnsi="Calibri" w:cs="Calibri"/>
                  <w:b/>
                  <w:bCs/>
                  <w:sz w:val="24"/>
                  <w:szCs w:val="24"/>
                  <w:lang w:val="en-AU" w:eastAsia="en-US"/>
                </w:rPr>
                <w:t>368696X</w:t>
              </w:r>
            </w:hyperlink>
          </w:p>
          <w:p w14:paraId="77CE09DF" w14:textId="77777777" w:rsidR="00590260" w:rsidRDefault="00590260" w:rsidP="00590260">
            <w:pPr>
              <w:rPr>
                <w:rFonts w:ascii="Calibri" w:hAnsi="Calibri" w:cs="Calibri"/>
                <w:color w:val="000000"/>
              </w:rPr>
            </w:pPr>
            <w:r w:rsidRPr="00F85882">
              <w:rPr>
                <w:rFonts w:ascii="Calibri" w:hAnsi="Calibri" w:cs="Calibri"/>
                <w:color w:val="000000"/>
              </w:rPr>
              <w:t xml:space="preserve">Ezy-Push® </w:t>
            </w:r>
            <w:r>
              <w:rPr>
                <w:rFonts w:ascii="Calibri" w:hAnsi="Calibri" w:cs="Calibri"/>
                <w:color w:val="000000"/>
              </w:rPr>
              <w:t>SS</w:t>
            </w:r>
            <w:r w:rsidRPr="00F85882">
              <w:rPr>
                <w:rFonts w:ascii="Calibri" w:hAnsi="Calibri" w:cs="Calibri"/>
                <w:color w:val="000000"/>
              </w:rPr>
              <w:t xml:space="preserve">316 Lead Safe™ Timeflow Push Button Pillar Tap 6 Sec </w:t>
            </w:r>
            <w:r>
              <w:rPr>
                <w:rFonts w:ascii="Calibri" w:hAnsi="Calibri" w:cs="Calibri"/>
                <w:color w:val="000000"/>
              </w:rPr>
              <w:t>–</w:t>
            </w:r>
            <w:r w:rsidRPr="00F85882">
              <w:rPr>
                <w:rFonts w:ascii="Calibri" w:hAnsi="Calibri" w:cs="Calibri"/>
                <w:color w:val="000000"/>
              </w:rPr>
              <w:t xml:space="preserve"> MI</w:t>
            </w:r>
          </w:p>
          <w:p w14:paraId="21D99C35" w14:textId="0D56F095" w:rsidR="00590260" w:rsidRPr="009A653B" w:rsidRDefault="00590260" w:rsidP="00590260">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44A5813" w14:textId="4101F963" w:rsidR="00590260" w:rsidRPr="009A653B" w:rsidRDefault="00590260" w:rsidP="00590260">
            <w:pPr>
              <w:ind w:right="-60"/>
              <w:jc w:val="center"/>
              <w:rPr>
                <w:rFonts w:cstheme="minorHAnsi"/>
              </w:rPr>
            </w:pPr>
            <w:r>
              <w:rPr>
                <w:noProof/>
              </w:rPr>
              <w:drawing>
                <wp:inline distT="0" distB="0" distL="0" distR="0" wp14:anchorId="03C932D2" wp14:editId="58AF4C53">
                  <wp:extent cx="914400" cy="914400"/>
                  <wp:effectExtent l="0" t="0" r="0" b="0"/>
                  <wp:docPr id="6" name="Picture 61">
                    <a:extLst xmlns:a="http://schemas.openxmlformats.org/drawingml/2006/main">
                      <a:ext uri="{FF2B5EF4-FFF2-40B4-BE49-F238E27FC236}">
                        <a16:creationId xmlns:a16="http://schemas.microsoft.com/office/drawing/2014/main" id="{E7F7F727-226D-4D72-9840-2AFAE6BAA7C7}"/>
                      </a:ext>
                      <a:ext uri="{147F2762-F138-4A5C-976F-8EAC2B608ADB}">
                        <a16:predDERef xmlns:a16="http://schemas.microsoft.com/office/drawing/2014/main" pred="{565D2D4F-1BD1-4DFD-9BA1-6821361F5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1">
                            <a:extLst>
                              <a:ext uri="{FF2B5EF4-FFF2-40B4-BE49-F238E27FC236}">
                                <a16:creationId xmlns:a16="http://schemas.microsoft.com/office/drawing/2014/main" id="{E7F7F727-226D-4D72-9840-2AFAE6BAA7C7}"/>
                              </a:ext>
                              <a:ext uri="{147F2762-F138-4A5C-976F-8EAC2B608ADB}">
                                <a16:predDERef xmlns:a16="http://schemas.microsoft.com/office/drawing/2014/main" pred="{565D2D4F-1BD1-4DFD-9BA1-6821361F5C4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640" cy="914640"/>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464798A" w14:textId="77777777" w:rsidR="00590260" w:rsidRPr="00D06DC3" w:rsidRDefault="00590260" w:rsidP="0059026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hAnsi="Calibri" w:cs="Calibri"/>
                <w:color w:val="000000"/>
              </w:rPr>
              <w:t>SS</w:t>
            </w:r>
            <w:r w:rsidRPr="00F85882">
              <w:rPr>
                <w:rFonts w:ascii="Calibri" w:hAnsi="Calibri" w:cs="Calibri"/>
                <w:color w:val="000000"/>
              </w:rPr>
              <w:t>316</w:t>
            </w:r>
          </w:p>
          <w:p w14:paraId="23219AEF" w14:textId="4D978EE1"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AE0248">
              <w:rPr>
                <w:rFonts w:ascii="Calibri" w:eastAsiaTheme="minorEastAsia" w:hAnsi="Calibri" w:cs="Calibri"/>
                <w:b/>
                <w:bCs/>
                <w:color w:val="000000"/>
              </w:rPr>
              <w:t>WELS 6* rated</w:t>
            </w:r>
          </w:p>
        </w:tc>
      </w:tr>
      <w:tr w:rsidR="00590260" w:rsidRPr="009A653B" w14:paraId="029A8BE5"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2D7D9443" w14:textId="5F0121E8" w:rsidR="00590260" w:rsidRPr="009A653B" w:rsidRDefault="00590260" w:rsidP="00590260">
            <w:pPr>
              <w:rPr>
                <w:rFonts w:cstheme="minorHAnsi"/>
                <w:b/>
                <w:bCs/>
              </w:rPr>
            </w:pPr>
            <w:r w:rsidRPr="00837EDA">
              <w:rPr>
                <w:rFonts w:ascii="Calibri" w:hAnsi="Calibri" w:cs="Calibri"/>
                <w:b/>
                <w:bCs/>
                <w:color w:val="000000"/>
              </w:rPr>
              <w:t>STUDENT BASINS OPTION 3</w:t>
            </w:r>
            <w:r>
              <w:rPr>
                <w:rFonts w:ascii="Calibri" w:hAnsi="Calibri" w:cs="Calibri"/>
                <w:b/>
                <w:bCs/>
                <w:color w:val="000000"/>
              </w:rPr>
              <w:t xml:space="preserve">: </w:t>
            </w:r>
            <w:r>
              <w:rPr>
                <w:rFonts w:ascii="Calibri" w:hAnsi="Calibri" w:cs="Calibri"/>
                <w:color w:val="000000"/>
              </w:rPr>
              <w:t>time-controlled tap, lever handle</w:t>
            </w:r>
          </w:p>
        </w:tc>
        <w:tc>
          <w:tcPr>
            <w:tcW w:w="2537" w:type="dxa"/>
            <w:tcBorders>
              <w:top w:val="single" w:sz="4" w:space="0" w:color="221F1F"/>
              <w:left w:val="single" w:sz="4" w:space="0" w:color="221F1F"/>
              <w:bottom w:val="single" w:sz="4" w:space="0" w:color="221F1F"/>
              <w:right w:val="single" w:sz="4" w:space="0" w:color="221F1F"/>
            </w:tcBorders>
          </w:tcPr>
          <w:p w14:paraId="27931CFD" w14:textId="77777777" w:rsidR="00590260" w:rsidRPr="00E75236" w:rsidRDefault="00590260" w:rsidP="00590260">
            <w:pPr>
              <w:rPr>
                <w:rFonts w:ascii="Calibri" w:hAnsi="Calibri" w:cs="Calibri"/>
                <w:b/>
                <w:bCs/>
                <w:color w:val="0070C0"/>
                <w:sz w:val="24"/>
                <w:szCs w:val="24"/>
              </w:rPr>
            </w:pPr>
            <w:hyperlink r:id="rId15" w:history="1">
              <w:r w:rsidRPr="00E75236">
                <w:rPr>
                  <w:rStyle w:val="Hyperlink"/>
                  <w:rFonts w:ascii="Calibri" w:eastAsiaTheme="minorHAnsi" w:hAnsi="Calibri" w:cs="Calibri"/>
                  <w:b/>
                  <w:bCs/>
                  <w:color w:val="0070C0"/>
                  <w:sz w:val="24"/>
                  <w:szCs w:val="24"/>
                  <w:lang w:val="en-AU" w:eastAsia="en-US"/>
                </w:rPr>
                <w:t>173.15.23.00</w:t>
              </w:r>
            </w:hyperlink>
          </w:p>
          <w:p w14:paraId="45AD876F" w14:textId="51CBE8B5" w:rsidR="00590260" w:rsidRPr="009A653B" w:rsidRDefault="00590260" w:rsidP="00590260">
            <w:pPr>
              <w:rPr>
                <w:rFonts w:cstheme="minorHAnsi"/>
                <w:b/>
                <w:bCs/>
              </w:rPr>
            </w:pPr>
            <w:r w:rsidRPr="00F85882">
              <w:rPr>
                <w:rFonts w:ascii="Calibri" w:hAnsi="Calibri" w:cs="Calibri"/>
                <w:color w:val="000000"/>
              </w:rPr>
              <w:t>Ezy-Lever CP-BS Lead Safe™ Timeflow Lever Action Vandal Resistant Pillar Tap</w:t>
            </w:r>
          </w:p>
        </w:tc>
        <w:tc>
          <w:tcPr>
            <w:tcW w:w="2241" w:type="dxa"/>
            <w:tcBorders>
              <w:top w:val="single" w:sz="4" w:space="0" w:color="221F1F"/>
              <w:left w:val="single" w:sz="4" w:space="0" w:color="221F1F"/>
              <w:bottom w:val="single" w:sz="4" w:space="0" w:color="221F1F"/>
              <w:right w:val="single" w:sz="4" w:space="0" w:color="221F1F"/>
            </w:tcBorders>
            <w:vAlign w:val="center"/>
          </w:tcPr>
          <w:p w14:paraId="2D3196E6" w14:textId="4159A8E7" w:rsidR="00590260" w:rsidRPr="009A653B" w:rsidRDefault="00590260" w:rsidP="00590260">
            <w:pPr>
              <w:ind w:right="-60"/>
              <w:jc w:val="center"/>
              <w:rPr>
                <w:rFonts w:cstheme="minorHAnsi"/>
              </w:rPr>
            </w:pPr>
            <w:r>
              <w:rPr>
                <w:noProof/>
              </w:rPr>
              <w:drawing>
                <wp:inline distT="0" distB="0" distL="0" distR="0" wp14:anchorId="27B1774B" wp14:editId="5E3A35C3">
                  <wp:extent cx="958850" cy="958850"/>
                  <wp:effectExtent l="0" t="0" r="0" b="0"/>
                  <wp:docPr id="5" name="Picture 4">
                    <a:extLst xmlns:a="http://schemas.openxmlformats.org/drawingml/2006/main">
                      <a:ext uri="{FF2B5EF4-FFF2-40B4-BE49-F238E27FC236}">
                        <a16:creationId xmlns:a16="http://schemas.microsoft.com/office/drawing/2014/main" id="{3F976FC6-2E2B-432A-996E-9BD3CB666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F976FC6-2E2B-432A-996E-9BD3CB66611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9535" cy="95953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8AAE37A" w14:textId="77777777"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0EE59976"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Lever handle to assist younger children who haven't yet developed the strength for push </w:t>
            </w:r>
            <w:proofErr w:type="gramStart"/>
            <w:r w:rsidRPr="006C2E3D">
              <w:rPr>
                <w:rFonts w:ascii="Calibri" w:eastAsiaTheme="minorEastAsia" w:hAnsi="Calibri" w:cs="Calibri"/>
                <w:color w:val="000000"/>
              </w:rPr>
              <w:t>buttons</w:t>
            </w:r>
            <w:proofErr w:type="gramEnd"/>
          </w:p>
          <w:p w14:paraId="6276CCC5" w14:textId="193D0B0D"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AE0248">
              <w:rPr>
                <w:rFonts w:ascii="Calibri" w:eastAsiaTheme="minorEastAsia" w:hAnsi="Calibri" w:cs="Calibri"/>
                <w:b/>
                <w:bCs/>
                <w:color w:val="000000"/>
              </w:rPr>
              <w:t>WELS 6* rated</w:t>
            </w:r>
          </w:p>
        </w:tc>
      </w:tr>
      <w:tr w:rsidR="00590260" w:rsidRPr="009A653B" w14:paraId="4600F32B" w14:textId="77777777" w:rsidTr="00D64A6E">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65F8AB11" w14:textId="1C142347" w:rsidR="00590260" w:rsidRPr="009A653B" w:rsidRDefault="00590260" w:rsidP="00590260">
            <w:pPr>
              <w:rPr>
                <w:rFonts w:cstheme="minorHAnsi"/>
                <w:b/>
                <w:bCs/>
              </w:rPr>
            </w:pPr>
            <w:r w:rsidRPr="00837EDA">
              <w:rPr>
                <w:rFonts w:ascii="Calibri" w:hAnsi="Calibri" w:cs="Calibri"/>
                <w:b/>
                <w:bCs/>
                <w:color w:val="000000"/>
              </w:rPr>
              <w:t>STAFF BASINS OPTION 1</w:t>
            </w:r>
            <w:r>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mixer</w:t>
            </w:r>
          </w:p>
        </w:tc>
        <w:tc>
          <w:tcPr>
            <w:tcW w:w="2537" w:type="dxa"/>
            <w:tcBorders>
              <w:top w:val="single" w:sz="4" w:space="0" w:color="221F1F"/>
              <w:left w:val="single" w:sz="4" w:space="0" w:color="221F1F"/>
              <w:bottom w:val="single" w:sz="4" w:space="0" w:color="221F1F"/>
              <w:right w:val="single" w:sz="4" w:space="0" w:color="221F1F"/>
            </w:tcBorders>
          </w:tcPr>
          <w:p w14:paraId="5C72A48B" w14:textId="77777777" w:rsidR="00590260" w:rsidRPr="00DC37CE" w:rsidRDefault="00590260" w:rsidP="00590260">
            <w:pPr>
              <w:rPr>
                <w:rStyle w:val="Hyperlink"/>
                <w:rFonts w:ascii="Calibri" w:hAnsi="Calibri" w:cs="Calibri"/>
                <w:b/>
                <w:bCs/>
                <w:sz w:val="24"/>
                <w:szCs w:val="24"/>
              </w:rPr>
            </w:pPr>
            <w:r>
              <w:rPr>
                <w:rFonts w:ascii="Calibri" w:hAnsi="Calibri" w:cs="Calibri"/>
                <w:b/>
                <w:bCs/>
                <w:color w:val="000000"/>
                <w:sz w:val="24"/>
                <w:szCs w:val="24"/>
              </w:rPr>
              <w:fldChar w:fldCharType="begin"/>
            </w:r>
            <w:r>
              <w:rPr>
                <w:rFonts w:ascii="Calibri" w:hAnsi="Calibri" w:cs="Calibri"/>
                <w:b/>
                <w:bCs/>
                <w:color w:val="000000"/>
                <w:sz w:val="24"/>
                <w:szCs w:val="24"/>
              </w:rPr>
              <w:instrText xml:space="preserve"> </w:instrText>
            </w:r>
            <w:r>
              <w:rPr>
                <w:rFonts w:ascii="Calibri" w:eastAsiaTheme="minorHAnsi" w:hAnsi="Calibri" w:cs="Calibri"/>
                <w:b/>
                <w:bCs/>
                <w:color w:val="000000"/>
                <w:sz w:val="24"/>
                <w:szCs w:val="24"/>
                <w:lang w:val="en-AU" w:eastAsia="en-US"/>
              </w:rPr>
              <w:instrText xml:space="preserve">HYPERLINK </w:instrText>
            </w:r>
            <w:r>
              <w:rPr>
                <w:rFonts w:ascii="Calibri" w:hAnsi="Calibri" w:cs="Calibri"/>
                <w:b/>
                <w:bCs/>
                <w:color w:val="000000"/>
                <w:sz w:val="24"/>
                <w:szCs w:val="24"/>
              </w:rPr>
              <w:instrText xml:space="preserve">"https://www.galvinengineering.com.au/clinilever-stainless-steel-lead-safe-basin-mixer" </w:instrText>
            </w:r>
            <w:r>
              <w:rPr>
                <w:rFonts w:ascii="Calibri" w:hAnsi="Calibri" w:cs="Calibri"/>
                <w:b/>
                <w:bCs/>
                <w:color w:val="000000"/>
                <w:sz w:val="24"/>
                <w:szCs w:val="24"/>
              </w:rPr>
            </w:r>
            <w:r>
              <w:rPr>
                <w:rFonts w:ascii="Calibri" w:hAnsi="Calibri" w:cs="Calibri"/>
                <w:b/>
                <w:bCs/>
                <w:color w:val="000000"/>
                <w:sz w:val="24"/>
                <w:szCs w:val="24"/>
              </w:rPr>
              <w:fldChar w:fldCharType="separate"/>
            </w:r>
            <w:r w:rsidRPr="00DC37CE">
              <w:rPr>
                <w:rStyle w:val="Hyperlink"/>
                <w:rFonts w:ascii="Calibri" w:eastAsiaTheme="minorHAnsi" w:hAnsi="Calibri" w:cs="Calibri"/>
                <w:b/>
                <w:bCs/>
                <w:sz w:val="24"/>
                <w:szCs w:val="24"/>
                <w:lang w:val="en-AU" w:eastAsia="en-US"/>
              </w:rPr>
              <w:t>TM-BASX</w:t>
            </w:r>
          </w:p>
          <w:p w14:paraId="0FC79042" w14:textId="351F5E96" w:rsidR="00590260" w:rsidRPr="00CA340C" w:rsidRDefault="00590260" w:rsidP="00590260">
            <w:pPr>
              <w:rPr>
                <w:rFonts w:ascii="Calibri" w:hAnsi="Calibri" w:cs="Calibri"/>
                <w:color w:val="000000"/>
              </w:rPr>
            </w:pPr>
            <w:r>
              <w:rPr>
                <w:rFonts w:ascii="Calibri" w:hAnsi="Calibri" w:cs="Calibri"/>
                <w:b/>
                <w:bCs/>
                <w:color w:val="000000"/>
                <w:sz w:val="24"/>
                <w:szCs w:val="24"/>
              </w:rPr>
              <w:fldChar w:fldCharType="end"/>
            </w:r>
            <w:r w:rsidRPr="00CA340C">
              <w:rPr>
                <w:rFonts w:ascii="Calibri" w:hAnsi="Calibri" w:cs="Calibri"/>
                <w:color w:val="000000"/>
              </w:rPr>
              <w:t>CliniLever® Stainless Steel Lead Safe™ Basin Mixer</w:t>
            </w:r>
          </w:p>
        </w:tc>
        <w:tc>
          <w:tcPr>
            <w:tcW w:w="2241" w:type="dxa"/>
            <w:tcBorders>
              <w:top w:val="single" w:sz="4" w:space="0" w:color="221F1F"/>
              <w:left w:val="single" w:sz="4" w:space="0" w:color="221F1F"/>
              <w:bottom w:val="single" w:sz="4" w:space="0" w:color="221F1F"/>
              <w:right w:val="single" w:sz="4" w:space="0" w:color="221F1F"/>
            </w:tcBorders>
            <w:vAlign w:val="center"/>
          </w:tcPr>
          <w:p w14:paraId="0F7C5E29" w14:textId="77777777" w:rsidR="00590260" w:rsidRPr="00FE2953" w:rsidRDefault="00590260" w:rsidP="00590260">
            <w:pPr>
              <w:ind w:right="-60"/>
              <w:jc w:val="center"/>
              <w:rPr>
                <w:noProof/>
                <w:sz w:val="10"/>
                <w:szCs w:val="10"/>
              </w:rPr>
            </w:pPr>
          </w:p>
          <w:p w14:paraId="3135112E" w14:textId="77777777" w:rsidR="00590260" w:rsidRDefault="00590260" w:rsidP="00590260">
            <w:pPr>
              <w:ind w:right="-60"/>
              <w:jc w:val="center"/>
              <w:rPr>
                <w:rFonts w:cstheme="minorHAnsi"/>
              </w:rPr>
            </w:pPr>
            <w:r>
              <w:rPr>
                <w:noProof/>
              </w:rPr>
              <w:drawing>
                <wp:inline distT="0" distB="0" distL="0" distR="0" wp14:anchorId="5BE0D3B9" wp14:editId="5B273B05">
                  <wp:extent cx="836548" cy="749300"/>
                  <wp:effectExtent l="0" t="0" r="1905" b="0"/>
                  <wp:docPr id="166992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73" t="8919" r="16538" b="12162"/>
                          <a:stretch/>
                        </pic:blipFill>
                        <pic:spPr bwMode="auto">
                          <a:xfrm>
                            <a:off x="0" y="0"/>
                            <a:ext cx="843425" cy="755460"/>
                          </a:xfrm>
                          <a:prstGeom prst="rect">
                            <a:avLst/>
                          </a:prstGeom>
                          <a:noFill/>
                          <a:ln>
                            <a:noFill/>
                          </a:ln>
                          <a:extLst>
                            <a:ext uri="{53640926-AAD7-44D8-BBD7-CCE9431645EC}">
                              <a14:shadowObscured xmlns:a14="http://schemas.microsoft.com/office/drawing/2010/main"/>
                            </a:ext>
                          </a:extLst>
                        </pic:spPr>
                      </pic:pic>
                    </a:graphicData>
                  </a:graphic>
                </wp:inline>
              </w:drawing>
            </w:r>
          </w:p>
          <w:p w14:paraId="75F5E8B9" w14:textId="0FC4E5EF" w:rsidR="00590260" w:rsidRPr="009A653B" w:rsidRDefault="00590260" w:rsidP="00590260">
            <w:pPr>
              <w:ind w:right="-60"/>
              <w:jc w:val="center"/>
              <w:rPr>
                <w:rFonts w:cstheme="minorHAnsi"/>
              </w:rPr>
            </w:pPr>
          </w:p>
        </w:tc>
        <w:tc>
          <w:tcPr>
            <w:tcW w:w="2552" w:type="dxa"/>
            <w:tcBorders>
              <w:top w:val="single" w:sz="4" w:space="0" w:color="221F1F"/>
              <w:left w:val="single" w:sz="4" w:space="0" w:color="221F1F"/>
              <w:bottom w:val="single" w:sz="4" w:space="0" w:color="221F1F"/>
              <w:right w:val="single" w:sz="4" w:space="0" w:color="221F1F"/>
            </w:tcBorders>
          </w:tcPr>
          <w:p w14:paraId="75EDFC9C" w14:textId="02035CE1"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hAnsi="Calibri" w:cs="Calibri"/>
                <w:color w:val="000000"/>
              </w:rPr>
              <w:t>SS</w:t>
            </w:r>
            <w:r w:rsidRPr="00F85882">
              <w:rPr>
                <w:rFonts w:ascii="Calibri" w:hAnsi="Calibri" w:cs="Calibri"/>
                <w:color w:val="000000"/>
              </w:rPr>
              <w:t xml:space="preserve">316 </w:t>
            </w:r>
            <w:r w:rsidRPr="00AE0248">
              <w:rPr>
                <w:rFonts w:ascii="Calibri" w:eastAsiaTheme="minorEastAsia" w:hAnsi="Calibri" w:cs="Calibri"/>
                <w:b/>
                <w:bCs/>
                <w:color w:val="000000"/>
              </w:rPr>
              <w:t>WELS</w:t>
            </w:r>
            <w:r>
              <w:rPr>
                <w:rFonts w:ascii="Calibri" w:eastAsiaTheme="minorEastAsia" w:hAnsi="Calibri" w:cs="Calibri"/>
                <w:b/>
                <w:bCs/>
                <w:color w:val="000000"/>
              </w:rPr>
              <w:t xml:space="preserve"> 6* &amp; </w:t>
            </w:r>
            <w:r w:rsidRPr="00AE0248">
              <w:rPr>
                <w:rFonts w:ascii="Calibri" w:eastAsiaTheme="minorEastAsia" w:hAnsi="Calibri" w:cs="Calibri"/>
                <w:b/>
                <w:bCs/>
                <w:color w:val="000000"/>
              </w:rPr>
              <w:t>5* rated</w:t>
            </w:r>
          </w:p>
        </w:tc>
      </w:tr>
      <w:tr w:rsidR="00590260" w:rsidRPr="009A653B" w14:paraId="72C4692C"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D8A2A9E" w14:textId="7147718B" w:rsidR="00590260" w:rsidRPr="009A653B" w:rsidRDefault="00590260" w:rsidP="00590260">
            <w:pPr>
              <w:rPr>
                <w:rFonts w:cstheme="minorHAnsi"/>
                <w:b/>
                <w:bCs/>
              </w:rPr>
            </w:pPr>
            <w:r w:rsidRPr="00837EDA">
              <w:rPr>
                <w:rFonts w:ascii="Calibri" w:hAnsi="Calibri" w:cs="Calibri"/>
                <w:b/>
                <w:bCs/>
                <w:color w:val="000000"/>
              </w:rPr>
              <w:lastRenderedPageBreak/>
              <w:t>STAFF BASINS OPTION 2</w:t>
            </w:r>
            <w:r>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set</w:t>
            </w:r>
          </w:p>
        </w:tc>
        <w:tc>
          <w:tcPr>
            <w:tcW w:w="2537" w:type="dxa"/>
            <w:tcBorders>
              <w:top w:val="single" w:sz="4" w:space="0" w:color="221F1F"/>
              <w:left w:val="single" w:sz="4" w:space="0" w:color="221F1F"/>
              <w:bottom w:val="single" w:sz="4" w:space="0" w:color="221F1F"/>
              <w:right w:val="single" w:sz="4" w:space="0" w:color="221F1F"/>
            </w:tcBorders>
          </w:tcPr>
          <w:p w14:paraId="487787FB" w14:textId="77777777" w:rsidR="00590260" w:rsidRPr="00787468" w:rsidRDefault="00590260" w:rsidP="00590260">
            <w:pPr>
              <w:rPr>
                <w:rFonts w:ascii="Calibri" w:hAnsi="Calibri" w:cs="Calibri"/>
                <w:b/>
                <w:bCs/>
                <w:color w:val="000000"/>
                <w:sz w:val="24"/>
                <w:szCs w:val="24"/>
              </w:rPr>
            </w:pPr>
            <w:hyperlink r:id="rId18" w:history="1">
              <w:r w:rsidRPr="00057D9A">
                <w:rPr>
                  <w:rStyle w:val="Hyperlink"/>
                  <w:rFonts w:ascii="Calibri" w:eastAsiaTheme="minorHAnsi" w:hAnsi="Calibri" w:cs="Calibri"/>
                  <w:b/>
                  <w:bCs/>
                  <w:sz w:val="24"/>
                  <w:szCs w:val="24"/>
                  <w:lang w:val="en-AU" w:eastAsia="en-US"/>
                </w:rPr>
                <w:t>49910</w:t>
              </w:r>
            </w:hyperlink>
          </w:p>
          <w:p w14:paraId="2CA88924" w14:textId="77777777" w:rsidR="00590260" w:rsidRDefault="00590260" w:rsidP="00590260">
            <w:pPr>
              <w:rPr>
                <w:rFonts w:ascii="Calibri" w:hAnsi="Calibri" w:cs="Calibri"/>
                <w:color w:val="000000"/>
              </w:rPr>
            </w:pPr>
            <w:r w:rsidRPr="006B487A">
              <w:rPr>
                <w:rFonts w:ascii="Calibri" w:hAnsi="Calibri" w:cs="Calibri"/>
                <w:color w:val="000000"/>
              </w:rPr>
              <w:t xml:space="preserve">Vandal Resistant </w:t>
            </w:r>
            <w:r>
              <w:rPr>
                <w:rFonts w:ascii="Calibri" w:hAnsi="Calibri" w:cs="Calibri"/>
                <w:color w:val="000000"/>
              </w:rPr>
              <w:t>CP-BS</w:t>
            </w:r>
            <w:r w:rsidRPr="006B487A">
              <w:rPr>
                <w:rFonts w:ascii="Calibri" w:hAnsi="Calibri" w:cs="Calibri"/>
                <w:color w:val="000000"/>
              </w:rPr>
              <w:t xml:space="preserve"> J/V Basin Set </w:t>
            </w:r>
            <w:r>
              <w:rPr>
                <w:rFonts w:ascii="Calibri" w:hAnsi="Calibri" w:cs="Calibri"/>
                <w:color w:val="000000"/>
              </w:rPr>
              <w:t xml:space="preserve">(NSW) </w:t>
            </w:r>
            <w:r w:rsidRPr="006B487A">
              <w:rPr>
                <w:rFonts w:ascii="Calibri" w:hAnsi="Calibri" w:cs="Calibri"/>
                <w:color w:val="000000"/>
              </w:rPr>
              <w:t>w</w:t>
            </w:r>
            <w:r>
              <w:rPr>
                <w:rFonts w:ascii="Calibri" w:hAnsi="Calibri" w:cs="Calibri"/>
                <w:color w:val="000000"/>
              </w:rPr>
              <w:t>ith</w:t>
            </w:r>
            <w:r w:rsidRPr="006B487A">
              <w:rPr>
                <w:rFonts w:ascii="Calibri" w:hAnsi="Calibri" w:cs="Calibri"/>
                <w:color w:val="000000"/>
              </w:rPr>
              <w:t xml:space="preserve"> Aer</w:t>
            </w:r>
            <w:r>
              <w:rPr>
                <w:rFonts w:ascii="Calibri" w:hAnsi="Calibri" w:cs="Calibri"/>
                <w:color w:val="000000"/>
              </w:rPr>
              <w:t>ator</w:t>
            </w:r>
          </w:p>
          <w:p w14:paraId="3891F1B3" w14:textId="4E7DBAE3" w:rsidR="00590260" w:rsidRPr="009A653B" w:rsidRDefault="00590260" w:rsidP="00590260">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1F23512" w14:textId="5ABC5D32" w:rsidR="00590260" w:rsidRPr="009A653B" w:rsidRDefault="00590260" w:rsidP="00590260">
            <w:pPr>
              <w:ind w:right="-60"/>
              <w:jc w:val="center"/>
              <w:rPr>
                <w:rFonts w:cstheme="minorHAnsi"/>
              </w:rPr>
            </w:pPr>
            <w:r>
              <w:rPr>
                <w:noProof/>
              </w:rPr>
              <w:drawing>
                <wp:inline distT="0" distB="0" distL="0" distR="0" wp14:anchorId="075038FC" wp14:editId="2BA6CBA7">
                  <wp:extent cx="958157" cy="838734"/>
                  <wp:effectExtent l="0" t="0" r="0" b="0"/>
                  <wp:docPr id="7" name="Picture 6">
                    <a:extLst xmlns:a="http://schemas.openxmlformats.org/drawingml/2006/main">
                      <a:ext uri="{FF2B5EF4-FFF2-40B4-BE49-F238E27FC236}">
                        <a16:creationId xmlns:a16="http://schemas.microsoft.com/office/drawing/2014/main" id="{CFD04889-DEBF-4109-85F1-0E9573EA4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FD04889-DEBF-4109-85F1-0E9573EA4D0E}"/>
                              </a:ext>
                            </a:extLst>
                          </pic:cNvPr>
                          <pic:cNvPicPr>
                            <a:picLocks noChangeAspect="1"/>
                          </pic:cNvPicPr>
                        </pic:nvPicPr>
                        <pic:blipFill>
                          <a:blip r:embed="rId19"/>
                          <a:stretch>
                            <a:fillRect/>
                          </a:stretch>
                        </pic:blipFill>
                        <pic:spPr>
                          <a:xfrm>
                            <a:off x="0" y="0"/>
                            <a:ext cx="965958" cy="845562"/>
                          </a:xfrm>
                          <a:prstGeom prst="rect">
                            <a:avLst/>
                          </a:prstGeom>
                        </pic:spPr>
                      </pic:pic>
                    </a:graphicData>
                  </a:graphic>
                </wp:inline>
              </w:drawing>
            </w:r>
            <w:r>
              <w:rPr>
                <w:rFonts w:cstheme="minorHAnsi"/>
              </w:rPr>
              <w:br/>
            </w:r>
          </w:p>
        </w:tc>
        <w:tc>
          <w:tcPr>
            <w:tcW w:w="2552" w:type="dxa"/>
            <w:tcBorders>
              <w:top w:val="single" w:sz="4" w:space="0" w:color="221F1F"/>
              <w:left w:val="single" w:sz="4" w:space="0" w:color="221F1F"/>
              <w:bottom w:val="single" w:sz="4" w:space="0" w:color="221F1F"/>
              <w:right w:val="single" w:sz="4" w:space="0" w:color="221F1F"/>
            </w:tcBorders>
          </w:tcPr>
          <w:p w14:paraId="53EAD399" w14:textId="73BDE981"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F21E18">
              <w:rPr>
                <w:rFonts w:ascii="Calibri" w:eastAsiaTheme="minorEastAsia" w:hAnsi="Calibri" w:cs="Calibri"/>
                <w:b/>
                <w:bCs/>
                <w:color w:val="000000"/>
              </w:rPr>
              <w:t>WELS 5* rated</w:t>
            </w:r>
          </w:p>
        </w:tc>
      </w:tr>
      <w:tr w:rsidR="00590260" w:rsidRPr="009A653B" w14:paraId="7A059D6D"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403BFF5" w14:textId="73F7A477" w:rsidR="00590260" w:rsidRPr="009A653B" w:rsidRDefault="00590260" w:rsidP="00590260">
            <w:pPr>
              <w:rPr>
                <w:rFonts w:cstheme="minorHAnsi"/>
                <w:b/>
                <w:bCs/>
              </w:rPr>
            </w:pPr>
            <w:r w:rsidRPr="00837EDA">
              <w:rPr>
                <w:rFonts w:ascii="Calibri" w:hAnsi="Calibri" w:cs="Calibri"/>
                <w:b/>
                <w:bCs/>
                <w:color w:val="000000"/>
              </w:rPr>
              <w:t>DISABLED BASINS</w:t>
            </w:r>
            <w:r>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basin mixer</w:t>
            </w:r>
          </w:p>
        </w:tc>
        <w:tc>
          <w:tcPr>
            <w:tcW w:w="2537" w:type="dxa"/>
            <w:tcBorders>
              <w:top w:val="single" w:sz="4" w:space="0" w:color="221F1F"/>
              <w:left w:val="single" w:sz="4" w:space="0" w:color="221F1F"/>
              <w:bottom w:val="single" w:sz="4" w:space="0" w:color="221F1F"/>
              <w:right w:val="single" w:sz="4" w:space="0" w:color="221F1F"/>
            </w:tcBorders>
          </w:tcPr>
          <w:p w14:paraId="2A48E111" w14:textId="77777777" w:rsidR="00590260" w:rsidRPr="00787468" w:rsidRDefault="00590260" w:rsidP="00590260">
            <w:pPr>
              <w:rPr>
                <w:rFonts w:ascii="Calibri" w:hAnsi="Calibri" w:cs="Calibri"/>
                <w:b/>
                <w:bCs/>
                <w:color w:val="000000"/>
                <w:sz w:val="24"/>
                <w:szCs w:val="24"/>
              </w:rPr>
            </w:pPr>
            <w:hyperlink r:id="rId20" w:history="1">
              <w:r w:rsidRPr="00057D9A">
                <w:rPr>
                  <w:rStyle w:val="Hyperlink"/>
                  <w:rFonts w:ascii="Calibri" w:eastAsiaTheme="minorHAnsi" w:hAnsi="Calibri" w:cs="Calibri"/>
                  <w:b/>
                  <w:bCs/>
                  <w:sz w:val="24"/>
                  <w:szCs w:val="24"/>
                  <w:lang w:val="en-AU" w:eastAsia="en-US"/>
                </w:rPr>
                <w:t>TM-BASXD</w:t>
              </w:r>
            </w:hyperlink>
          </w:p>
          <w:p w14:paraId="48EF22A4" w14:textId="77777777" w:rsidR="00590260" w:rsidRDefault="00590260" w:rsidP="00590260">
            <w:pPr>
              <w:rPr>
                <w:rFonts w:ascii="Calibri" w:hAnsi="Calibri" w:cs="Calibri"/>
                <w:color w:val="000000"/>
              </w:rPr>
            </w:pPr>
            <w:r w:rsidRPr="006B487A">
              <w:rPr>
                <w:rFonts w:ascii="Calibri" w:hAnsi="Calibri" w:cs="Calibri"/>
                <w:color w:val="000000"/>
              </w:rPr>
              <w:t>CliniLever® Stainless Steel Lead Safe™ Basin Mixer with Accessible Lever</w:t>
            </w:r>
          </w:p>
          <w:p w14:paraId="4EE80753" w14:textId="57B3DD97" w:rsidR="00590260" w:rsidRPr="009A653B" w:rsidRDefault="00590260" w:rsidP="00590260">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366DD597" w14:textId="330CED90" w:rsidR="00590260" w:rsidRPr="009A653B" w:rsidRDefault="00590260" w:rsidP="00590260">
            <w:pPr>
              <w:ind w:right="-60"/>
              <w:jc w:val="center"/>
              <w:rPr>
                <w:rFonts w:cstheme="minorHAnsi"/>
              </w:rPr>
            </w:pPr>
            <w:r>
              <w:rPr>
                <w:noProof/>
              </w:rPr>
              <w:drawing>
                <wp:inline distT="0" distB="0" distL="0" distR="0" wp14:anchorId="120279AB" wp14:editId="04024C1F">
                  <wp:extent cx="984250" cy="787422"/>
                  <wp:effectExtent l="0" t="0" r="6350" b="0"/>
                  <wp:docPr id="230448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904" cy="790345"/>
                          </a:xfrm>
                          <a:prstGeom prst="rect">
                            <a:avLst/>
                          </a:prstGeom>
                          <a:noFill/>
                          <a:ln>
                            <a:noFill/>
                          </a:ln>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14CF2DE" w14:textId="77777777" w:rsidR="00590260" w:rsidRPr="00D06DC3" w:rsidRDefault="00590260" w:rsidP="0059026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hAnsi="Calibri" w:cs="Calibri"/>
                <w:color w:val="000000"/>
              </w:rPr>
              <w:t>SS</w:t>
            </w:r>
            <w:r w:rsidRPr="00F85882">
              <w:rPr>
                <w:rFonts w:ascii="Calibri" w:hAnsi="Calibri" w:cs="Calibri"/>
                <w:color w:val="000000"/>
              </w:rPr>
              <w:t>316</w:t>
            </w:r>
          </w:p>
          <w:p w14:paraId="2EA7E4E9" w14:textId="500DE81E"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F21E18">
              <w:rPr>
                <w:rFonts w:ascii="Calibri" w:eastAsiaTheme="minorEastAsia" w:hAnsi="Calibri" w:cs="Calibri"/>
                <w:b/>
                <w:bCs/>
                <w:color w:val="000000"/>
              </w:rPr>
              <w:t xml:space="preserve">WELS </w:t>
            </w:r>
            <w:r>
              <w:rPr>
                <w:rFonts w:ascii="Calibri" w:eastAsiaTheme="minorEastAsia" w:hAnsi="Calibri" w:cs="Calibri"/>
                <w:b/>
                <w:bCs/>
                <w:color w:val="000000"/>
              </w:rPr>
              <w:t>6* &amp; 5</w:t>
            </w:r>
            <w:r w:rsidRPr="00F21E18">
              <w:rPr>
                <w:rFonts w:ascii="Calibri" w:eastAsiaTheme="minorEastAsia" w:hAnsi="Calibri" w:cs="Calibri"/>
                <w:b/>
                <w:bCs/>
                <w:color w:val="000000"/>
              </w:rPr>
              <w:t>* rated</w:t>
            </w:r>
          </w:p>
        </w:tc>
      </w:tr>
      <w:tr w:rsidR="00590260" w:rsidRPr="009A653B" w14:paraId="3B2A6FB4"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4475562F" w14:textId="46363BDD" w:rsidR="00590260" w:rsidRPr="009A653B" w:rsidRDefault="00590260" w:rsidP="00590260">
            <w:pPr>
              <w:rPr>
                <w:rFonts w:cstheme="minorHAnsi"/>
                <w:b/>
                <w:bCs/>
              </w:rPr>
            </w:pPr>
            <w:r w:rsidRPr="00837EDA">
              <w:rPr>
                <w:rFonts w:ascii="Calibri" w:hAnsi="Calibri" w:cs="Calibri"/>
                <w:b/>
                <w:bCs/>
                <w:color w:val="000000"/>
              </w:rPr>
              <w:t>ADDITIONAL BASIN OPTIONS</w:t>
            </w:r>
            <w:r>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sensor tap option 1</w:t>
            </w:r>
          </w:p>
        </w:tc>
        <w:tc>
          <w:tcPr>
            <w:tcW w:w="2537" w:type="dxa"/>
            <w:tcBorders>
              <w:top w:val="single" w:sz="4" w:space="0" w:color="221F1F"/>
              <w:left w:val="single" w:sz="4" w:space="0" w:color="221F1F"/>
              <w:bottom w:val="single" w:sz="4" w:space="0" w:color="221F1F"/>
              <w:right w:val="single" w:sz="4" w:space="0" w:color="221F1F"/>
            </w:tcBorders>
          </w:tcPr>
          <w:p w14:paraId="5ED1040A" w14:textId="77777777" w:rsidR="00590260" w:rsidRPr="00787468" w:rsidRDefault="00590260" w:rsidP="00590260">
            <w:pPr>
              <w:rPr>
                <w:rFonts w:ascii="Calibri" w:hAnsi="Calibri" w:cs="Calibri"/>
                <w:b/>
                <w:bCs/>
                <w:color w:val="000000"/>
                <w:sz w:val="24"/>
                <w:szCs w:val="24"/>
              </w:rPr>
            </w:pPr>
            <w:hyperlink r:id="rId22" w:history="1">
              <w:r w:rsidRPr="008936F1">
                <w:rPr>
                  <w:rStyle w:val="Hyperlink"/>
                  <w:rFonts w:ascii="Calibri" w:eastAsiaTheme="minorHAnsi" w:hAnsi="Calibri" w:cs="Calibri"/>
                  <w:b/>
                  <w:bCs/>
                  <w:sz w:val="24"/>
                  <w:szCs w:val="24"/>
                  <w:lang w:val="en-AU" w:eastAsia="en-US"/>
                </w:rPr>
                <w:t>TZ-FL20SM</w:t>
              </w:r>
            </w:hyperlink>
          </w:p>
          <w:p w14:paraId="64781F04" w14:textId="1394EDFE" w:rsidR="00590260" w:rsidRPr="009A653B" w:rsidRDefault="00590260" w:rsidP="00590260">
            <w:pPr>
              <w:rPr>
                <w:rFonts w:cstheme="minorHAnsi"/>
                <w:b/>
                <w:bCs/>
              </w:rPr>
            </w:pPr>
            <w:r w:rsidRPr="00D06DC3">
              <w:rPr>
                <w:rFonts w:ascii="Calibri" w:hAnsi="Calibri" w:cs="Calibri"/>
                <w:color w:val="000000"/>
              </w:rPr>
              <w:t>Conti Electronic Flamingo IR Hob Basin Tap without Temp Mixer - Mains Power</w:t>
            </w:r>
            <w:r>
              <w:rPr>
                <w:rFonts w:ascii="Calibri" w:hAnsi="Calibri" w:cs="Calibri"/>
                <w:color w:val="000000"/>
              </w:rPr>
              <w:br/>
            </w:r>
          </w:p>
        </w:tc>
        <w:tc>
          <w:tcPr>
            <w:tcW w:w="2241" w:type="dxa"/>
            <w:tcBorders>
              <w:top w:val="single" w:sz="4" w:space="0" w:color="221F1F"/>
              <w:left w:val="single" w:sz="4" w:space="0" w:color="221F1F"/>
              <w:bottom w:val="single" w:sz="4" w:space="0" w:color="221F1F"/>
              <w:right w:val="single" w:sz="4" w:space="0" w:color="221F1F"/>
            </w:tcBorders>
            <w:vAlign w:val="center"/>
          </w:tcPr>
          <w:p w14:paraId="6F4AC367" w14:textId="2F02BA6D" w:rsidR="00590260" w:rsidRPr="009A653B" w:rsidRDefault="00590260" w:rsidP="00590260">
            <w:pPr>
              <w:ind w:right="-60"/>
              <w:jc w:val="center"/>
              <w:rPr>
                <w:rFonts w:cstheme="minorHAnsi"/>
              </w:rPr>
            </w:pPr>
            <w:r>
              <w:rPr>
                <w:noProof/>
              </w:rPr>
              <w:drawing>
                <wp:inline distT="0" distB="0" distL="0" distR="0" wp14:anchorId="16B6BEF8" wp14:editId="7BC8DBA0">
                  <wp:extent cx="645441" cy="884255"/>
                  <wp:effectExtent l="0" t="0" r="2540" b="0"/>
                  <wp:docPr id="8" name="Picture 7">
                    <a:extLst xmlns:a="http://schemas.openxmlformats.org/drawingml/2006/main">
                      <a:ext uri="{FF2B5EF4-FFF2-40B4-BE49-F238E27FC236}">
                        <a16:creationId xmlns:a16="http://schemas.microsoft.com/office/drawing/2014/main" id="{7B46E056-9B4A-40F9-A89D-83239D4FE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B46E056-9B4A-40F9-A89D-83239D4FEEEA}"/>
                              </a:ext>
                            </a:extLst>
                          </pic:cNvPr>
                          <pic:cNvPicPr>
                            <a:picLocks noChangeAspect="1"/>
                          </pic:cNvPicPr>
                        </pic:nvPicPr>
                        <pic:blipFill>
                          <a:blip r:embed="rId23"/>
                          <a:stretch>
                            <a:fillRect/>
                          </a:stretch>
                        </pic:blipFill>
                        <pic:spPr>
                          <a:xfrm flipH="1">
                            <a:off x="0" y="0"/>
                            <a:ext cx="648960" cy="88907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1582C18"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Battery powered option also </w:t>
            </w:r>
            <w:proofErr w:type="gramStart"/>
            <w:r w:rsidRPr="006C2E3D">
              <w:rPr>
                <w:rFonts w:ascii="Calibri" w:eastAsiaTheme="minorEastAsia" w:hAnsi="Calibri" w:cs="Calibri"/>
                <w:color w:val="000000"/>
              </w:rPr>
              <w:t>available</w:t>
            </w:r>
            <w:proofErr w:type="gramEnd"/>
          </w:p>
          <w:p w14:paraId="3EA087F5"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Lead Safe </w:t>
            </w:r>
            <w:proofErr w:type="gramStart"/>
            <w:r w:rsidRPr="006C2E3D">
              <w:rPr>
                <w:rFonts w:ascii="Calibri" w:eastAsiaTheme="minorEastAsia" w:hAnsi="Calibri" w:cs="Calibri"/>
                <w:color w:val="000000"/>
              </w:rPr>
              <w:t>technology</w:t>
            </w:r>
            <w:proofErr w:type="gramEnd"/>
          </w:p>
          <w:p w14:paraId="2237364A" w14:textId="2F8CA9C8"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F21E18">
              <w:rPr>
                <w:rFonts w:ascii="Calibri" w:eastAsiaTheme="minorEastAsia" w:hAnsi="Calibri" w:cs="Calibri"/>
                <w:b/>
                <w:bCs/>
                <w:color w:val="000000"/>
              </w:rPr>
              <w:t>WELS 6* rated</w:t>
            </w:r>
          </w:p>
        </w:tc>
      </w:tr>
      <w:tr w:rsidR="00590260" w:rsidRPr="009A653B" w14:paraId="19E4E74D"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78031048" w14:textId="7A792229" w:rsidR="00590260" w:rsidRPr="009A653B" w:rsidRDefault="00590260" w:rsidP="00590260">
            <w:pPr>
              <w:rPr>
                <w:rFonts w:cstheme="minorHAnsi"/>
                <w:b/>
                <w:bCs/>
              </w:rPr>
            </w:pPr>
            <w:r w:rsidRPr="00837EDA">
              <w:rPr>
                <w:rFonts w:ascii="Calibri" w:hAnsi="Calibri" w:cs="Calibri"/>
                <w:b/>
                <w:bCs/>
                <w:color w:val="000000"/>
              </w:rPr>
              <w:t>ADDITIONAL BASIN OPTIONS</w:t>
            </w:r>
            <w:r>
              <w:rPr>
                <w:rFonts w:ascii="Calibri" w:hAnsi="Calibri" w:cs="Calibri"/>
                <w:b/>
                <w:bCs/>
                <w:color w:val="000000"/>
              </w:rPr>
              <w:t>:</w:t>
            </w:r>
            <w:r w:rsidRPr="00837EDA">
              <w:rPr>
                <w:rFonts w:ascii="Calibri" w:hAnsi="Calibri" w:cs="Calibri"/>
                <w:b/>
                <w:bCs/>
                <w:color w:val="000000"/>
              </w:rPr>
              <w:t xml:space="preserve"> </w:t>
            </w:r>
            <w:r>
              <w:rPr>
                <w:rFonts w:ascii="Calibri" w:hAnsi="Calibri" w:cs="Calibri"/>
                <w:color w:val="000000"/>
              </w:rPr>
              <w:t>sensor tap option 2</w:t>
            </w:r>
          </w:p>
        </w:tc>
        <w:tc>
          <w:tcPr>
            <w:tcW w:w="2537" w:type="dxa"/>
            <w:tcBorders>
              <w:top w:val="single" w:sz="4" w:space="0" w:color="221F1F"/>
              <w:left w:val="single" w:sz="4" w:space="0" w:color="221F1F"/>
              <w:bottom w:val="single" w:sz="4" w:space="0" w:color="221F1F"/>
              <w:right w:val="single" w:sz="4" w:space="0" w:color="221F1F"/>
            </w:tcBorders>
          </w:tcPr>
          <w:p w14:paraId="179A5122" w14:textId="77777777" w:rsidR="00590260" w:rsidRPr="00787468" w:rsidRDefault="00590260" w:rsidP="00590260">
            <w:pPr>
              <w:rPr>
                <w:rFonts w:ascii="Calibri" w:hAnsi="Calibri" w:cs="Calibri"/>
                <w:b/>
                <w:bCs/>
                <w:color w:val="000000"/>
                <w:sz w:val="24"/>
                <w:szCs w:val="24"/>
              </w:rPr>
            </w:pPr>
            <w:hyperlink r:id="rId24" w:history="1">
              <w:r w:rsidRPr="008936F1">
                <w:rPr>
                  <w:rStyle w:val="Hyperlink"/>
                  <w:rFonts w:ascii="Calibri" w:eastAsiaTheme="minorHAnsi" w:hAnsi="Calibri" w:cs="Calibri"/>
                  <w:b/>
                  <w:bCs/>
                  <w:sz w:val="24"/>
                  <w:szCs w:val="24"/>
                  <w:lang w:val="en-AU" w:eastAsia="en-US"/>
                </w:rPr>
                <w:t>TZ-FLOWHOBSP</w:t>
              </w:r>
            </w:hyperlink>
          </w:p>
          <w:p w14:paraId="2894A573" w14:textId="16274C89" w:rsidR="00590260" w:rsidRPr="009A653B" w:rsidRDefault="00590260" w:rsidP="00590260">
            <w:pPr>
              <w:rPr>
                <w:rFonts w:cstheme="minorHAnsi"/>
                <w:b/>
                <w:bCs/>
              </w:rPr>
            </w:pPr>
            <w:r w:rsidRPr="00D06DC3">
              <w:rPr>
                <w:rFonts w:ascii="Calibri" w:hAnsi="Calibri" w:cs="Calibri"/>
                <w:color w:val="000000"/>
              </w:rPr>
              <w:t>Flowmatic® Hob Basin Tap Single Temperature - Mains Power</w:t>
            </w:r>
          </w:p>
        </w:tc>
        <w:tc>
          <w:tcPr>
            <w:tcW w:w="2241" w:type="dxa"/>
            <w:tcBorders>
              <w:top w:val="single" w:sz="4" w:space="0" w:color="221F1F"/>
              <w:left w:val="single" w:sz="4" w:space="0" w:color="221F1F"/>
              <w:bottom w:val="single" w:sz="4" w:space="0" w:color="221F1F"/>
              <w:right w:val="single" w:sz="4" w:space="0" w:color="221F1F"/>
            </w:tcBorders>
            <w:vAlign w:val="center"/>
          </w:tcPr>
          <w:p w14:paraId="699BFA07" w14:textId="04177893" w:rsidR="00590260" w:rsidRPr="009A653B" w:rsidRDefault="00590260" w:rsidP="00590260">
            <w:pPr>
              <w:ind w:right="-60"/>
              <w:jc w:val="center"/>
              <w:rPr>
                <w:rFonts w:cstheme="minorHAnsi"/>
              </w:rPr>
            </w:pPr>
            <w:r>
              <w:rPr>
                <w:noProof/>
              </w:rPr>
              <w:drawing>
                <wp:inline distT="0" distB="0" distL="0" distR="0" wp14:anchorId="13795D12" wp14:editId="31F441D3">
                  <wp:extent cx="992184" cy="984085"/>
                  <wp:effectExtent l="0" t="0" r="0" b="6985"/>
                  <wp:docPr id="9" name="Picture 8">
                    <a:extLst xmlns:a="http://schemas.openxmlformats.org/drawingml/2006/main">
                      <a:ext uri="{FF2B5EF4-FFF2-40B4-BE49-F238E27FC236}">
                        <a16:creationId xmlns:a16="http://schemas.microsoft.com/office/drawing/2014/main" id="{62F82971-E054-4BCC-B28C-94C46FF0F2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2F82971-E054-4BCC-B28C-94C46FF0F28D}"/>
                              </a:ext>
                            </a:extLst>
                          </pic:cNvPr>
                          <pic:cNvPicPr>
                            <a:picLocks noChangeAspect="1"/>
                          </pic:cNvPicPr>
                        </pic:nvPicPr>
                        <pic:blipFill>
                          <a:blip r:embed="rId25"/>
                          <a:stretch>
                            <a:fillRect/>
                          </a:stretch>
                        </pic:blipFill>
                        <pic:spPr>
                          <a:xfrm>
                            <a:off x="0" y="0"/>
                            <a:ext cx="1008811" cy="1000576"/>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1C493D93"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40CBE993"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Pr>
                <w:rFonts w:ascii="Calibri" w:eastAsiaTheme="minorEastAsia" w:hAnsi="Calibri" w:cs="Calibri"/>
                <w:color w:val="000000"/>
              </w:rPr>
              <w:t>B</w:t>
            </w:r>
            <w:r w:rsidRPr="006C2E3D">
              <w:rPr>
                <w:rFonts w:ascii="Calibri" w:eastAsiaTheme="minorEastAsia" w:hAnsi="Calibri" w:cs="Calibri"/>
                <w:color w:val="000000"/>
              </w:rPr>
              <w:t xml:space="preserve">attery powered option also </w:t>
            </w:r>
            <w:proofErr w:type="gramStart"/>
            <w:r w:rsidRPr="006C2E3D">
              <w:rPr>
                <w:rFonts w:ascii="Calibri" w:eastAsiaTheme="minorEastAsia" w:hAnsi="Calibri" w:cs="Calibri"/>
                <w:color w:val="000000"/>
              </w:rPr>
              <w:t>available</w:t>
            </w:r>
            <w:proofErr w:type="gramEnd"/>
          </w:p>
          <w:p w14:paraId="69CC8D95"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Temperature mixing models also </w:t>
            </w:r>
            <w:proofErr w:type="gramStart"/>
            <w:r w:rsidRPr="006C2E3D">
              <w:rPr>
                <w:rFonts w:ascii="Calibri" w:eastAsiaTheme="minorEastAsia" w:hAnsi="Calibri" w:cs="Calibri"/>
                <w:color w:val="000000"/>
              </w:rPr>
              <w:t>available</w:t>
            </w:r>
            <w:proofErr w:type="gramEnd"/>
          </w:p>
          <w:p w14:paraId="1FD3C2CD" w14:textId="67607D85"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F21E18">
              <w:rPr>
                <w:rFonts w:ascii="Calibri" w:eastAsiaTheme="minorEastAsia" w:hAnsi="Calibri" w:cs="Calibri"/>
                <w:b/>
                <w:bCs/>
                <w:color w:val="000000"/>
              </w:rPr>
              <w:t>WELS 6* rated</w:t>
            </w:r>
          </w:p>
        </w:tc>
      </w:tr>
      <w:tr w:rsidR="00590260" w:rsidRPr="009A653B" w14:paraId="66A5DABE" w14:textId="77777777" w:rsidTr="00D11620">
        <w:tblPrEx>
          <w:tblCellMar>
            <w:left w:w="108" w:type="dxa"/>
            <w:right w:w="108" w:type="dxa"/>
          </w:tblCellMar>
        </w:tblPrEx>
        <w:trPr>
          <w:trHeight w:val="577"/>
        </w:trPr>
        <w:tc>
          <w:tcPr>
            <w:tcW w:w="1601" w:type="dxa"/>
            <w:tcBorders>
              <w:top w:val="single" w:sz="4" w:space="0" w:color="221F1F"/>
              <w:left w:val="single" w:sz="4" w:space="0" w:color="221F1F"/>
              <w:bottom w:val="single" w:sz="4" w:space="0" w:color="221F1F"/>
              <w:right w:val="single" w:sz="4" w:space="0" w:color="221F1F"/>
            </w:tcBorders>
          </w:tcPr>
          <w:p w14:paraId="36BFB7DD" w14:textId="3AB096BF" w:rsidR="00590260" w:rsidRPr="009A653B" w:rsidRDefault="00590260" w:rsidP="00590260">
            <w:pPr>
              <w:rPr>
                <w:rFonts w:cstheme="minorHAnsi"/>
                <w:b/>
                <w:bCs/>
              </w:rPr>
            </w:pPr>
            <w:r w:rsidRPr="00837EDA">
              <w:rPr>
                <w:rFonts w:ascii="Calibri" w:hAnsi="Calibri" w:cs="Calibri"/>
                <w:b/>
                <w:bCs/>
                <w:color w:val="000000"/>
              </w:rPr>
              <w:t>ADDITIONAL BASIN OPTIONS</w:t>
            </w:r>
            <w:r>
              <w:rPr>
                <w:rFonts w:ascii="Calibri" w:hAnsi="Calibri" w:cs="Calibri"/>
                <w:b/>
                <w:bCs/>
                <w:color w:val="000000"/>
              </w:rPr>
              <w:t>:</w:t>
            </w:r>
            <w:r>
              <w:rPr>
                <w:rFonts w:ascii="Calibri" w:hAnsi="Calibri" w:cs="Calibri"/>
                <w:color w:val="000000"/>
              </w:rPr>
              <w:t xml:space="preserve"> integrated TMV</w:t>
            </w:r>
          </w:p>
        </w:tc>
        <w:tc>
          <w:tcPr>
            <w:tcW w:w="2537" w:type="dxa"/>
            <w:tcBorders>
              <w:top w:val="single" w:sz="4" w:space="0" w:color="221F1F"/>
              <w:left w:val="single" w:sz="4" w:space="0" w:color="221F1F"/>
              <w:bottom w:val="single" w:sz="4" w:space="0" w:color="221F1F"/>
              <w:right w:val="single" w:sz="4" w:space="0" w:color="221F1F"/>
            </w:tcBorders>
          </w:tcPr>
          <w:p w14:paraId="7BBC42D6" w14:textId="77777777" w:rsidR="00590260" w:rsidRPr="0036586B" w:rsidRDefault="00590260" w:rsidP="00590260">
            <w:pPr>
              <w:rPr>
                <w:rFonts w:ascii="Calibri" w:hAnsi="Calibri" w:cs="Calibri"/>
                <w:b/>
                <w:bCs/>
                <w:color w:val="000000"/>
                <w:sz w:val="24"/>
                <w:szCs w:val="24"/>
              </w:rPr>
            </w:pPr>
            <w:hyperlink r:id="rId26" w:history="1">
              <w:r w:rsidRPr="0036586B">
                <w:rPr>
                  <w:rStyle w:val="Hyperlink"/>
                  <w:rFonts w:ascii="Calibri" w:eastAsiaTheme="minorHAnsi" w:hAnsi="Calibri" w:cs="Calibri"/>
                  <w:b/>
                  <w:bCs/>
                  <w:sz w:val="24"/>
                  <w:szCs w:val="24"/>
                  <w:lang w:val="en-AU" w:eastAsia="en-US"/>
                </w:rPr>
                <w:t>100.00.71.00</w:t>
              </w:r>
            </w:hyperlink>
          </w:p>
          <w:p w14:paraId="005CFEB0" w14:textId="77777777" w:rsidR="00590260" w:rsidRDefault="00590260" w:rsidP="00590260">
            <w:pPr>
              <w:rPr>
                <w:rFonts w:ascii="Calibri" w:hAnsi="Calibri" w:cs="Calibri"/>
                <w:color w:val="000000"/>
              </w:rPr>
            </w:pPr>
            <w:proofErr w:type="spellStart"/>
            <w:r w:rsidRPr="0036586B">
              <w:rPr>
                <w:rFonts w:ascii="Calibri" w:hAnsi="Calibri" w:cs="Calibri"/>
                <w:color w:val="000000"/>
              </w:rPr>
              <w:t>CliniMix</w:t>
            </w:r>
            <w:proofErr w:type="spellEnd"/>
            <w:r w:rsidRPr="0036586B">
              <w:rPr>
                <w:rFonts w:ascii="Calibri" w:hAnsi="Calibri" w:cs="Calibri"/>
                <w:color w:val="000000"/>
              </w:rPr>
              <w:t xml:space="preserve">® Lead Safe™ Hob </w:t>
            </w:r>
            <w:proofErr w:type="spellStart"/>
            <w:r>
              <w:rPr>
                <w:rFonts w:ascii="Calibri" w:hAnsi="Calibri" w:cs="Calibri"/>
                <w:color w:val="000000"/>
              </w:rPr>
              <w:t>Mtd</w:t>
            </w:r>
            <w:proofErr w:type="spellEnd"/>
            <w:r w:rsidRPr="0036586B">
              <w:rPr>
                <w:rFonts w:ascii="Calibri" w:hAnsi="Calibri" w:cs="Calibri"/>
                <w:color w:val="000000"/>
              </w:rPr>
              <w:t xml:space="preserve"> Thermostatic Progressive Basin Mixer </w:t>
            </w:r>
            <w:r>
              <w:rPr>
                <w:rFonts w:ascii="Calibri" w:hAnsi="Calibri" w:cs="Calibri"/>
                <w:color w:val="000000"/>
              </w:rPr>
              <w:t>–</w:t>
            </w:r>
            <w:r w:rsidRPr="0036586B">
              <w:rPr>
                <w:rFonts w:ascii="Calibri" w:hAnsi="Calibri" w:cs="Calibri"/>
                <w:color w:val="000000"/>
              </w:rPr>
              <w:t xml:space="preserve"> Lever</w:t>
            </w:r>
          </w:p>
          <w:p w14:paraId="73FD5B4B" w14:textId="648CEFE8" w:rsidR="00590260" w:rsidRPr="009A653B" w:rsidRDefault="00590260" w:rsidP="00590260">
            <w:pPr>
              <w:rPr>
                <w:rFonts w:cstheme="minorHAnsi"/>
                <w:b/>
                <w:bCs/>
              </w:rPr>
            </w:pPr>
          </w:p>
        </w:tc>
        <w:tc>
          <w:tcPr>
            <w:tcW w:w="2241" w:type="dxa"/>
            <w:tcBorders>
              <w:top w:val="single" w:sz="4" w:space="0" w:color="221F1F"/>
              <w:left w:val="single" w:sz="4" w:space="0" w:color="221F1F"/>
              <w:bottom w:val="single" w:sz="4" w:space="0" w:color="221F1F"/>
              <w:right w:val="single" w:sz="4" w:space="0" w:color="221F1F"/>
            </w:tcBorders>
            <w:vAlign w:val="center"/>
          </w:tcPr>
          <w:p w14:paraId="59A44D6C" w14:textId="359920FA" w:rsidR="00590260" w:rsidRPr="009A653B" w:rsidRDefault="00590260" w:rsidP="00590260">
            <w:pPr>
              <w:ind w:right="-60"/>
              <w:jc w:val="center"/>
              <w:rPr>
                <w:rFonts w:cstheme="minorHAnsi"/>
              </w:rPr>
            </w:pPr>
            <w:r>
              <w:rPr>
                <w:noProof/>
              </w:rPr>
              <w:drawing>
                <wp:inline distT="0" distB="0" distL="0" distR="0" wp14:anchorId="4E92F598" wp14:editId="76E4B084">
                  <wp:extent cx="973718" cy="864855"/>
                  <wp:effectExtent l="0" t="0" r="0" b="0"/>
                  <wp:docPr id="10" name="Picture 9">
                    <a:extLst xmlns:a="http://schemas.openxmlformats.org/drawingml/2006/main">
                      <a:ext uri="{FF2B5EF4-FFF2-40B4-BE49-F238E27FC236}">
                        <a16:creationId xmlns:a16="http://schemas.microsoft.com/office/drawing/2014/main" id="{62ED0BEF-8A6D-4B77-96C0-2AF82416E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2ED0BEF-8A6D-4B77-96C0-2AF82416ECEB}"/>
                              </a:ext>
                            </a:extLst>
                          </pic:cNvPr>
                          <pic:cNvPicPr>
                            <a:picLocks noChangeAspect="1"/>
                          </pic:cNvPicPr>
                        </pic:nvPicPr>
                        <pic:blipFill>
                          <a:blip r:embed="rId27"/>
                          <a:stretch>
                            <a:fillRect/>
                          </a:stretch>
                        </pic:blipFill>
                        <pic:spPr>
                          <a:xfrm>
                            <a:off x="0" y="0"/>
                            <a:ext cx="985274" cy="875119"/>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5243B2A0" w14:textId="77777777" w:rsidR="00590260" w:rsidRPr="00F37CCE"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6C2E3D">
              <w:rPr>
                <w:rFonts w:ascii="Calibri" w:eastAsiaTheme="minorEastAsia" w:hAnsi="Calibri" w:cs="Calibri"/>
                <w:color w:val="000000"/>
              </w:rPr>
              <w:t xml:space="preserve">Made from Lead Safe DR </w:t>
            </w:r>
            <w:r>
              <w:rPr>
                <w:rFonts w:ascii="Calibri" w:eastAsiaTheme="minorEastAsia" w:hAnsi="Calibri" w:cs="Calibri"/>
                <w:color w:val="000000"/>
              </w:rPr>
              <w:t>B</w:t>
            </w:r>
            <w:r w:rsidRPr="006C2E3D">
              <w:rPr>
                <w:rFonts w:ascii="Calibri" w:eastAsiaTheme="minorEastAsia" w:hAnsi="Calibri" w:cs="Calibri"/>
                <w:color w:val="000000"/>
              </w:rPr>
              <w:t xml:space="preserve">rass </w:t>
            </w:r>
          </w:p>
          <w:p w14:paraId="0A2874E7" w14:textId="77777777" w:rsidR="00590260" w:rsidRPr="000F2935" w:rsidRDefault="00590260" w:rsidP="00590260">
            <w:pPr>
              <w:pStyle w:val="ListParagraph"/>
              <w:numPr>
                <w:ilvl w:val="0"/>
                <w:numId w:val="11"/>
              </w:numPr>
              <w:spacing w:after="0" w:line="240" w:lineRule="auto"/>
              <w:ind w:left="316" w:right="-60" w:hanging="283"/>
              <w:jc w:val="left"/>
              <w:rPr>
                <w:rFonts w:eastAsiaTheme="minorEastAsia" w:cstheme="minorHAnsi"/>
              </w:rPr>
            </w:pPr>
            <w:r>
              <w:rPr>
                <w:rFonts w:ascii="Calibri" w:eastAsiaTheme="minorEastAsia" w:hAnsi="Calibri" w:cs="Calibri"/>
                <w:color w:val="000000"/>
              </w:rPr>
              <w:t>I</w:t>
            </w:r>
            <w:r w:rsidRPr="006C2E3D">
              <w:rPr>
                <w:rFonts w:ascii="Calibri" w:eastAsiaTheme="minorEastAsia" w:hAnsi="Calibri" w:cs="Calibri"/>
                <w:color w:val="000000"/>
              </w:rPr>
              <w:t xml:space="preserve">ntegrated TMV making it ideal for singular basin </w:t>
            </w:r>
            <w:proofErr w:type="gramStart"/>
            <w:r w:rsidRPr="006C2E3D">
              <w:rPr>
                <w:rFonts w:ascii="Calibri" w:eastAsiaTheme="minorEastAsia" w:hAnsi="Calibri" w:cs="Calibri"/>
                <w:color w:val="000000"/>
              </w:rPr>
              <w:t>installations</w:t>
            </w:r>
            <w:proofErr w:type="gramEnd"/>
          </w:p>
          <w:p w14:paraId="0F3B07C5" w14:textId="4D196E0D"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7868E2">
              <w:rPr>
                <w:rFonts w:asciiTheme="minorHAnsi" w:eastAsiaTheme="minorEastAsia" w:hAnsiTheme="minorHAnsi" w:cstheme="minorHAnsi"/>
                <w:b/>
                <w:bCs/>
              </w:rPr>
              <w:t>Min flow rate 6 LPM</w:t>
            </w:r>
          </w:p>
        </w:tc>
      </w:tr>
    </w:tbl>
    <w:p w14:paraId="68475C07" w14:textId="77777777" w:rsidR="00367651" w:rsidRDefault="00367651" w:rsidP="00367651">
      <w:pPr>
        <w:rPr>
          <w:rFonts w:cstheme="minorHAnsi"/>
        </w:rPr>
      </w:pPr>
    </w:p>
    <w:p w14:paraId="4E24C884" w14:textId="27E2317D" w:rsidR="00860DAF" w:rsidRDefault="00860DAF" w:rsidP="00860DAF">
      <w:pPr>
        <w:rPr>
          <w:rFonts w:cstheme="minorHAnsi"/>
          <w:b/>
          <w:bCs/>
        </w:rPr>
      </w:pPr>
      <w:r>
        <w:rPr>
          <w:rFonts w:cstheme="minorHAnsi"/>
          <w:b/>
          <w:bCs/>
        </w:rPr>
        <w:t>Sink Tap</w:t>
      </w:r>
      <w:r w:rsidRPr="00B914F1">
        <w:rPr>
          <w:rFonts w:cstheme="minorHAnsi"/>
          <w:b/>
          <w:bCs/>
        </w:rPr>
        <w:t>ware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84"/>
        <w:gridCol w:w="2501"/>
        <w:gridCol w:w="2346"/>
        <w:gridCol w:w="2500"/>
      </w:tblGrid>
      <w:tr w:rsidR="0042139A" w14:paraId="74A8F118" w14:textId="77777777" w:rsidTr="00D27641">
        <w:trPr>
          <w:trHeight w:val="336"/>
        </w:trPr>
        <w:tc>
          <w:tcPr>
            <w:tcW w:w="158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42D419F" w14:textId="77777777" w:rsidR="00860DAF" w:rsidRPr="009A653B" w:rsidRDefault="00860DAF" w:rsidP="00D27641">
            <w:pPr>
              <w:spacing w:line="259" w:lineRule="auto"/>
              <w:rPr>
                <w:rFonts w:cstheme="minorHAnsi"/>
                <w:sz w:val="24"/>
                <w:szCs w:val="24"/>
              </w:rPr>
            </w:pPr>
            <w:r>
              <w:rPr>
                <w:rFonts w:cstheme="minorHAnsi"/>
                <w:b/>
                <w:sz w:val="24"/>
                <w:szCs w:val="24"/>
              </w:rPr>
              <w:t>Location</w:t>
            </w:r>
          </w:p>
        </w:tc>
        <w:tc>
          <w:tcPr>
            <w:tcW w:w="25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73B7085" w14:textId="77777777" w:rsidR="00860DAF" w:rsidRPr="009A653B" w:rsidRDefault="00860DAF" w:rsidP="00D27641">
            <w:pPr>
              <w:spacing w:line="259" w:lineRule="auto"/>
              <w:rPr>
                <w:rFonts w:cstheme="minorHAnsi"/>
                <w:sz w:val="24"/>
                <w:szCs w:val="24"/>
              </w:rPr>
            </w:pPr>
            <w:r>
              <w:rPr>
                <w:rFonts w:cstheme="minorHAnsi"/>
                <w:b/>
                <w:sz w:val="24"/>
                <w:szCs w:val="24"/>
              </w:rPr>
              <w:t>Product Description</w:t>
            </w:r>
          </w:p>
        </w:tc>
        <w:tc>
          <w:tcPr>
            <w:tcW w:w="234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E584642" w14:textId="77777777" w:rsidR="00860DAF" w:rsidRPr="009A653B" w:rsidRDefault="00860DAF" w:rsidP="00D27641">
            <w:pPr>
              <w:spacing w:line="259" w:lineRule="auto"/>
              <w:ind w:right="-60"/>
              <w:rPr>
                <w:rFonts w:cstheme="minorHAnsi"/>
                <w:b/>
                <w:sz w:val="24"/>
                <w:szCs w:val="24"/>
              </w:rPr>
            </w:pPr>
            <w:r>
              <w:rPr>
                <w:rFonts w:cstheme="minorHAnsi"/>
                <w:b/>
                <w:sz w:val="24"/>
                <w:szCs w:val="24"/>
              </w:rPr>
              <w:t>Image</w:t>
            </w:r>
          </w:p>
        </w:tc>
        <w:tc>
          <w:tcPr>
            <w:tcW w:w="250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8BFE55" w14:textId="77777777" w:rsidR="00860DAF" w:rsidRDefault="00860DAF" w:rsidP="00D27641">
            <w:pPr>
              <w:ind w:right="-60"/>
              <w:rPr>
                <w:rFonts w:cstheme="minorHAnsi"/>
                <w:b/>
                <w:sz w:val="24"/>
                <w:szCs w:val="24"/>
              </w:rPr>
            </w:pPr>
            <w:r>
              <w:rPr>
                <w:rFonts w:cstheme="minorHAnsi"/>
                <w:b/>
                <w:sz w:val="24"/>
                <w:szCs w:val="24"/>
              </w:rPr>
              <w:t>Notes</w:t>
            </w:r>
          </w:p>
        </w:tc>
      </w:tr>
      <w:tr w:rsidR="00590260" w:rsidRPr="006C2E3D" w14:paraId="6009CEA5" w14:textId="77777777" w:rsidTr="00E74C65">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10362D6B" w14:textId="675EFCCD" w:rsidR="00590260" w:rsidRPr="00E74C65" w:rsidRDefault="00590260" w:rsidP="00590260">
            <w:pPr>
              <w:rPr>
                <w:rFonts w:cstheme="minorHAnsi"/>
                <w:b/>
                <w:bCs/>
              </w:rPr>
            </w:pPr>
            <w:r w:rsidRPr="00E74C65">
              <w:rPr>
                <w:rFonts w:ascii="Calibri" w:hAnsi="Calibri" w:cs="Calibri"/>
                <w:b/>
                <w:bCs/>
                <w:color w:val="000000"/>
              </w:rPr>
              <w:t>SINK MIXER</w:t>
            </w:r>
            <w:r>
              <w:rPr>
                <w:rFonts w:ascii="Calibri" w:hAnsi="Calibri" w:cs="Calibri"/>
                <w:b/>
                <w:bCs/>
                <w:color w:val="000000"/>
              </w:rPr>
              <w:t xml:space="preserve"> OPTION 1</w:t>
            </w:r>
          </w:p>
        </w:tc>
        <w:tc>
          <w:tcPr>
            <w:tcW w:w="2501" w:type="dxa"/>
            <w:tcBorders>
              <w:top w:val="single" w:sz="4" w:space="0" w:color="221F1F"/>
              <w:left w:val="single" w:sz="4" w:space="0" w:color="221F1F"/>
              <w:bottom w:val="single" w:sz="4" w:space="0" w:color="221F1F"/>
              <w:right w:val="single" w:sz="4" w:space="0" w:color="221F1F"/>
            </w:tcBorders>
          </w:tcPr>
          <w:p w14:paraId="7C5FD59F" w14:textId="77777777" w:rsidR="00590260" w:rsidRPr="00886B8D" w:rsidRDefault="00590260" w:rsidP="00590260">
            <w:pPr>
              <w:rPr>
                <w:rFonts w:ascii="Calibri" w:hAnsi="Calibri" w:cs="Calibri"/>
                <w:b/>
                <w:bCs/>
                <w:color w:val="000000"/>
                <w:sz w:val="24"/>
                <w:szCs w:val="24"/>
              </w:rPr>
            </w:pPr>
            <w:hyperlink r:id="rId28" w:history="1">
              <w:r w:rsidRPr="00BA664A">
                <w:rPr>
                  <w:rStyle w:val="Hyperlink"/>
                  <w:rFonts w:ascii="Calibri" w:eastAsiaTheme="minorHAnsi" w:hAnsi="Calibri" w:cs="Calibri"/>
                  <w:b/>
                  <w:bCs/>
                  <w:sz w:val="24"/>
                  <w:szCs w:val="24"/>
                  <w:lang w:val="en-AU" w:eastAsia="en-US"/>
                </w:rPr>
                <w:t>TM-SNKX</w:t>
              </w:r>
            </w:hyperlink>
          </w:p>
          <w:p w14:paraId="03933066" w14:textId="77777777" w:rsidR="00590260" w:rsidRDefault="00590260" w:rsidP="00590260">
            <w:pPr>
              <w:rPr>
                <w:rFonts w:ascii="Calibri" w:hAnsi="Calibri" w:cs="Calibri"/>
                <w:color w:val="000000"/>
              </w:rPr>
            </w:pPr>
            <w:r w:rsidRPr="00864C20">
              <w:rPr>
                <w:rFonts w:ascii="Calibri" w:hAnsi="Calibri" w:cs="Calibri"/>
                <w:color w:val="000000"/>
              </w:rPr>
              <w:t>CliniLever® Stainless Steel Lead Safe™ Sink Mixer</w:t>
            </w:r>
          </w:p>
          <w:p w14:paraId="7E761760" w14:textId="304060B8" w:rsidR="00590260" w:rsidRPr="009A653B" w:rsidRDefault="00590260" w:rsidP="00590260">
            <w:pPr>
              <w:rPr>
                <w:rFonts w:cstheme="minorHAnsi"/>
                <w:b/>
                <w:bCs/>
              </w:rPr>
            </w:pPr>
          </w:p>
        </w:tc>
        <w:tc>
          <w:tcPr>
            <w:tcW w:w="2346" w:type="dxa"/>
            <w:tcBorders>
              <w:top w:val="single" w:sz="4" w:space="0" w:color="221F1F"/>
              <w:left w:val="single" w:sz="4" w:space="0" w:color="221F1F"/>
              <w:bottom w:val="single" w:sz="4" w:space="0" w:color="221F1F"/>
              <w:right w:val="single" w:sz="4" w:space="0" w:color="221F1F"/>
            </w:tcBorders>
            <w:vAlign w:val="center"/>
          </w:tcPr>
          <w:p w14:paraId="136BA97A" w14:textId="630B0237" w:rsidR="00590260" w:rsidRPr="009A653B" w:rsidRDefault="00590260" w:rsidP="00590260">
            <w:pPr>
              <w:ind w:right="-60"/>
              <w:jc w:val="center"/>
              <w:rPr>
                <w:rFonts w:cstheme="minorHAnsi"/>
              </w:rPr>
            </w:pPr>
            <w:r>
              <w:rPr>
                <w:noProof/>
              </w:rPr>
              <w:drawing>
                <wp:inline distT="0" distB="0" distL="0" distR="0" wp14:anchorId="3860F3D6" wp14:editId="7A773C3E">
                  <wp:extent cx="1104627" cy="766916"/>
                  <wp:effectExtent l="0" t="0" r="635" b="0"/>
                  <wp:docPr id="18" name="Picture 1">
                    <a:extLst xmlns:a="http://schemas.openxmlformats.org/drawingml/2006/main">
                      <a:ext uri="{FF2B5EF4-FFF2-40B4-BE49-F238E27FC236}">
                        <a16:creationId xmlns:a16="http://schemas.microsoft.com/office/drawing/2014/main" id="{E4B2377E-9870-4454-93B8-A443001BA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a:extLst>
                              <a:ext uri="{FF2B5EF4-FFF2-40B4-BE49-F238E27FC236}">
                                <a16:creationId xmlns:a16="http://schemas.microsoft.com/office/drawing/2014/main" id="{E4B2377E-9870-4454-93B8-A443001BA63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6409" r="9375"/>
                          <a:stretch/>
                        </pic:blipFill>
                        <pic:spPr bwMode="auto">
                          <a:xfrm>
                            <a:off x="0" y="0"/>
                            <a:ext cx="1110914" cy="77128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dxa"/>
            <w:tcBorders>
              <w:top w:val="single" w:sz="4" w:space="0" w:color="221F1F"/>
              <w:left w:val="single" w:sz="4" w:space="0" w:color="221F1F"/>
              <w:bottom w:val="single" w:sz="4" w:space="0" w:color="221F1F"/>
              <w:right w:val="single" w:sz="4" w:space="0" w:color="221F1F"/>
            </w:tcBorders>
          </w:tcPr>
          <w:p w14:paraId="3569A0D5" w14:textId="77777777" w:rsidR="00590260" w:rsidRPr="00D06DC3" w:rsidRDefault="00590260" w:rsidP="0059026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w:t>
            </w:r>
            <w:r w:rsidRPr="006C2E3D">
              <w:rPr>
                <w:rFonts w:ascii="Calibri" w:eastAsiaTheme="minorEastAsia" w:hAnsi="Calibri" w:cs="Calibri"/>
                <w:color w:val="000000"/>
              </w:rPr>
              <w:t xml:space="preserve">316 </w:t>
            </w:r>
          </w:p>
          <w:p w14:paraId="24515A81" w14:textId="304BEA8A" w:rsidR="00590260" w:rsidRPr="006C2E3D" w:rsidRDefault="00590260" w:rsidP="00590260">
            <w:pPr>
              <w:pStyle w:val="ListParagraph"/>
              <w:numPr>
                <w:ilvl w:val="0"/>
                <w:numId w:val="11"/>
              </w:numPr>
              <w:spacing w:after="0" w:line="240" w:lineRule="auto"/>
              <w:ind w:left="316" w:right="-60" w:hanging="283"/>
              <w:jc w:val="left"/>
              <w:rPr>
                <w:rFonts w:eastAsiaTheme="minorEastAsia" w:cstheme="minorHAnsi"/>
              </w:rPr>
            </w:pPr>
            <w:r w:rsidRPr="000F2935">
              <w:rPr>
                <w:rFonts w:asciiTheme="minorHAnsi" w:eastAsiaTheme="minorEastAsia" w:hAnsiTheme="minorHAnsi" w:cstheme="minorHAnsi"/>
                <w:b/>
                <w:bCs/>
                <w:color w:val="000000"/>
              </w:rPr>
              <w:t xml:space="preserve">WELS </w:t>
            </w:r>
            <w:r>
              <w:rPr>
                <w:rFonts w:asciiTheme="minorHAnsi" w:eastAsiaTheme="minorEastAsia" w:hAnsiTheme="minorHAnsi" w:cstheme="minorHAnsi"/>
                <w:b/>
                <w:bCs/>
                <w:color w:val="000000"/>
              </w:rPr>
              <w:t xml:space="preserve">6* &amp; </w:t>
            </w:r>
            <w:r w:rsidRPr="000F2935">
              <w:rPr>
                <w:rFonts w:asciiTheme="minorHAnsi" w:eastAsiaTheme="minorEastAsia" w:hAnsiTheme="minorHAnsi" w:cstheme="minorHAnsi"/>
                <w:b/>
                <w:bCs/>
                <w:color w:val="000000"/>
              </w:rPr>
              <w:t>5* rated</w:t>
            </w:r>
          </w:p>
        </w:tc>
      </w:tr>
      <w:tr w:rsidR="00590260" w:rsidRPr="006C2E3D" w14:paraId="1B4BA132" w14:textId="77777777" w:rsidTr="00E74C65">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0B7CA969" w14:textId="34C40994" w:rsidR="00590260" w:rsidRPr="0042139A" w:rsidRDefault="00590260" w:rsidP="00590260">
            <w:pPr>
              <w:rPr>
                <w:rFonts w:ascii="Calibri" w:hAnsi="Calibri" w:cs="Calibri"/>
                <w:b/>
                <w:bCs/>
                <w:color w:val="000000"/>
                <w:highlight w:val="green"/>
              </w:rPr>
            </w:pPr>
            <w:r w:rsidRPr="003F182E">
              <w:rPr>
                <w:rFonts w:ascii="Calibri" w:hAnsi="Calibri" w:cs="Calibri"/>
                <w:b/>
                <w:bCs/>
                <w:color w:val="000000"/>
              </w:rPr>
              <w:t>SINK MIXER OPTION 2</w:t>
            </w:r>
          </w:p>
        </w:tc>
        <w:tc>
          <w:tcPr>
            <w:tcW w:w="2501" w:type="dxa"/>
            <w:tcBorders>
              <w:top w:val="single" w:sz="4" w:space="0" w:color="221F1F"/>
              <w:left w:val="single" w:sz="4" w:space="0" w:color="221F1F"/>
              <w:bottom w:val="single" w:sz="4" w:space="0" w:color="221F1F"/>
              <w:right w:val="single" w:sz="4" w:space="0" w:color="221F1F"/>
            </w:tcBorders>
          </w:tcPr>
          <w:p w14:paraId="7BF53C14" w14:textId="77777777" w:rsidR="00590260" w:rsidRPr="003F182E" w:rsidRDefault="00590260" w:rsidP="00590260">
            <w:pPr>
              <w:rPr>
                <w:b/>
                <w:bCs/>
              </w:rPr>
            </w:pPr>
            <w:hyperlink r:id="rId30" w:history="1">
              <w:r w:rsidRPr="003F182E">
                <w:rPr>
                  <w:rStyle w:val="Hyperlink"/>
                  <w:rFonts w:eastAsiaTheme="minorHAnsi"/>
                  <w:b/>
                  <w:bCs/>
                  <w:lang w:val="en-AU" w:eastAsia="en-US"/>
                </w:rPr>
                <w:t>TM-SNKGX</w:t>
              </w:r>
            </w:hyperlink>
          </w:p>
          <w:p w14:paraId="487BD705" w14:textId="0A0EB418" w:rsidR="00590260" w:rsidRPr="0042139A" w:rsidRDefault="00590260" w:rsidP="00590260">
            <w:pPr>
              <w:rPr>
                <w:highlight w:val="green"/>
              </w:rPr>
            </w:pPr>
            <w:r w:rsidRPr="00864C20">
              <w:rPr>
                <w:rFonts w:ascii="Calibri" w:hAnsi="Calibri" w:cs="Calibri"/>
                <w:color w:val="000000"/>
              </w:rPr>
              <w:t xml:space="preserve">CliniLever® </w:t>
            </w:r>
            <w:r w:rsidRPr="003F182E">
              <w:t xml:space="preserve">Stainless Steel </w:t>
            </w:r>
            <w:r w:rsidRPr="003F182E">
              <w:rPr>
                <w:rFonts w:ascii="Calibri" w:hAnsi="Calibri" w:cs="Calibri"/>
                <w:color w:val="000000"/>
              </w:rPr>
              <w:t>Lead Safe™</w:t>
            </w:r>
            <w:r w:rsidRPr="003F182E">
              <w:t xml:space="preserve"> Gooseneck Sink Mixer</w:t>
            </w:r>
          </w:p>
        </w:tc>
        <w:tc>
          <w:tcPr>
            <w:tcW w:w="2346" w:type="dxa"/>
            <w:tcBorders>
              <w:top w:val="single" w:sz="4" w:space="0" w:color="221F1F"/>
              <w:left w:val="single" w:sz="4" w:space="0" w:color="221F1F"/>
              <w:bottom w:val="single" w:sz="4" w:space="0" w:color="221F1F"/>
              <w:right w:val="single" w:sz="4" w:space="0" w:color="221F1F"/>
            </w:tcBorders>
            <w:vAlign w:val="center"/>
          </w:tcPr>
          <w:p w14:paraId="6863B813" w14:textId="77777777" w:rsidR="00590260" w:rsidRPr="002946CE" w:rsidRDefault="00590260" w:rsidP="00590260">
            <w:pPr>
              <w:ind w:right="-60"/>
              <w:jc w:val="center"/>
              <w:rPr>
                <w:noProof/>
                <w:sz w:val="12"/>
                <w:szCs w:val="12"/>
              </w:rPr>
            </w:pPr>
          </w:p>
          <w:p w14:paraId="51F4A54B" w14:textId="54999FB8" w:rsidR="00590260" w:rsidRPr="00590260" w:rsidRDefault="00590260" w:rsidP="00590260">
            <w:pPr>
              <w:ind w:right="-60"/>
              <w:jc w:val="center"/>
              <w:rPr>
                <w:noProof/>
                <w:sz w:val="16"/>
                <w:szCs w:val="16"/>
                <w:highlight w:val="green"/>
              </w:rPr>
            </w:pPr>
            <w:r w:rsidRPr="003F182E">
              <w:rPr>
                <w:noProof/>
              </w:rPr>
              <w:drawing>
                <wp:inline distT="0" distB="0" distL="0" distR="0" wp14:anchorId="2491487C" wp14:editId="74969370">
                  <wp:extent cx="726171" cy="10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769907" cy="1077192"/>
                          </a:xfrm>
                          <a:prstGeom prst="rect">
                            <a:avLst/>
                          </a:prstGeom>
                        </pic:spPr>
                      </pic:pic>
                    </a:graphicData>
                  </a:graphic>
                </wp:inline>
              </w:drawing>
            </w:r>
            <w:r>
              <w:rPr>
                <w:noProof/>
                <w:highlight w:val="green"/>
              </w:rPr>
              <w:br/>
            </w:r>
          </w:p>
        </w:tc>
        <w:tc>
          <w:tcPr>
            <w:tcW w:w="2500" w:type="dxa"/>
            <w:tcBorders>
              <w:top w:val="single" w:sz="4" w:space="0" w:color="221F1F"/>
              <w:left w:val="single" w:sz="4" w:space="0" w:color="221F1F"/>
              <w:bottom w:val="single" w:sz="4" w:space="0" w:color="221F1F"/>
              <w:right w:val="single" w:sz="4" w:space="0" w:color="221F1F"/>
            </w:tcBorders>
          </w:tcPr>
          <w:p w14:paraId="3F2C9522" w14:textId="77777777" w:rsidR="00590260" w:rsidRPr="00D06DC3" w:rsidRDefault="00590260" w:rsidP="0059026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w:t>
            </w:r>
            <w:r w:rsidRPr="006C2E3D">
              <w:rPr>
                <w:rFonts w:ascii="Calibri" w:eastAsiaTheme="minorEastAsia" w:hAnsi="Calibri" w:cs="Calibri"/>
                <w:color w:val="000000"/>
              </w:rPr>
              <w:t>316</w:t>
            </w:r>
          </w:p>
          <w:p w14:paraId="31761D37" w14:textId="2C621CB5" w:rsidR="00590260" w:rsidRPr="00441116" w:rsidRDefault="00590260" w:rsidP="00590260">
            <w:pPr>
              <w:pStyle w:val="ListParagraph"/>
              <w:numPr>
                <w:ilvl w:val="0"/>
                <w:numId w:val="11"/>
              </w:numPr>
              <w:spacing w:after="0" w:line="240" w:lineRule="auto"/>
              <w:ind w:left="316" w:right="-60" w:hanging="283"/>
              <w:jc w:val="left"/>
              <w:rPr>
                <w:rFonts w:ascii="Calibri" w:eastAsiaTheme="minorEastAsia" w:hAnsi="Calibri" w:cs="Calibri"/>
                <w:color w:val="000000"/>
              </w:rPr>
            </w:pPr>
            <w:r w:rsidRPr="000F2935">
              <w:rPr>
                <w:rFonts w:asciiTheme="minorHAnsi" w:eastAsiaTheme="minorEastAsia" w:hAnsiTheme="minorHAnsi" w:cstheme="minorHAnsi"/>
                <w:b/>
                <w:bCs/>
                <w:color w:val="000000"/>
              </w:rPr>
              <w:t xml:space="preserve">WELS </w:t>
            </w:r>
            <w:r>
              <w:rPr>
                <w:rFonts w:asciiTheme="minorHAnsi" w:eastAsiaTheme="minorEastAsia" w:hAnsiTheme="minorHAnsi" w:cstheme="minorHAnsi"/>
                <w:b/>
                <w:bCs/>
                <w:color w:val="000000"/>
              </w:rPr>
              <w:t xml:space="preserve">6* &amp; </w:t>
            </w:r>
            <w:r w:rsidRPr="000F2935">
              <w:rPr>
                <w:rFonts w:asciiTheme="minorHAnsi" w:eastAsiaTheme="minorEastAsia" w:hAnsiTheme="minorHAnsi" w:cstheme="minorHAnsi"/>
                <w:b/>
                <w:bCs/>
                <w:color w:val="000000"/>
              </w:rPr>
              <w:t>5* rated</w:t>
            </w:r>
          </w:p>
        </w:tc>
      </w:tr>
    </w:tbl>
    <w:p w14:paraId="5073B5BE" w14:textId="77777777" w:rsidR="00860DAF" w:rsidRDefault="00860DAF" w:rsidP="00367651">
      <w:pPr>
        <w:rPr>
          <w:rFonts w:cstheme="minorHAnsi"/>
        </w:rPr>
      </w:pPr>
    </w:p>
    <w:p w14:paraId="75436C93" w14:textId="77777777" w:rsidR="0042139A" w:rsidRDefault="0042139A" w:rsidP="00367651">
      <w:pPr>
        <w:rPr>
          <w:rFonts w:cstheme="minorHAnsi"/>
          <w:b/>
          <w:bCs/>
        </w:rPr>
      </w:pPr>
    </w:p>
    <w:p w14:paraId="176259BF" w14:textId="77777777" w:rsidR="0042139A" w:rsidRDefault="0042139A" w:rsidP="00367651">
      <w:pPr>
        <w:rPr>
          <w:rFonts w:cstheme="minorHAnsi"/>
          <w:b/>
          <w:bCs/>
        </w:rPr>
      </w:pPr>
    </w:p>
    <w:p w14:paraId="7CCA9E1D" w14:textId="77777777" w:rsidR="0042139A" w:rsidRDefault="0042139A" w:rsidP="00367651">
      <w:pPr>
        <w:rPr>
          <w:rFonts w:cstheme="minorHAnsi"/>
          <w:b/>
          <w:bCs/>
        </w:rPr>
      </w:pPr>
    </w:p>
    <w:p w14:paraId="14A25EE6" w14:textId="3319B893" w:rsidR="00367651" w:rsidRDefault="00367651" w:rsidP="00367651">
      <w:pPr>
        <w:rPr>
          <w:rFonts w:cstheme="minorHAnsi"/>
          <w:b/>
          <w:bCs/>
        </w:rPr>
      </w:pPr>
      <w:r>
        <w:rPr>
          <w:rFonts w:cstheme="minorHAnsi"/>
          <w:b/>
          <w:bCs/>
        </w:rPr>
        <w:t>Cleaners Room Tap</w:t>
      </w:r>
      <w:r w:rsidRPr="00B914F1">
        <w:rPr>
          <w:rFonts w:cstheme="minorHAnsi"/>
          <w:b/>
          <w:bCs/>
        </w:rPr>
        <w:t>ware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84"/>
        <w:gridCol w:w="2501"/>
        <w:gridCol w:w="2346"/>
        <w:gridCol w:w="2500"/>
      </w:tblGrid>
      <w:tr w:rsidR="009421D7" w14:paraId="030958E3" w14:textId="77777777" w:rsidTr="00952461">
        <w:trPr>
          <w:trHeight w:val="336"/>
        </w:trPr>
        <w:tc>
          <w:tcPr>
            <w:tcW w:w="158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7255C1A" w14:textId="77777777" w:rsidR="009421D7" w:rsidRPr="009A653B" w:rsidRDefault="009421D7" w:rsidP="00D27641">
            <w:pPr>
              <w:spacing w:line="259" w:lineRule="auto"/>
              <w:rPr>
                <w:rFonts w:cstheme="minorHAnsi"/>
                <w:sz w:val="24"/>
                <w:szCs w:val="24"/>
              </w:rPr>
            </w:pPr>
            <w:r>
              <w:rPr>
                <w:rFonts w:cstheme="minorHAnsi"/>
                <w:b/>
                <w:sz w:val="24"/>
                <w:szCs w:val="24"/>
              </w:rPr>
              <w:t>Location</w:t>
            </w:r>
          </w:p>
        </w:tc>
        <w:tc>
          <w:tcPr>
            <w:tcW w:w="25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4B3E2A" w14:textId="77777777" w:rsidR="009421D7" w:rsidRPr="009A653B" w:rsidRDefault="009421D7" w:rsidP="00D27641">
            <w:pPr>
              <w:spacing w:line="259" w:lineRule="auto"/>
              <w:rPr>
                <w:rFonts w:cstheme="minorHAnsi"/>
                <w:sz w:val="24"/>
                <w:szCs w:val="24"/>
              </w:rPr>
            </w:pPr>
            <w:r>
              <w:rPr>
                <w:rFonts w:cstheme="minorHAnsi"/>
                <w:b/>
                <w:sz w:val="24"/>
                <w:szCs w:val="24"/>
              </w:rPr>
              <w:t>Product Description</w:t>
            </w:r>
          </w:p>
        </w:tc>
        <w:tc>
          <w:tcPr>
            <w:tcW w:w="234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9CC0AD" w14:textId="77777777" w:rsidR="009421D7" w:rsidRPr="009A653B" w:rsidRDefault="009421D7" w:rsidP="00D27641">
            <w:pPr>
              <w:spacing w:line="259" w:lineRule="auto"/>
              <w:ind w:right="-60"/>
              <w:rPr>
                <w:rFonts w:cstheme="minorHAnsi"/>
                <w:b/>
                <w:sz w:val="24"/>
                <w:szCs w:val="24"/>
              </w:rPr>
            </w:pPr>
            <w:r>
              <w:rPr>
                <w:rFonts w:cstheme="minorHAnsi"/>
                <w:b/>
                <w:sz w:val="24"/>
                <w:szCs w:val="24"/>
              </w:rPr>
              <w:t>Image</w:t>
            </w:r>
          </w:p>
        </w:tc>
        <w:tc>
          <w:tcPr>
            <w:tcW w:w="250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C988A94" w14:textId="77777777" w:rsidR="009421D7" w:rsidRDefault="009421D7" w:rsidP="00D27641">
            <w:pPr>
              <w:ind w:right="-60"/>
              <w:rPr>
                <w:rFonts w:cstheme="minorHAnsi"/>
                <w:b/>
                <w:sz w:val="24"/>
                <w:szCs w:val="24"/>
              </w:rPr>
            </w:pPr>
            <w:r>
              <w:rPr>
                <w:rFonts w:cstheme="minorHAnsi"/>
                <w:b/>
                <w:sz w:val="24"/>
                <w:szCs w:val="24"/>
              </w:rPr>
              <w:t>Notes</w:t>
            </w:r>
          </w:p>
        </w:tc>
      </w:tr>
      <w:tr w:rsidR="00952461" w:rsidRPr="006C2E3D" w14:paraId="7AB66D30" w14:textId="77777777" w:rsidTr="00952461">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18A3BF87" w14:textId="03D2986D" w:rsidR="00952461" w:rsidRPr="00952461" w:rsidRDefault="00952461" w:rsidP="00952461">
            <w:pPr>
              <w:rPr>
                <w:rFonts w:cstheme="minorHAnsi"/>
                <w:b/>
                <w:bCs/>
              </w:rPr>
            </w:pPr>
            <w:r w:rsidRPr="00952461">
              <w:rPr>
                <w:rFonts w:ascii="Calibri" w:hAnsi="Calibri" w:cs="Calibri"/>
                <w:b/>
                <w:bCs/>
                <w:color w:val="000000"/>
              </w:rPr>
              <w:t>CLEANER SINK</w:t>
            </w:r>
          </w:p>
        </w:tc>
        <w:tc>
          <w:tcPr>
            <w:tcW w:w="2501" w:type="dxa"/>
            <w:tcBorders>
              <w:top w:val="single" w:sz="4" w:space="0" w:color="221F1F"/>
              <w:left w:val="single" w:sz="4" w:space="0" w:color="221F1F"/>
              <w:bottom w:val="single" w:sz="4" w:space="0" w:color="221F1F"/>
              <w:right w:val="single" w:sz="4" w:space="0" w:color="221F1F"/>
            </w:tcBorders>
          </w:tcPr>
          <w:p w14:paraId="160827AF" w14:textId="4B09EF68" w:rsidR="00952461" w:rsidRPr="00A503A6" w:rsidRDefault="00000000" w:rsidP="00952461">
            <w:pPr>
              <w:rPr>
                <w:rFonts w:ascii="Calibri" w:hAnsi="Calibri" w:cs="Calibri"/>
                <w:b/>
                <w:bCs/>
                <w:color w:val="000000"/>
                <w:sz w:val="24"/>
                <w:szCs w:val="24"/>
              </w:rPr>
            </w:pPr>
            <w:hyperlink r:id="rId32" w:history="1">
              <w:r w:rsidR="00A503A6" w:rsidRPr="00A910F5">
                <w:rPr>
                  <w:rStyle w:val="Hyperlink"/>
                  <w:rFonts w:ascii="Calibri" w:eastAsiaTheme="minorHAnsi" w:hAnsi="Calibri" w:cs="Calibri"/>
                  <w:b/>
                  <w:bCs/>
                  <w:sz w:val="24"/>
                  <w:szCs w:val="24"/>
                  <w:lang w:val="en-AU" w:eastAsia="en-US"/>
                </w:rPr>
                <w:t>499</w:t>
              </w:r>
              <w:r w:rsidR="00601A4B" w:rsidRPr="00A910F5">
                <w:rPr>
                  <w:rStyle w:val="Hyperlink"/>
                  <w:rFonts w:ascii="Calibri" w:hAnsi="Calibri" w:cs="Calibri"/>
                  <w:b/>
                  <w:bCs/>
                  <w:sz w:val="24"/>
                  <w:szCs w:val="24"/>
                </w:rPr>
                <w:t>52</w:t>
              </w:r>
            </w:hyperlink>
          </w:p>
          <w:p w14:paraId="33EA95C8" w14:textId="712C15E5" w:rsidR="00A910F5" w:rsidRPr="009A653B" w:rsidRDefault="00590260" w:rsidP="00952461">
            <w:pPr>
              <w:rPr>
                <w:rFonts w:cstheme="minorHAnsi"/>
                <w:b/>
                <w:bCs/>
              </w:rPr>
            </w:pPr>
            <w:r w:rsidRPr="00590260">
              <w:rPr>
                <w:rFonts w:ascii="Calibri" w:hAnsi="Calibri" w:cs="Calibri"/>
                <w:color w:val="000000"/>
              </w:rPr>
              <w:t xml:space="preserve">Vandal Resistant CP-BS Wall </w:t>
            </w:r>
            <w:proofErr w:type="spellStart"/>
            <w:r w:rsidRPr="00590260">
              <w:rPr>
                <w:rFonts w:ascii="Calibri" w:hAnsi="Calibri" w:cs="Calibri"/>
                <w:color w:val="000000"/>
              </w:rPr>
              <w:t>Mtd</w:t>
            </w:r>
            <w:proofErr w:type="spellEnd"/>
            <w:r w:rsidRPr="00590260">
              <w:rPr>
                <w:rFonts w:ascii="Calibri" w:hAnsi="Calibri" w:cs="Calibri"/>
                <w:color w:val="000000"/>
              </w:rPr>
              <w:t xml:space="preserve"> Sink Set with Swivel Upswept Outlet</w:t>
            </w:r>
          </w:p>
        </w:tc>
        <w:tc>
          <w:tcPr>
            <w:tcW w:w="2346" w:type="dxa"/>
            <w:tcBorders>
              <w:top w:val="single" w:sz="4" w:space="0" w:color="221F1F"/>
              <w:left w:val="single" w:sz="4" w:space="0" w:color="221F1F"/>
              <w:bottom w:val="single" w:sz="4" w:space="0" w:color="221F1F"/>
              <w:right w:val="single" w:sz="4" w:space="0" w:color="221F1F"/>
            </w:tcBorders>
            <w:vAlign w:val="center"/>
          </w:tcPr>
          <w:p w14:paraId="09BD9503" w14:textId="77777777" w:rsidR="00590260" w:rsidRPr="00590260" w:rsidRDefault="00590260" w:rsidP="00952461">
            <w:pPr>
              <w:ind w:right="-60"/>
              <w:jc w:val="center"/>
              <w:rPr>
                <w:rFonts w:cstheme="minorHAnsi"/>
                <w:sz w:val="10"/>
                <w:szCs w:val="10"/>
              </w:rPr>
            </w:pPr>
          </w:p>
          <w:p w14:paraId="1B336EAA" w14:textId="1F292D5A" w:rsidR="00952461" w:rsidRDefault="00952461" w:rsidP="00952461">
            <w:pPr>
              <w:ind w:right="-60"/>
              <w:jc w:val="center"/>
              <w:rPr>
                <w:rFonts w:cstheme="minorHAnsi"/>
              </w:rPr>
            </w:pPr>
            <w:r>
              <w:rPr>
                <w:noProof/>
              </w:rPr>
              <w:drawing>
                <wp:inline distT="0" distB="0" distL="0" distR="0" wp14:anchorId="2B1D4A47" wp14:editId="2D0FD5BE">
                  <wp:extent cx="1111045" cy="822996"/>
                  <wp:effectExtent l="0" t="0" r="0" b="0"/>
                  <wp:docPr id="19" name="Picture 18">
                    <a:extLst xmlns:a="http://schemas.openxmlformats.org/drawingml/2006/main">
                      <a:ext uri="{FF2B5EF4-FFF2-40B4-BE49-F238E27FC236}">
                        <a16:creationId xmlns:a16="http://schemas.microsoft.com/office/drawing/2014/main" id="{FE56B020-6C18-4162-8C99-AEB9ACA66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E56B020-6C18-4162-8C99-AEB9ACA6675A}"/>
                              </a:ext>
                            </a:extLst>
                          </pic:cNvPr>
                          <pic:cNvPicPr>
                            <a:picLocks noChangeAspect="1"/>
                          </pic:cNvPicPr>
                        </pic:nvPicPr>
                        <pic:blipFill>
                          <a:blip r:embed="rId33"/>
                          <a:stretch>
                            <a:fillRect/>
                          </a:stretch>
                        </pic:blipFill>
                        <pic:spPr>
                          <a:xfrm>
                            <a:off x="0" y="0"/>
                            <a:ext cx="1119802" cy="829483"/>
                          </a:xfrm>
                          <a:prstGeom prst="rect">
                            <a:avLst/>
                          </a:prstGeom>
                        </pic:spPr>
                      </pic:pic>
                    </a:graphicData>
                  </a:graphic>
                </wp:inline>
              </w:drawing>
            </w:r>
          </w:p>
          <w:p w14:paraId="4980E2A3" w14:textId="7B313DD0" w:rsidR="00590260" w:rsidRPr="00590260" w:rsidRDefault="00590260" w:rsidP="00952461">
            <w:pPr>
              <w:ind w:right="-60"/>
              <w:jc w:val="center"/>
              <w:rPr>
                <w:rFonts w:cstheme="minorHAnsi"/>
                <w:sz w:val="12"/>
                <w:szCs w:val="12"/>
              </w:rPr>
            </w:pPr>
          </w:p>
        </w:tc>
        <w:tc>
          <w:tcPr>
            <w:tcW w:w="2500" w:type="dxa"/>
            <w:tcBorders>
              <w:top w:val="single" w:sz="4" w:space="0" w:color="221F1F"/>
              <w:left w:val="single" w:sz="4" w:space="0" w:color="221F1F"/>
              <w:bottom w:val="single" w:sz="4" w:space="0" w:color="221F1F"/>
              <w:right w:val="single" w:sz="4" w:space="0" w:color="221F1F"/>
            </w:tcBorders>
          </w:tcPr>
          <w:p w14:paraId="70835DE7" w14:textId="3A02B780" w:rsidR="00952461" w:rsidRPr="006C2E3D" w:rsidRDefault="00952461" w:rsidP="00A503A6">
            <w:pPr>
              <w:pStyle w:val="ListParagraph"/>
              <w:spacing w:after="0" w:line="240" w:lineRule="auto"/>
              <w:ind w:left="316" w:right="-60" w:firstLine="0"/>
              <w:jc w:val="left"/>
              <w:rPr>
                <w:rFonts w:eastAsiaTheme="minorEastAsia" w:cstheme="minorHAnsi"/>
              </w:rPr>
            </w:pPr>
          </w:p>
        </w:tc>
      </w:tr>
      <w:tr w:rsidR="00952461" w:rsidRPr="006C2E3D" w14:paraId="4B2898D1" w14:textId="77777777" w:rsidTr="00952461">
        <w:tblPrEx>
          <w:tblCellMar>
            <w:left w:w="108" w:type="dxa"/>
            <w:right w:w="108" w:type="dxa"/>
          </w:tblCellMar>
        </w:tblPrEx>
        <w:trPr>
          <w:trHeight w:val="577"/>
        </w:trPr>
        <w:tc>
          <w:tcPr>
            <w:tcW w:w="1584" w:type="dxa"/>
            <w:tcBorders>
              <w:top w:val="single" w:sz="4" w:space="0" w:color="221F1F"/>
              <w:left w:val="single" w:sz="4" w:space="0" w:color="221F1F"/>
              <w:bottom w:val="single" w:sz="4" w:space="0" w:color="221F1F"/>
              <w:right w:val="single" w:sz="4" w:space="0" w:color="221F1F"/>
            </w:tcBorders>
          </w:tcPr>
          <w:p w14:paraId="5BA6847C" w14:textId="2885D06D" w:rsidR="00952461" w:rsidRPr="00952461" w:rsidRDefault="00952461" w:rsidP="00952461">
            <w:pPr>
              <w:rPr>
                <w:rFonts w:cstheme="minorHAnsi"/>
                <w:b/>
                <w:bCs/>
              </w:rPr>
            </w:pPr>
            <w:r w:rsidRPr="00952461">
              <w:rPr>
                <w:rFonts w:ascii="Calibri" w:hAnsi="Calibri" w:cs="Calibri"/>
                <w:b/>
                <w:bCs/>
                <w:color w:val="000000"/>
              </w:rPr>
              <w:t>HOSE COCK</w:t>
            </w:r>
          </w:p>
        </w:tc>
        <w:tc>
          <w:tcPr>
            <w:tcW w:w="2501" w:type="dxa"/>
            <w:tcBorders>
              <w:top w:val="single" w:sz="4" w:space="0" w:color="221F1F"/>
              <w:left w:val="single" w:sz="4" w:space="0" w:color="221F1F"/>
              <w:bottom w:val="single" w:sz="4" w:space="0" w:color="221F1F"/>
              <w:right w:val="single" w:sz="4" w:space="0" w:color="221F1F"/>
            </w:tcBorders>
          </w:tcPr>
          <w:p w14:paraId="1EA14B1E" w14:textId="7B9DE91A" w:rsidR="00952461" w:rsidRPr="00A503A6" w:rsidRDefault="00000000" w:rsidP="00952461">
            <w:pPr>
              <w:rPr>
                <w:rFonts w:ascii="Calibri" w:hAnsi="Calibri" w:cs="Calibri"/>
                <w:b/>
                <w:bCs/>
                <w:color w:val="000000"/>
                <w:sz w:val="24"/>
                <w:szCs w:val="24"/>
              </w:rPr>
            </w:pPr>
            <w:hyperlink r:id="rId34" w:history="1">
              <w:r w:rsidR="00A503A6" w:rsidRPr="00601A4B">
                <w:rPr>
                  <w:rStyle w:val="Hyperlink"/>
                  <w:rFonts w:ascii="Calibri" w:eastAsiaTheme="minorHAnsi" w:hAnsi="Calibri" w:cs="Calibri"/>
                  <w:b/>
                  <w:bCs/>
                  <w:sz w:val="24"/>
                  <w:szCs w:val="24"/>
                  <w:lang w:val="en-AU" w:eastAsia="en-US"/>
                </w:rPr>
                <w:t>49965</w:t>
              </w:r>
            </w:hyperlink>
          </w:p>
          <w:p w14:paraId="1E3582F5" w14:textId="51ADAA22" w:rsidR="00952461" w:rsidRPr="009A653B" w:rsidRDefault="00601A4B" w:rsidP="00952461">
            <w:pPr>
              <w:rPr>
                <w:rFonts w:cstheme="minorHAnsi"/>
                <w:b/>
                <w:bCs/>
              </w:rPr>
            </w:pPr>
            <w:r w:rsidRPr="00601A4B">
              <w:rPr>
                <w:rFonts w:ascii="Calibri" w:hAnsi="Calibri" w:cs="Calibri"/>
                <w:color w:val="000000"/>
              </w:rPr>
              <w:t>Vandal Resistant CP-BS J/V Hose Tap - Cold</w:t>
            </w:r>
          </w:p>
        </w:tc>
        <w:tc>
          <w:tcPr>
            <w:tcW w:w="2346" w:type="dxa"/>
            <w:tcBorders>
              <w:top w:val="single" w:sz="4" w:space="0" w:color="221F1F"/>
              <w:left w:val="single" w:sz="4" w:space="0" w:color="221F1F"/>
              <w:bottom w:val="single" w:sz="4" w:space="0" w:color="221F1F"/>
              <w:right w:val="single" w:sz="4" w:space="0" w:color="221F1F"/>
            </w:tcBorders>
            <w:vAlign w:val="center"/>
          </w:tcPr>
          <w:p w14:paraId="102E43F2" w14:textId="77777777" w:rsidR="00590260" w:rsidRPr="00590260" w:rsidRDefault="00590260" w:rsidP="00952461">
            <w:pPr>
              <w:ind w:right="-60"/>
              <w:jc w:val="center"/>
              <w:rPr>
                <w:rFonts w:cstheme="minorHAnsi"/>
                <w:sz w:val="10"/>
                <w:szCs w:val="10"/>
              </w:rPr>
            </w:pPr>
          </w:p>
          <w:p w14:paraId="1DA28326" w14:textId="4350DCAA" w:rsidR="00952461" w:rsidRDefault="00952461" w:rsidP="00952461">
            <w:pPr>
              <w:ind w:right="-60"/>
              <w:jc w:val="center"/>
              <w:rPr>
                <w:rFonts w:cstheme="minorHAnsi"/>
              </w:rPr>
            </w:pPr>
            <w:r>
              <w:rPr>
                <w:noProof/>
              </w:rPr>
              <w:drawing>
                <wp:inline distT="0" distB="0" distL="0" distR="0" wp14:anchorId="4EADEBCE" wp14:editId="4DE887A0">
                  <wp:extent cx="688931" cy="934638"/>
                  <wp:effectExtent l="0" t="0" r="0" b="0"/>
                  <wp:docPr id="17" name="Picture 16">
                    <a:extLst xmlns:a="http://schemas.openxmlformats.org/drawingml/2006/main">
                      <a:ext uri="{FF2B5EF4-FFF2-40B4-BE49-F238E27FC236}">
                        <a16:creationId xmlns:a16="http://schemas.microsoft.com/office/drawing/2014/main" id="{09701697-1C7B-4D86-90AA-0FAA292C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9701697-1C7B-4D86-90AA-0FAA292C0D76}"/>
                              </a:ext>
                            </a:extLst>
                          </pic:cNvPr>
                          <pic:cNvPicPr>
                            <a:picLocks noChangeAspect="1"/>
                          </pic:cNvPicPr>
                        </pic:nvPicPr>
                        <pic:blipFill>
                          <a:blip r:embed="rId35"/>
                          <a:stretch>
                            <a:fillRect/>
                          </a:stretch>
                        </pic:blipFill>
                        <pic:spPr>
                          <a:xfrm>
                            <a:off x="0" y="0"/>
                            <a:ext cx="699391" cy="948829"/>
                          </a:xfrm>
                          <a:prstGeom prst="rect">
                            <a:avLst/>
                          </a:prstGeom>
                        </pic:spPr>
                      </pic:pic>
                    </a:graphicData>
                  </a:graphic>
                </wp:inline>
              </w:drawing>
            </w:r>
          </w:p>
          <w:p w14:paraId="05EDB8CA" w14:textId="24A9B571" w:rsidR="00D64A6E" w:rsidRPr="00590260" w:rsidRDefault="00D64A6E" w:rsidP="00952461">
            <w:pPr>
              <w:ind w:right="-60"/>
              <w:jc w:val="center"/>
              <w:rPr>
                <w:rFonts w:cstheme="minorHAnsi"/>
                <w:sz w:val="8"/>
                <w:szCs w:val="8"/>
              </w:rPr>
            </w:pPr>
          </w:p>
        </w:tc>
        <w:tc>
          <w:tcPr>
            <w:tcW w:w="2500" w:type="dxa"/>
            <w:tcBorders>
              <w:top w:val="single" w:sz="4" w:space="0" w:color="221F1F"/>
              <w:left w:val="single" w:sz="4" w:space="0" w:color="221F1F"/>
              <w:bottom w:val="single" w:sz="4" w:space="0" w:color="221F1F"/>
              <w:right w:val="single" w:sz="4" w:space="0" w:color="221F1F"/>
            </w:tcBorders>
          </w:tcPr>
          <w:p w14:paraId="0BD6D150" w14:textId="431E210F" w:rsidR="00952461" w:rsidRPr="006C2E3D" w:rsidRDefault="00952461" w:rsidP="00952461">
            <w:pPr>
              <w:pStyle w:val="ListParagraph"/>
              <w:numPr>
                <w:ilvl w:val="0"/>
                <w:numId w:val="11"/>
              </w:numPr>
              <w:spacing w:after="0" w:line="240" w:lineRule="auto"/>
              <w:ind w:left="316" w:right="-60" w:hanging="283"/>
              <w:jc w:val="left"/>
              <w:rPr>
                <w:rFonts w:eastAsiaTheme="minorEastAsia" w:cstheme="minorHAnsi"/>
              </w:rPr>
            </w:pPr>
            <w:r w:rsidRPr="00441116">
              <w:rPr>
                <w:rFonts w:ascii="Calibri" w:eastAsiaTheme="minorEastAsia" w:hAnsi="Calibri" w:cs="Calibri"/>
                <w:color w:val="000000"/>
              </w:rPr>
              <w:t>Hot option available also</w:t>
            </w:r>
          </w:p>
        </w:tc>
      </w:tr>
    </w:tbl>
    <w:p w14:paraId="5D096854" w14:textId="77777777" w:rsidR="00367651" w:rsidRPr="00B914F1" w:rsidRDefault="00367651" w:rsidP="00367651">
      <w:pPr>
        <w:rPr>
          <w:rFonts w:cstheme="minorHAnsi"/>
          <w:b/>
          <w:bCs/>
        </w:rPr>
      </w:pPr>
    </w:p>
    <w:p w14:paraId="7B385C48" w14:textId="77777777" w:rsidR="0078751E" w:rsidRPr="0078751E" w:rsidRDefault="0078751E" w:rsidP="0078751E">
      <w:pPr>
        <w:autoSpaceDE w:val="0"/>
        <w:autoSpaceDN w:val="0"/>
        <w:adjustRightInd w:val="0"/>
        <w:spacing w:after="0" w:line="240" w:lineRule="auto"/>
        <w:rPr>
          <w:rFonts w:ascii="Calibri" w:hAnsi="Calibri" w:cs="Calibri"/>
          <w:b/>
          <w:bCs/>
          <w:color w:val="2E74B5" w:themeColor="accent5" w:themeShade="BF"/>
          <w:sz w:val="28"/>
          <w:szCs w:val="28"/>
        </w:rPr>
      </w:pPr>
      <w:r w:rsidRPr="0078751E">
        <w:rPr>
          <w:rFonts w:ascii="Calibri" w:hAnsi="Calibri" w:cs="Calibri"/>
          <w:b/>
          <w:bCs/>
          <w:color w:val="2E74B5" w:themeColor="accent5" w:themeShade="BF"/>
          <w:sz w:val="28"/>
          <w:szCs w:val="28"/>
        </w:rPr>
        <w:t xml:space="preserve">Drinking troughs/fountains </w:t>
      </w:r>
    </w:p>
    <w:p w14:paraId="3C393B3B" w14:textId="77777777" w:rsidR="0078751E" w:rsidRP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Where new drinking fountains are being specified, or where existing fountains are being replaced, disability provisions must be considered to ensure equitable access. Although not required at every fountain, convenient access for both able bodied and people with disability must be considered. </w:t>
      </w:r>
    </w:p>
    <w:p w14:paraId="7AA210AF" w14:textId="77777777" w:rsid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They must be stainless steel proprietary items in convenient locations around the school and must be located away from toilet areas and entrances to reduce the likelihood of cross-contamination and conflicts in student movement. For ease of maintenance and cleaning, it is preferable that the drinking outlets are above </w:t>
      </w:r>
      <w:proofErr w:type="gramStart"/>
      <w:r w:rsidRPr="0078751E">
        <w:rPr>
          <w:rFonts w:ascii="Calibri" w:hAnsi="Calibri" w:cs="Calibri"/>
          <w:color w:val="1F1F1F"/>
        </w:rPr>
        <w:t>stainless steel</w:t>
      </w:r>
      <w:proofErr w:type="gramEnd"/>
      <w:r w:rsidRPr="0078751E">
        <w:rPr>
          <w:rFonts w:ascii="Calibri" w:hAnsi="Calibri" w:cs="Calibri"/>
          <w:color w:val="1F1F1F"/>
        </w:rPr>
        <w:t xml:space="preserve"> troughs, particularly if they are located outside of buildings. All drains must be ferrous if easily accessible. </w:t>
      </w:r>
    </w:p>
    <w:p w14:paraId="60E1D9FF" w14:textId="77777777" w:rsidR="0078751E" w:rsidRPr="0078751E" w:rsidRDefault="0078751E" w:rsidP="0078751E">
      <w:pPr>
        <w:autoSpaceDE w:val="0"/>
        <w:autoSpaceDN w:val="0"/>
        <w:adjustRightInd w:val="0"/>
        <w:spacing w:after="0" w:line="240" w:lineRule="auto"/>
        <w:rPr>
          <w:rFonts w:ascii="Calibri" w:hAnsi="Calibri" w:cs="Calibri"/>
          <w:color w:val="1F1F1F"/>
        </w:rPr>
      </w:pPr>
    </w:p>
    <w:p w14:paraId="36670A01" w14:textId="77777777" w:rsidR="0078751E" w:rsidRP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Provide a sturdy, low maintenance chrome plated bubbler outlet with integral rubber bacteria preventative mouthguard and a self-closing tap. The drinking bubbler must also have an integral bottle filler for filling water bottles in a quick and easy manner. Drinking fountain outlets must aim to be the highest practicable WELS rating. The bubbler outlet must be set at the following heights except where disability provisions are specified: </w:t>
      </w:r>
    </w:p>
    <w:p w14:paraId="0295FC07" w14:textId="77777777" w:rsid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Junior primary schools: 600 to 650mm </w:t>
      </w:r>
    </w:p>
    <w:p w14:paraId="5E3D81AC" w14:textId="4EF25D67"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Primary and middle schools: 750 to 800mm </w:t>
      </w:r>
    </w:p>
    <w:p w14:paraId="78A49DB0" w14:textId="270B3396"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Secondary schools: 900 to 1000mm </w:t>
      </w:r>
    </w:p>
    <w:p w14:paraId="5E4272F4" w14:textId="77777777" w:rsidR="0078751E" w:rsidRPr="0078751E" w:rsidRDefault="0078751E" w:rsidP="0078751E">
      <w:pPr>
        <w:autoSpaceDE w:val="0"/>
        <w:autoSpaceDN w:val="0"/>
        <w:adjustRightInd w:val="0"/>
        <w:spacing w:after="0" w:line="240" w:lineRule="auto"/>
        <w:rPr>
          <w:rFonts w:ascii="Calibri" w:hAnsi="Calibri" w:cs="Calibri"/>
          <w:color w:val="1F1F1F"/>
        </w:rPr>
      </w:pPr>
    </w:p>
    <w:p w14:paraId="3640EAF6" w14:textId="77777777" w:rsid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Provision of refrigeration and/or filters to the drinking water is not a standard provision and is not financially supported by the department. Where schools or preschools elect to install refrigeration and/or filters, </w:t>
      </w:r>
      <w:proofErr w:type="gramStart"/>
      <w:r w:rsidRPr="0078751E">
        <w:rPr>
          <w:rFonts w:ascii="Calibri" w:hAnsi="Calibri" w:cs="Calibri"/>
          <w:color w:val="1F1F1F"/>
        </w:rPr>
        <w:t>installation</w:t>
      </w:r>
      <w:proofErr w:type="gramEnd"/>
      <w:r w:rsidRPr="0078751E">
        <w:rPr>
          <w:rFonts w:ascii="Calibri" w:hAnsi="Calibri" w:cs="Calibri"/>
          <w:color w:val="1F1F1F"/>
        </w:rPr>
        <w:t xml:space="preserve"> and ongoing maintenance (as per the manufacturer’s instructions) is the responsibility of the school. If provided ensure any electrical connections are hard wired and that </w:t>
      </w:r>
      <w:proofErr w:type="gramStart"/>
      <w:r w:rsidRPr="0078751E">
        <w:rPr>
          <w:rFonts w:ascii="Calibri" w:hAnsi="Calibri" w:cs="Calibri"/>
          <w:color w:val="1F1F1F"/>
        </w:rPr>
        <w:t>cabling</w:t>
      </w:r>
      <w:proofErr w:type="gramEnd"/>
      <w:r w:rsidRPr="0078751E">
        <w:rPr>
          <w:rFonts w:ascii="Calibri" w:hAnsi="Calibri" w:cs="Calibri"/>
          <w:color w:val="1F1F1F"/>
        </w:rPr>
        <w:t xml:space="preserve"> and the like does not pose a trip hazard. </w:t>
      </w:r>
    </w:p>
    <w:p w14:paraId="4E07CCB4" w14:textId="77777777" w:rsidR="000664D6" w:rsidRDefault="000664D6" w:rsidP="000664D6">
      <w:pPr>
        <w:rPr>
          <w:rFonts w:cstheme="minorHAnsi"/>
          <w:b/>
          <w:bCs/>
          <w:sz w:val="24"/>
          <w:szCs w:val="24"/>
        </w:rPr>
      </w:pPr>
    </w:p>
    <w:p w14:paraId="5AB0F19A" w14:textId="77777777" w:rsidR="00002FE0" w:rsidRDefault="00002FE0">
      <w:pPr>
        <w:rPr>
          <w:rFonts w:cstheme="minorHAnsi"/>
          <w:b/>
          <w:bCs/>
        </w:rPr>
      </w:pPr>
      <w:r>
        <w:rPr>
          <w:rFonts w:cstheme="minorHAnsi"/>
          <w:b/>
          <w:bCs/>
        </w:rPr>
        <w:br w:type="page"/>
      </w:r>
    </w:p>
    <w:p w14:paraId="736F9656" w14:textId="7A4F9917" w:rsidR="000664D6" w:rsidRPr="00B914F1" w:rsidRDefault="000664D6" w:rsidP="000664D6">
      <w:pPr>
        <w:rPr>
          <w:rFonts w:cstheme="minorHAnsi"/>
          <w:b/>
          <w:bCs/>
        </w:rPr>
      </w:pPr>
      <w:r w:rsidRPr="00B914F1">
        <w:rPr>
          <w:rFonts w:cstheme="minorHAnsi"/>
          <w:b/>
          <w:bCs/>
        </w:rPr>
        <w:lastRenderedPageBreak/>
        <w:t>Trough Tapware</w:t>
      </w:r>
    </w:p>
    <w:tbl>
      <w:tblPr>
        <w:tblStyle w:val="TableGrid1"/>
        <w:tblW w:w="9072" w:type="dxa"/>
        <w:tblInd w:w="-5" w:type="dxa"/>
        <w:tblCellMar>
          <w:top w:w="9" w:type="dxa"/>
          <w:left w:w="107" w:type="dxa"/>
          <w:right w:w="60" w:type="dxa"/>
        </w:tblCellMar>
        <w:tblLook w:val="04A0" w:firstRow="1" w:lastRow="0" w:firstColumn="1" w:lastColumn="0" w:noHBand="0" w:noVBand="1"/>
      </w:tblPr>
      <w:tblGrid>
        <w:gridCol w:w="1560"/>
        <w:gridCol w:w="2375"/>
        <w:gridCol w:w="2161"/>
        <w:gridCol w:w="2976"/>
      </w:tblGrid>
      <w:tr w:rsidR="00A85CC9" w:rsidRPr="009A653B" w14:paraId="2A770EB7" w14:textId="77777777" w:rsidTr="00590260">
        <w:trPr>
          <w:trHeight w:val="336"/>
        </w:trPr>
        <w:tc>
          <w:tcPr>
            <w:tcW w:w="15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AE75B4E" w14:textId="77777777" w:rsidR="000664D6" w:rsidRPr="009A653B" w:rsidRDefault="000664D6" w:rsidP="00D27641">
            <w:pPr>
              <w:spacing w:line="259" w:lineRule="auto"/>
              <w:rPr>
                <w:rFonts w:cstheme="minorHAnsi"/>
                <w:sz w:val="24"/>
                <w:szCs w:val="24"/>
              </w:rPr>
            </w:pPr>
            <w:r>
              <w:rPr>
                <w:rFonts w:cstheme="minorHAnsi"/>
                <w:b/>
                <w:sz w:val="24"/>
                <w:szCs w:val="24"/>
              </w:rPr>
              <w:t>Location</w:t>
            </w:r>
          </w:p>
        </w:tc>
        <w:tc>
          <w:tcPr>
            <w:tcW w:w="237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8A66EC4" w14:textId="77777777" w:rsidR="000664D6" w:rsidRPr="009A653B" w:rsidRDefault="000664D6" w:rsidP="00D27641">
            <w:pPr>
              <w:spacing w:line="259" w:lineRule="auto"/>
              <w:rPr>
                <w:rFonts w:cstheme="minorHAnsi"/>
                <w:sz w:val="24"/>
                <w:szCs w:val="24"/>
              </w:rPr>
            </w:pPr>
            <w:r>
              <w:rPr>
                <w:rFonts w:cstheme="minorHAnsi"/>
                <w:b/>
                <w:sz w:val="24"/>
                <w:szCs w:val="24"/>
              </w:rPr>
              <w:t>Product Description</w:t>
            </w:r>
          </w:p>
        </w:tc>
        <w:tc>
          <w:tcPr>
            <w:tcW w:w="21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3F42E37" w14:textId="77777777" w:rsidR="000664D6" w:rsidRPr="009A653B" w:rsidRDefault="000664D6" w:rsidP="00D27641">
            <w:pPr>
              <w:spacing w:line="259" w:lineRule="auto"/>
              <w:ind w:right="-60"/>
              <w:rPr>
                <w:rFonts w:cstheme="minorHAnsi"/>
                <w:b/>
                <w:sz w:val="24"/>
                <w:szCs w:val="24"/>
              </w:rPr>
            </w:pPr>
            <w:r>
              <w:rPr>
                <w:rFonts w:cstheme="minorHAnsi"/>
                <w:b/>
                <w:sz w:val="24"/>
                <w:szCs w:val="24"/>
              </w:rPr>
              <w:t>Image</w:t>
            </w:r>
          </w:p>
        </w:tc>
        <w:tc>
          <w:tcPr>
            <w:tcW w:w="2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9DEC18" w14:textId="77777777" w:rsidR="000664D6" w:rsidRDefault="000664D6" w:rsidP="00D27641">
            <w:pPr>
              <w:ind w:right="-60"/>
              <w:rPr>
                <w:rFonts w:cstheme="minorHAnsi"/>
                <w:b/>
                <w:sz w:val="24"/>
                <w:szCs w:val="24"/>
              </w:rPr>
            </w:pPr>
            <w:r>
              <w:rPr>
                <w:rFonts w:cstheme="minorHAnsi"/>
                <w:b/>
                <w:sz w:val="24"/>
                <w:szCs w:val="24"/>
              </w:rPr>
              <w:t>Notes</w:t>
            </w:r>
          </w:p>
        </w:tc>
      </w:tr>
      <w:tr w:rsidR="00590260" w:rsidRPr="009A653B" w14:paraId="7622C290"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347C4C96" w14:textId="08A173E4" w:rsidR="00590260" w:rsidRPr="00623A14" w:rsidRDefault="00590260" w:rsidP="00590260">
            <w:pPr>
              <w:rPr>
                <w:rFonts w:cstheme="minorHAnsi"/>
                <w:color w:val="000000"/>
              </w:rPr>
            </w:pPr>
            <w:r w:rsidRPr="00216A3A">
              <w:rPr>
                <w:rFonts w:cstheme="minorHAnsi"/>
                <w:b/>
                <w:bCs/>
                <w:color w:val="000000"/>
              </w:rPr>
              <w:t>ABLUTION TROUGHS OPTION 1</w:t>
            </w:r>
            <w:r>
              <w:rPr>
                <w:rFonts w:cstheme="minorHAnsi"/>
                <w:b/>
                <w:bCs/>
                <w:color w:val="000000"/>
              </w:rPr>
              <w:t>:</w:t>
            </w:r>
            <w:r w:rsidRPr="00216A3A">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w:t>
            </w:r>
          </w:p>
        </w:tc>
        <w:tc>
          <w:tcPr>
            <w:tcW w:w="2375" w:type="dxa"/>
            <w:tcBorders>
              <w:top w:val="single" w:sz="4" w:space="0" w:color="221F1F"/>
              <w:left w:val="single" w:sz="4" w:space="0" w:color="221F1F"/>
              <w:bottom w:val="single" w:sz="4" w:space="0" w:color="221F1F"/>
              <w:right w:val="single" w:sz="4" w:space="0" w:color="221F1F"/>
            </w:tcBorders>
          </w:tcPr>
          <w:p w14:paraId="736EF809" w14:textId="77777777" w:rsidR="00590260" w:rsidRPr="00BE2E10" w:rsidRDefault="00590260" w:rsidP="00590260">
            <w:pPr>
              <w:rPr>
                <w:rStyle w:val="Hyperlink"/>
                <w:rFonts w:cstheme="minorHAnsi"/>
                <w:b/>
                <w:bCs/>
                <w:sz w:val="24"/>
                <w:szCs w:val="24"/>
              </w:rPr>
            </w:pPr>
            <w:r>
              <w:rPr>
                <w:rFonts w:cstheme="minorHAnsi"/>
                <w:b/>
                <w:bCs/>
                <w:sz w:val="24"/>
                <w:szCs w:val="24"/>
              </w:rPr>
              <w:fldChar w:fldCharType="begin"/>
            </w:r>
            <w:r>
              <w:rPr>
                <w:rFonts w:eastAsiaTheme="minorHAnsi" w:cstheme="minorHAnsi"/>
                <w:b/>
                <w:bCs/>
                <w:sz w:val="24"/>
                <w:szCs w:val="24"/>
                <w:lang w:val="en-AU" w:eastAsia="en-US"/>
              </w:rPr>
              <w:instrText>HYPERLINK "https://www.galvinengineering.com.au/ezy-push-cp-bs-lead-safe-timeflow-push-button-delu"</w:instrText>
            </w:r>
            <w:r>
              <w:rPr>
                <w:rFonts w:cstheme="minorHAnsi"/>
                <w:b/>
                <w:bCs/>
                <w:sz w:val="24"/>
                <w:szCs w:val="24"/>
              </w:rPr>
            </w:r>
            <w:r>
              <w:rPr>
                <w:rFonts w:cstheme="minorHAnsi"/>
                <w:b/>
                <w:bCs/>
                <w:sz w:val="24"/>
                <w:szCs w:val="24"/>
              </w:rPr>
              <w:fldChar w:fldCharType="separate"/>
            </w:r>
            <w:r w:rsidRPr="00BE2E10">
              <w:rPr>
                <w:rStyle w:val="Hyperlink"/>
                <w:rFonts w:eastAsiaTheme="minorHAnsi" w:cstheme="minorHAnsi"/>
                <w:b/>
                <w:bCs/>
                <w:sz w:val="24"/>
                <w:szCs w:val="24"/>
                <w:lang w:val="en-AU" w:eastAsia="en-US"/>
              </w:rPr>
              <w:t>173.46.21.00</w:t>
            </w:r>
          </w:p>
          <w:p w14:paraId="032E6D48" w14:textId="77777777" w:rsidR="00590260" w:rsidRDefault="00590260" w:rsidP="00590260">
            <w:pPr>
              <w:rPr>
                <w:rFonts w:cstheme="minorHAnsi"/>
                <w:color w:val="000000"/>
              </w:rPr>
            </w:pPr>
            <w:r>
              <w:rPr>
                <w:rFonts w:cstheme="minorHAnsi"/>
                <w:b/>
                <w:bCs/>
                <w:sz w:val="24"/>
                <w:szCs w:val="24"/>
              </w:rPr>
              <w:fldChar w:fldCharType="end"/>
            </w:r>
            <w:r w:rsidRPr="00AB6B0E">
              <w:rPr>
                <w:rFonts w:cstheme="minorHAnsi"/>
                <w:color w:val="000000"/>
              </w:rPr>
              <w:t>Ezy-Push® CP-BS Lead Safe™ Timeflow Push Button Deluxe Bib Tap - 6 Sec (MI)</w:t>
            </w:r>
          </w:p>
          <w:p w14:paraId="610CB637" w14:textId="257ACF49" w:rsidR="00590260" w:rsidRPr="00216A3A" w:rsidRDefault="00590260" w:rsidP="00590260">
            <w:pPr>
              <w:rPr>
                <w:rFonts w:cstheme="minorHAnsi"/>
                <w:b/>
                <w:bCs/>
              </w:rPr>
            </w:pPr>
          </w:p>
        </w:tc>
        <w:tc>
          <w:tcPr>
            <w:tcW w:w="2161" w:type="dxa"/>
            <w:tcBorders>
              <w:top w:val="single" w:sz="4" w:space="0" w:color="221F1F"/>
              <w:left w:val="single" w:sz="4" w:space="0" w:color="221F1F"/>
              <w:bottom w:val="single" w:sz="4" w:space="0" w:color="221F1F"/>
              <w:right w:val="single" w:sz="4" w:space="0" w:color="221F1F"/>
            </w:tcBorders>
            <w:vAlign w:val="center"/>
          </w:tcPr>
          <w:p w14:paraId="3FB74E9F" w14:textId="05F4AFE1" w:rsidR="00590260" w:rsidRPr="00216A3A" w:rsidRDefault="00590260" w:rsidP="00590260">
            <w:pPr>
              <w:ind w:right="-60"/>
              <w:jc w:val="center"/>
              <w:rPr>
                <w:rFonts w:cstheme="minorHAnsi"/>
              </w:rPr>
            </w:pPr>
            <w:r>
              <w:rPr>
                <w:noProof/>
              </w:rPr>
              <w:drawing>
                <wp:inline distT="0" distB="0" distL="0" distR="0" wp14:anchorId="170BF081" wp14:editId="40164D52">
                  <wp:extent cx="894080" cy="894080"/>
                  <wp:effectExtent l="0" t="0" r="1270" b="1270"/>
                  <wp:docPr id="23" name="Picture 78">
                    <a:extLst xmlns:a="http://schemas.openxmlformats.org/drawingml/2006/main">
                      <a:ext uri="{FF2B5EF4-FFF2-40B4-BE49-F238E27FC236}">
                        <a16:creationId xmlns:a16="http://schemas.microsoft.com/office/drawing/2014/main" id="{2C20A488-E750-4B0C-8925-F410CF95E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8">
                            <a:extLst>
                              <a:ext uri="{FF2B5EF4-FFF2-40B4-BE49-F238E27FC236}">
                                <a16:creationId xmlns:a16="http://schemas.microsoft.com/office/drawing/2014/main" id="{2C20A488-E750-4B0C-8925-F410CF95E50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4240" cy="894240"/>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67CBD591" w14:textId="77777777" w:rsidR="00590260" w:rsidRPr="00AF4530"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AF4530">
              <w:rPr>
                <w:rFonts w:asciiTheme="minorHAnsi" w:hAnsiTheme="minorHAnsi" w:cstheme="minorHAnsi"/>
                <w:color w:val="000000"/>
                <w:szCs w:val="20"/>
              </w:rPr>
              <w:t xml:space="preserve">Made from Lead Safe DR </w:t>
            </w:r>
            <w:r>
              <w:rPr>
                <w:rFonts w:asciiTheme="minorHAnsi" w:hAnsiTheme="minorHAnsi" w:cstheme="minorHAnsi"/>
                <w:color w:val="000000"/>
                <w:szCs w:val="20"/>
              </w:rPr>
              <w:t>B</w:t>
            </w:r>
            <w:r w:rsidRPr="00AF4530">
              <w:rPr>
                <w:rFonts w:asciiTheme="minorHAnsi" w:hAnsiTheme="minorHAnsi" w:cstheme="minorHAnsi"/>
                <w:color w:val="000000"/>
                <w:szCs w:val="20"/>
              </w:rPr>
              <w:t xml:space="preserve">rass </w:t>
            </w:r>
          </w:p>
          <w:p w14:paraId="76500027" w14:textId="11CD0614" w:rsidR="00590260" w:rsidRPr="00216A3A"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FC79BE">
              <w:rPr>
                <w:rFonts w:asciiTheme="minorHAnsi" w:hAnsiTheme="minorHAnsi" w:cstheme="minorHAnsi"/>
                <w:b/>
                <w:bCs/>
                <w:color w:val="000000"/>
                <w:szCs w:val="20"/>
              </w:rPr>
              <w:t>WELS 6* rated</w:t>
            </w:r>
          </w:p>
        </w:tc>
      </w:tr>
      <w:tr w:rsidR="00590260" w:rsidRPr="009A653B" w14:paraId="27A5F07C"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38B584C5" w14:textId="77777777" w:rsidR="00590260" w:rsidRDefault="00590260" w:rsidP="00590260">
            <w:pPr>
              <w:rPr>
                <w:rFonts w:cstheme="minorHAnsi"/>
                <w:color w:val="000000"/>
              </w:rPr>
            </w:pPr>
            <w:r w:rsidRPr="00A2362F">
              <w:rPr>
                <w:rFonts w:cstheme="minorHAnsi"/>
                <w:b/>
                <w:bCs/>
                <w:color w:val="000000"/>
              </w:rPr>
              <w:t>ABLUTION TROUGHS OPTION 2</w:t>
            </w:r>
            <w:r>
              <w:rPr>
                <w:rFonts w:cstheme="minorHAnsi"/>
                <w:b/>
                <w:bCs/>
                <w:color w:val="000000"/>
              </w:rPr>
              <w:t>:</w:t>
            </w:r>
            <w:r w:rsidRPr="00A2362F">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w:t>
            </w:r>
          </w:p>
          <w:p w14:paraId="2E8F0BD2" w14:textId="0AC167BD" w:rsidR="00590260" w:rsidRPr="00216A3A" w:rsidRDefault="00590260" w:rsidP="00590260">
            <w:pPr>
              <w:rPr>
                <w:rFonts w:cstheme="minorHAnsi"/>
                <w:b/>
                <w:bCs/>
              </w:rPr>
            </w:pPr>
          </w:p>
        </w:tc>
        <w:tc>
          <w:tcPr>
            <w:tcW w:w="2375" w:type="dxa"/>
            <w:tcBorders>
              <w:top w:val="single" w:sz="4" w:space="0" w:color="221F1F"/>
              <w:left w:val="single" w:sz="4" w:space="0" w:color="221F1F"/>
              <w:bottom w:val="single" w:sz="4" w:space="0" w:color="221F1F"/>
              <w:right w:val="single" w:sz="4" w:space="0" w:color="221F1F"/>
            </w:tcBorders>
          </w:tcPr>
          <w:p w14:paraId="03DE8D72" w14:textId="77777777" w:rsidR="00590260" w:rsidRPr="00BE2E10" w:rsidRDefault="00590260" w:rsidP="00590260">
            <w:pPr>
              <w:rPr>
                <w:rStyle w:val="Hyperlink"/>
                <w:rFonts w:cstheme="minorHAnsi"/>
                <w:b/>
                <w:bCs/>
                <w:sz w:val="24"/>
                <w:szCs w:val="24"/>
              </w:rPr>
            </w:pPr>
            <w:r>
              <w:rPr>
                <w:rFonts w:cstheme="minorHAnsi"/>
                <w:b/>
                <w:bCs/>
                <w:sz w:val="24"/>
                <w:szCs w:val="24"/>
              </w:rPr>
              <w:fldChar w:fldCharType="begin"/>
            </w:r>
            <w:r>
              <w:rPr>
                <w:rFonts w:eastAsiaTheme="minorHAnsi" w:cstheme="minorHAnsi"/>
                <w:b/>
                <w:bCs/>
                <w:sz w:val="24"/>
                <w:szCs w:val="24"/>
                <w:lang w:val="en-AU" w:eastAsia="en-US"/>
              </w:rPr>
              <w:instrText>HYPERLINK "https://www.galvinengineering.com.au/ezy-lever-cp-bs-lead-safe-timeflow-lever-action-va"</w:instrText>
            </w:r>
            <w:r>
              <w:rPr>
                <w:rFonts w:cstheme="minorHAnsi"/>
                <w:b/>
                <w:bCs/>
                <w:sz w:val="24"/>
                <w:szCs w:val="24"/>
              </w:rPr>
            </w:r>
            <w:r>
              <w:rPr>
                <w:rFonts w:cstheme="minorHAnsi"/>
                <w:b/>
                <w:bCs/>
                <w:sz w:val="24"/>
                <w:szCs w:val="24"/>
              </w:rPr>
              <w:fldChar w:fldCharType="separate"/>
            </w:r>
            <w:r w:rsidRPr="00BE2E10">
              <w:rPr>
                <w:rStyle w:val="Hyperlink"/>
                <w:rFonts w:eastAsiaTheme="minorHAnsi" w:cstheme="minorHAnsi"/>
                <w:b/>
                <w:bCs/>
                <w:sz w:val="24"/>
                <w:szCs w:val="24"/>
                <w:lang w:val="en-AU" w:eastAsia="en-US"/>
              </w:rPr>
              <w:t>173.46.2</w:t>
            </w:r>
            <w:r w:rsidRPr="00BE2E10">
              <w:rPr>
                <w:rStyle w:val="Hyperlink"/>
                <w:rFonts w:cstheme="minorHAnsi"/>
                <w:b/>
                <w:bCs/>
                <w:sz w:val="24"/>
                <w:szCs w:val="24"/>
              </w:rPr>
              <w:t>3.00</w:t>
            </w:r>
          </w:p>
          <w:p w14:paraId="68766252" w14:textId="0BE50471" w:rsidR="00590260" w:rsidRPr="00216A3A" w:rsidRDefault="00590260" w:rsidP="00590260">
            <w:pPr>
              <w:rPr>
                <w:rFonts w:cstheme="minorHAnsi"/>
                <w:b/>
                <w:bCs/>
              </w:rPr>
            </w:pPr>
            <w:r>
              <w:rPr>
                <w:rFonts w:cstheme="minorHAnsi"/>
                <w:b/>
                <w:bCs/>
                <w:sz w:val="24"/>
                <w:szCs w:val="24"/>
              </w:rPr>
              <w:fldChar w:fldCharType="end"/>
            </w:r>
            <w:r w:rsidRPr="00976A76">
              <w:rPr>
                <w:rFonts w:cstheme="minorHAnsi"/>
                <w:color w:val="000000"/>
              </w:rPr>
              <w:t>Ezy-Lever CP-BS Lead Safe™ Timeflow Lever Action Vandal Resistant Deluxe Bib Tap</w:t>
            </w:r>
          </w:p>
        </w:tc>
        <w:tc>
          <w:tcPr>
            <w:tcW w:w="2161" w:type="dxa"/>
            <w:tcBorders>
              <w:top w:val="single" w:sz="4" w:space="0" w:color="221F1F"/>
              <w:left w:val="single" w:sz="4" w:space="0" w:color="221F1F"/>
              <w:bottom w:val="single" w:sz="4" w:space="0" w:color="221F1F"/>
              <w:right w:val="single" w:sz="4" w:space="0" w:color="221F1F"/>
            </w:tcBorders>
            <w:vAlign w:val="center"/>
          </w:tcPr>
          <w:p w14:paraId="20A6C6C6" w14:textId="417E6D2C" w:rsidR="00590260" w:rsidRPr="00590260" w:rsidRDefault="00590260" w:rsidP="00590260">
            <w:pPr>
              <w:ind w:right="-60"/>
              <w:jc w:val="center"/>
              <w:rPr>
                <w:rFonts w:cstheme="minorHAnsi"/>
                <w:sz w:val="8"/>
                <w:szCs w:val="8"/>
              </w:rPr>
            </w:pPr>
            <w:r w:rsidRPr="003D473C">
              <w:rPr>
                <w:rFonts w:cstheme="minorHAnsi"/>
                <w:sz w:val="12"/>
                <w:szCs w:val="12"/>
              </w:rPr>
              <w:br/>
            </w:r>
            <w:r>
              <w:rPr>
                <w:noProof/>
              </w:rPr>
              <w:drawing>
                <wp:inline distT="0" distB="0" distL="0" distR="0" wp14:anchorId="2A2F0C06" wp14:editId="69ED1041">
                  <wp:extent cx="857250" cy="1176721"/>
                  <wp:effectExtent l="0" t="0" r="0" b="4445"/>
                  <wp:docPr id="889407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390" t="4447" r="19403" b="6224"/>
                          <a:stretch/>
                        </pic:blipFill>
                        <pic:spPr bwMode="auto">
                          <a:xfrm>
                            <a:off x="0" y="0"/>
                            <a:ext cx="860128" cy="118067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br/>
            </w:r>
          </w:p>
        </w:tc>
        <w:tc>
          <w:tcPr>
            <w:tcW w:w="2976" w:type="dxa"/>
            <w:tcBorders>
              <w:top w:val="single" w:sz="4" w:space="0" w:color="221F1F"/>
              <w:left w:val="single" w:sz="4" w:space="0" w:color="221F1F"/>
              <w:bottom w:val="single" w:sz="4" w:space="0" w:color="221F1F"/>
              <w:right w:val="single" w:sz="4" w:space="0" w:color="221F1F"/>
            </w:tcBorders>
          </w:tcPr>
          <w:p w14:paraId="6E3B4CF7"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Made from Lead Safe DR </w:t>
            </w:r>
            <w:r>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74047FDC"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Lever handle to assist younger children who haven't yet developed the strength for push </w:t>
            </w:r>
            <w:proofErr w:type="gramStart"/>
            <w:r w:rsidRPr="00497C48">
              <w:rPr>
                <w:rFonts w:asciiTheme="minorHAnsi" w:hAnsiTheme="minorHAnsi" w:cstheme="minorHAnsi"/>
                <w:color w:val="000000"/>
                <w:szCs w:val="20"/>
              </w:rPr>
              <w:t>buttons</w:t>
            </w:r>
            <w:proofErr w:type="gramEnd"/>
          </w:p>
          <w:p w14:paraId="406CC3F2" w14:textId="6BAA1CEC"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868E2">
              <w:rPr>
                <w:rFonts w:asciiTheme="minorHAnsi" w:hAnsiTheme="minorHAnsi" w:cstheme="minorHAnsi"/>
                <w:b/>
                <w:bCs/>
                <w:color w:val="000000"/>
                <w:szCs w:val="20"/>
              </w:rPr>
              <w:t>WELS 6* rated</w:t>
            </w:r>
          </w:p>
        </w:tc>
      </w:tr>
      <w:tr w:rsidR="00590260" w:rsidRPr="009A653B" w14:paraId="6D565F66"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24078929" w14:textId="426F6406" w:rsidR="00590260" w:rsidRPr="00216A3A" w:rsidRDefault="00590260" w:rsidP="00590260">
            <w:pPr>
              <w:rPr>
                <w:rFonts w:cstheme="minorHAnsi"/>
                <w:b/>
                <w:bCs/>
              </w:rPr>
            </w:pPr>
            <w:r w:rsidRPr="00A2362F">
              <w:rPr>
                <w:rFonts w:cstheme="minorHAnsi"/>
                <w:b/>
                <w:bCs/>
                <w:color w:val="000000"/>
              </w:rPr>
              <w:t>ABLUTION TROUGHS OPTION 3</w:t>
            </w:r>
            <w:r>
              <w:rPr>
                <w:rFonts w:cstheme="minorHAnsi"/>
                <w:b/>
                <w:bCs/>
                <w:color w:val="000000"/>
              </w:rPr>
              <w:t>:</w:t>
            </w:r>
            <w:r w:rsidRPr="00A2362F">
              <w:rPr>
                <w:rFonts w:cstheme="minorHAnsi"/>
                <w:b/>
                <w:bCs/>
                <w:color w:val="000000"/>
              </w:rPr>
              <w:t xml:space="preserve"> </w:t>
            </w:r>
            <w:proofErr w:type="spellStart"/>
            <w:r w:rsidRPr="00216A3A">
              <w:rPr>
                <w:rFonts w:cstheme="minorHAnsi"/>
                <w:color w:val="000000"/>
              </w:rPr>
              <w:t>timeflow</w:t>
            </w:r>
            <w:proofErr w:type="spellEnd"/>
            <w:r w:rsidRPr="00216A3A">
              <w:rPr>
                <w:rFonts w:cstheme="minorHAnsi"/>
                <w:color w:val="000000"/>
              </w:rPr>
              <w:t xml:space="preserve"> tapware, lever</w:t>
            </w:r>
          </w:p>
        </w:tc>
        <w:tc>
          <w:tcPr>
            <w:tcW w:w="2375" w:type="dxa"/>
            <w:tcBorders>
              <w:top w:val="single" w:sz="4" w:space="0" w:color="221F1F"/>
              <w:left w:val="single" w:sz="4" w:space="0" w:color="221F1F"/>
              <w:bottom w:val="single" w:sz="4" w:space="0" w:color="221F1F"/>
              <w:right w:val="single" w:sz="4" w:space="0" w:color="221F1F"/>
            </w:tcBorders>
          </w:tcPr>
          <w:p w14:paraId="27E74652" w14:textId="77777777" w:rsidR="00590260" w:rsidRPr="00D11620" w:rsidRDefault="00590260" w:rsidP="00590260">
            <w:pPr>
              <w:rPr>
                <w:rFonts w:cstheme="minorHAnsi"/>
                <w:b/>
                <w:bCs/>
                <w:color w:val="000000"/>
                <w:sz w:val="24"/>
                <w:szCs w:val="24"/>
              </w:rPr>
            </w:pPr>
            <w:hyperlink r:id="rId38" w:history="1">
              <w:r w:rsidRPr="00FC464D">
                <w:rPr>
                  <w:rStyle w:val="Hyperlink"/>
                  <w:rFonts w:eastAsiaTheme="minorHAnsi" w:cstheme="minorHAnsi"/>
                  <w:b/>
                  <w:bCs/>
                  <w:sz w:val="24"/>
                  <w:szCs w:val="24"/>
                  <w:lang w:val="en-AU" w:eastAsia="en-US"/>
                </w:rPr>
                <w:t>49882</w:t>
              </w:r>
            </w:hyperlink>
          </w:p>
          <w:p w14:paraId="4EB6EFD0" w14:textId="6E8191ED" w:rsidR="00590260" w:rsidRPr="00216A3A" w:rsidRDefault="00590260" w:rsidP="00590260">
            <w:pPr>
              <w:rPr>
                <w:rFonts w:cstheme="minorHAnsi"/>
                <w:b/>
                <w:bCs/>
              </w:rPr>
            </w:pPr>
            <w:r w:rsidRPr="00FC464D">
              <w:rPr>
                <w:rFonts w:cstheme="minorHAnsi"/>
                <w:color w:val="000000"/>
              </w:rPr>
              <w:t>Vandal Resistant CP-BS J/V Deluxe Bib Tap Aerated Cold</w:t>
            </w:r>
          </w:p>
        </w:tc>
        <w:tc>
          <w:tcPr>
            <w:tcW w:w="2161" w:type="dxa"/>
            <w:tcBorders>
              <w:top w:val="single" w:sz="4" w:space="0" w:color="221F1F"/>
              <w:left w:val="single" w:sz="4" w:space="0" w:color="221F1F"/>
              <w:bottom w:val="single" w:sz="4" w:space="0" w:color="221F1F"/>
              <w:right w:val="single" w:sz="4" w:space="0" w:color="221F1F"/>
            </w:tcBorders>
            <w:vAlign w:val="center"/>
          </w:tcPr>
          <w:p w14:paraId="5B1AD33B" w14:textId="474C68FF" w:rsidR="00590260" w:rsidRPr="00216A3A" w:rsidRDefault="00590260" w:rsidP="00590260">
            <w:pPr>
              <w:ind w:right="-60"/>
              <w:jc w:val="center"/>
              <w:rPr>
                <w:rFonts w:cstheme="minorHAnsi"/>
              </w:rPr>
            </w:pPr>
            <w:r>
              <w:rPr>
                <w:noProof/>
              </w:rPr>
              <w:drawing>
                <wp:inline distT="0" distB="0" distL="0" distR="0" wp14:anchorId="5964DC5F" wp14:editId="0D670B45">
                  <wp:extent cx="875864" cy="945599"/>
                  <wp:effectExtent l="0" t="0" r="635" b="6985"/>
                  <wp:docPr id="959373026" name="Picture 959373026">
                    <a:extLst xmlns:a="http://schemas.openxmlformats.org/drawingml/2006/main">
                      <a:ext uri="{FF2B5EF4-FFF2-40B4-BE49-F238E27FC236}">
                        <a16:creationId xmlns:a16="http://schemas.microsoft.com/office/drawing/2014/main" id="{6E1DE38B-D691-43AF-B525-269802494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1DE38B-D691-43AF-B525-269802494A66}"/>
                              </a:ext>
                            </a:extLst>
                          </pic:cNvPr>
                          <pic:cNvPicPr>
                            <a:picLocks noChangeAspect="1"/>
                          </pic:cNvPicPr>
                        </pic:nvPicPr>
                        <pic:blipFill>
                          <a:blip r:embed="rId39"/>
                          <a:stretch>
                            <a:fillRect/>
                          </a:stretch>
                        </pic:blipFill>
                        <pic:spPr>
                          <a:xfrm>
                            <a:off x="0" y="0"/>
                            <a:ext cx="879061" cy="949050"/>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2E531087" w14:textId="77777777" w:rsidR="00590260" w:rsidRPr="00FC79BE"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Hot version also available</w:t>
            </w:r>
          </w:p>
          <w:p w14:paraId="64174F9E" w14:textId="43ADDF7D"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C79BE">
              <w:rPr>
                <w:rFonts w:asciiTheme="minorHAnsi" w:eastAsiaTheme="minorEastAsia" w:hAnsiTheme="minorHAnsi" w:cstheme="minorHAnsi"/>
                <w:b/>
                <w:bCs/>
                <w:szCs w:val="20"/>
              </w:rPr>
              <w:t>WELS 3* rated</w:t>
            </w:r>
          </w:p>
        </w:tc>
      </w:tr>
      <w:tr w:rsidR="00590260" w:rsidRPr="009A653B" w14:paraId="50A75715"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44FE97B5" w14:textId="77777777" w:rsidR="00590260" w:rsidRDefault="00590260" w:rsidP="00590260">
            <w:pPr>
              <w:rPr>
                <w:rFonts w:cstheme="minorHAnsi"/>
                <w:color w:val="000000"/>
              </w:rPr>
            </w:pPr>
            <w:r w:rsidRPr="00A2362F">
              <w:rPr>
                <w:rFonts w:cstheme="minorHAnsi"/>
                <w:b/>
                <w:bCs/>
                <w:color w:val="000000"/>
              </w:rPr>
              <w:t>STUDENT LEARNING AREA TROUGHS VARIOUS OPTION 1</w:t>
            </w:r>
            <w:r>
              <w:rPr>
                <w:rFonts w:cstheme="minorHAnsi"/>
                <w:color w:val="000000"/>
              </w:rPr>
              <w:t>:</w:t>
            </w:r>
            <w:r w:rsidRPr="00216A3A">
              <w:rPr>
                <w:rFonts w:cstheme="minorHAnsi"/>
                <w:color w:val="000000"/>
              </w:rPr>
              <w:t xml:space="preserve"> bib tap</w:t>
            </w:r>
          </w:p>
          <w:p w14:paraId="2596C7B0" w14:textId="26B33B81" w:rsidR="00590260" w:rsidRPr="00216A3A" w:rsidRDefault="00590260" w:rsidP="00590260">
            <w:pPr>
              <w:rPr>
                <w:rFonts w:cstheme="minorHAnsi"/>
                <w:b/>
                <w:bCs/>
              </w:rPr>
            </w:pPr>
          </w:p>
        </w:tc>
        <w:tc>
          <w:tcPr>
            <w:tcW w:w="2375" w:type="dxa"/>
            <w:tcBorders>
              <w:top w:val="single" w:sz="4" w:space="0" w:color="221F1F"/>
              <w:left w:val="single" w:sz="4" w:space="0" w:color="221F1F"/>
              <w:bottom w:val="single" w:sz="4" w:space="0" w:color="221F1F"/>
              <w:right w:val="single" w:sz="4" w:space="0" w:color="221F1F"/>
            </w:tcBorders>
          </w:tcPr>
          <w:p w14:paraId="06285432" w14:textId="77777777" w:rsidR="00590260" w:rsidRPr="00BE2E10" w:rsidRDefault="00590260" w:rsidP="00590260">
            <w:pPr>
              <w:rPr>
                <w:rStyle w:val="Hyperlink"/>
                <w:rFonts w:cstheme="minorHAnsi"/>
                <w:b/>
                <w:bCs/>
                <w:sz w:val="24"/>
                <w:szCs w:val="24"/>
              </w:rPr>
            </w:pPr>
            <w:hyperlink r:id="rId40" w:history="1">
              <w:r w:rsidRPr="00BE2E10">
                <w:rPr>
                  <w:rStyle w:val="Hyperlink"/>
                  <w:rFonts w:cstheme="minorHAnsi"/>
                  <w:b/>
                  <w:bCs/>
                  <w:sz w:val="24"/>
                  <w:szCs w:val="24"/>
                </w:rPr>
                <w:t>167.16.32.00</w:t>
              </w:r>
            </w:hyperlink>
          </w:p>
          <w:p w14:paraId="16842B1C" w14:textId="5432B56A" w:rsidR="00590260" w:rsidRPr="00216A3A" w:rsidRDefault="00590260" w:rsidP="00590260">
            <w:pPr>
              <w:rPr>
                <w:rFonts w:cstheme="minorHAnsi"/>
                <w:color w:val="000000"/>
              </w:rPr>
            </w:pPr>
            <w:r w:rsidRPr="00BE2E10">
              <w:rPr>
                <w:rFonts w:cstheme="minorHAnsi"/>
                <w:color w:val="000000"/>
              </w:rPr>
              <w:t>GalvinLab® CP-BS Lead Safe™ Lab Set 1-Way Type 16 DPW Fixed J/V #8 Aerator</w:t>
            </w:r>
          </w:p>
        </w:tc>
        <w:tc>
          <w:tcPr>
            <w:tcW w:w="2161" w:type="dxa"/>
            <w:tcBorders>
              <w:top w:val="single" w:sz="4" w:space="0" w:color="221F1F"/>
              <w:left w:val="single" w:sz="4" w:space="0" w:color="221F1F"/>
              <w:bottom w:val="single" w:sz="4" w:space="0" w:color="221F1F"/>
              <w:right w:val="single" w:sz="4" w:space="0" w:color="221F1F"/>
            </w:tcBorders>
            <w:vAlign w:val="center"/>
          </w:tcPr>
          <w:p w14:paraId="6776804D" w14:textId="526F5E31" w:rsidR="00590260" w:rsidRPr="00216A3A" w:rsidRDefault="00590260" w:rsidP="00590260">
            <w:pPr>
              <w:ind w:right="-60"/>
              <w:jc w:val="center"/>
              <w:rPr>
                <w:rFonts w:cstheme="minorHAnsi"/>
              </w:rPr>
            </w:pPr>
            <w:r>
              <w:rPr>
                <w:noProof/>
              </w:rPr>
              <w:drawing>
                <wp:inline distT="0" distB="0" distL="0" distR="0" wp14:anchorId="157D704B" wp14:editId="0849B5B5">
                  <wp:extent cx="1073150" cy="1073150"/>
                  <wp:effectExtent l="0" t="0" r="0" b="0"/>
                  <wp:docPr id="810273419" name="Picture 810273419">
                    <a:extLst xmlns:a="http://schemas.openxmlformats.org/drawingml/2006/main">
                      <a:ext uri="{FF2B5EF4-FFF2-40B4-BE49-F238E27FC236}">
                        <a16:creationId xmlns:a16="http://schemas.microsoft.com/office/drawing/2014/main" id="{BC0FEFBD-3DAC-4D4B-89AF-921CD83A6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0FEFBD-3DAC-4D4B-89AF-921CD83A618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4162" cy="1074162"/>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57572483"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Made from Lead Safe DR </w:t>
            </w:r>
            <w:r>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45209FFD"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Comes with anti-rotation </w:t>
            </w:r>
            <w:proofErr w:type="gramStart"/>
            <w:r w:rsidRPr="00497C48">
              <w:rPr>
                <w:rFonts w:asciiTheme="minorHAnsi" w:hAnsiTheme="minorHAnsi" w:cstheme="minorHAnsi"/>
                <w:color w:val="000000"/>
                <w:szCs w:val="20"/>
              </w:rPr>
              <w:t>pins</w:t>
            </w:r>
            <w:proofErr w:type="gramEnd"/>
          </w:p>
          <w:p w14:paraId="0FA6840E"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Lever </w:t>
            </w:r>
            <w:proofErr w:type="gramStart"/>
            <w:r w:rsidRPr="00497C48">
              <w:rPr>
                <w:rFonts w:asciiTheme="minorHAnsi" w:hAnsiTheme="minorHAnsi" w:cstheme="minorHAnsi"/>
                <w:color w:val="000000"/>
                <w:szCs w:val="20"/>
              </w:rPr>
              <w:t>handle</w:t>
            </w:r>
            <w:proofErr w:type="gramEnd"/>
            <w:r w:rsidRPr="00497C48">
              <w:rPr>
                <w:rFonts w:asciiTheme="minorHAnsi" w:hAnsiTheme="minorHAnsi" w:cstheme="minorHAnsi"/>
                <w:color w:val="000000"/>
                <w:szCs w:val="20"/>
              </w:rPr>
              <w:t xml:space="preserve"> available for AS1428 applications</w:t>
            </w:r>
          </w:p>
          <w:p w14:paraId="0224CA15" w14:textId="77777777" w:rsidR="00590260" w:rsidRPr="00FC79BE"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Wall mounted version also available</w:t>
            </w:r>
          </w:p>
          <w:p w14:paraId="4BB7438D" w14:textId="5869358F"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C79BE">
              <w:rPr>
                <w:rFonts w:asciiTheme="minorHAnsi" w:eastAsiaTheme="minorEastAsia" w:hAnsiTheme="minorHAnsi" w:cstheme="minorHAnsi"/>
                <w:b/>
                <w:bCs/>
                <w:szCs w:val="20"/>
              </w:rPr>
              <w:t xml:space="preserve">WELS </w:t>
            </w:r>
            <w:r>
              <w:rPr>
                <w:rFonts w:asciiTheme="minorHAnsi" w:eastAsiaTheme="minorEastAsia" w:hAnsiTheme="minorHAnsi" w:cstheme="minorHAnsi"/>
                <w:b/>
                <w:bCs/>
                <w:szCs w:val="20"/>
              </w:rPr>
              <w:t>5</w:t>
            </w:r>
            <w:r w:rsidRPr="00FC79BE">
              <w:rPr>
                <w:rFonts w:asciiTheme="minorHAnsi" w:eastAsiaTheme="minorEastAsia" w:hAnsiTheme="minorHAnsi" w:cstheme="minorHAnsi"/>
                <w:b/>
                <w:bCs/>
                <w:szCs w:val="20"/>
              </w:rPr>
              <w:t>* rated</w:t>
            </w:r>
          </w:p>
        </w:tc>
      </w:tr>
      <w:tr w:rsidR="00590260" w:rsidRPr="009A653B" w14:paraId="17955629"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67186BE" w14:textId="77777777" w:rsidR="00590260" w:rsidRDefault="00590260" w:rsidP="00590260">
            <w:pPr>
              <w:rPr>
                <w:rFonts w:cstheme="minorHAnsi"/>
                <w:color w:val="000000"/>
              </w:rPr>
            </w:pPr>
            <w:r w:rsidRPr="00A2362F">
              <w:rPr>
                <w:rFonts w:cstheme="minorHAnsi"/>
                <w:b/>
                <w:bCs/>
                <w:color w:val="000000"/>
              </w:rPr>
              <w:t>STUDENT LEARNING AREA TROUGHS VARIOUS OPTION 2</w:t>
            </w:r>
            <w:r>
              <w:rPr>
                <w:rFonts w:cstheme="minorHAnsi"/>
                <w:b/>
                <w:bCs/>
                <w:color w:val="000000"/>
              </w:rPr>
              <w:t>:</w:t>
            </w:r>
            <w:r w:rsidRPr="00216A3A">
              <w:rPr>
                <w:rFonts w:cstheme="minorHAnsi"/>
                <w:color w:val="000000"/>
              </w:rPr>
              <w:t xml:space="preserve"> type 16 lab tap</w:t>
            </w:r>
          </w:p>
          <w:p w14:paraId="3EC498D2" w14:textId="01850084" w:rsidR="00590260" w:rsidRPr="00216A3A" w:rsidRDefault="00590260" w:rsidP="00590260">
            <w:pPr>
              <w:rPr>
                <w:rFonts w:cstheme="minorHAnsi"/>
                <w:b/>
                <w:bCs/>
              </w:rPr>
            </w:pPr>
          </w:p>
        </w:tc>
        <w:tc>
          <w:tcPr>
            <w:tcW w:w="2375" w:type="dxa"/>
            <w:tcBorders>
              <w:top w:val="single" w:sz="4" w:space="0" w:color="221F1F"/>
              <w:left w:val="single" w:sz="4" w:space="0" w:color="221F1F"/>
              <w:bottom w:val="single" w:sz="4" w:space="0" w:color="221F1F"/>
              <w:right w:val="single" w:sz="4" w:space="0" w:color="221F1F"/>
            </w:tcBorders>
          </w:tcPr>
          <w:p w14:paraId="30E15F2B" w14:textId="77777777" w:rsidR="00590260" w:rsidRPr="00D11620" w:rsidRDefault="00590260" w:rsidP="00590260">
            <w:pPr>
              <w:rPr>
                <w:rFonts w:cstheme="minorHAnsi"/>
                <w:b/>
                <w:bCs/>
                <w:color w:val="000000"/>
                <w:sz w:val="24"/>
                <w:szCs w:val="24"/>
              </w:rPr>
            </w:pPr>
            <w:hyperlink r:id="rId42" w:history="1">
              <w:r w:rsidRPr="00DD56EF">
                <w:rPr>
                  <w:rStyle w:val="Hyperlink"/>
                  <w:rFonts w:eastAsiaTheme="minorHAnsi" w:cstheme="minorHAnsi"/>
                  <w:b/>
                  <w:bCs/>
                  <w:sz w:val="24"/>
                  <w:szCs w:val="24"/>
                  <w:lang w:val="en-AU" w:eastAsia="en-US"/>
                </w:rPr>
                <w:t>TD15XP</w:t>
              </w:r>
            </w:hyperlink>
          </w:p>
          <w:p w14:paraId="510CC46B" w14:textId="77777777" w:rsidR="00590260" w:rsidRDefault="00590260" w:rsidP="00590260">
            <w:pPr>
              <w:rPr>
                <w:rFonts w:cstheme="minorHAnsi"/>
                <w:color w:val="000000"/>
              </w:rPr>
            </w:pPr>
            <w:r w:rsidRPr="006C4F62">
              <w:rPr>
                <w:rFonts w:cstheme="minorHAnsi"/>
                <w:color w:val="000000"/>
              </w:rPr>
              <w:t xml:space="preserve">Ezy-Drink® </w:t>
            </w:r>
            <w:r>
              <w:rPr>
                <w:rFonts w:cstheme="minorHAnsi"/>
                <w:color w:val="000000"/>
              </w:rPr>
              <w:t>SS</w:t>
            </w:r>
            <w:r w:rsidRPr="008D6E84">
              <w:rPr>
                <w:rFonts w:cstheme="minorHAnsi"/>
                <w:color w:val="000000"/>
              </w:rPr>
              <w:t>316</w:t>
            </w:r>
            <w:r w:rsidRPr="006C4F62">
              <w:rPr>
                <w:rFonts w:cstheme="minorHAnsi"/>
                <w:color w:val="000000"/>
              </w:rPr>
              <w:t xml:space="preserve"> Lead Safe™ Remote Push Button Drinking Bubbler Tap </w:t>
            </w:r>
            <w:r>
              <w:rPr>
                <w:rFonts w:cstheme="minorHAnsi"/>
                <w:color w:val="000000"/>
              </w:rPr>
              <w:t>–</w:t>
            </w:r>
            <w:r w:rsidRPr="006C4F62">
              <w:rPr>
                <w:rFonts w:cstheme="minorHAnsi"/>
                <w:color w:val="000000"/>
              </w:rPr>
              <w:t xml:space="preserve"> FI</w:t>
            </w:r>
          </w:p>
          <w:p w14:paraId="61B7537F" w14:textId="5738960D" w:rsidR="00590260" w:rsidRPr="00216A3A" w:rsidRDefault="00590260" w:rsidP="00590260">
            <w:pPr>
              <w:rPr>
                <w:rFonts w:cstheme="minorHAnsi"/>
                <w:b/>
                <w:bCs/>
              </w:rPr>
            </w:pPr>
          </w:p>
        </w:tc>
        <w:tc>
          <w:tcPr>
            <w:tcW w:w="2161" w:type="dxa"/>
            <w:tcBorders>
              <w:top w:val="single" w:sz="4" w:space="0" w:color="221F1F"/>
              <w:left w:val="single" w:sz="4" w:space="0" w:color="221F1F"/>
              <w:bottom w:val="single" w:sz="4" w:space="0" w:color="221F1F"/>
              <w:right w:val="single" w:sz="4" w:space="0" w:color="221F1F"/>
            </w:tcBorders>
            <w:vAlign w:val="center"/>
          </w:tcPr>
          <w:p w14:paraId="510B1B7B" w14:textId="0C7E582D" w:rsidR="00590260" w:rsidRPr="00216A3A" w:rsidRDefault="00590260" w:rsidP="00590260">
            <w:pPr>
              <w:ind w:right="-60"/>
              <w:jc w:val="center"/>
              <w:rPr>
                <w:rFonts w:cstheme="minorHAnsi"/>
              </w:rPr>
            </w:pPr>
            <w:r>
              <w:rPr>
                <w:noProof/>
              </w:rPr>
              <w:drawing>
                <wp:inline distT="0" distB="0" distL="0" distR="0" wp14:anchorId="660978CF" wp14:editId="146C7B76">
                  <wp:extent cx="1135117" cy="722347"/>
                  <wp:effectExtent l="0" t="0" r="8255" b="1905"/>
                  <wp:docPr id="1771839345" name="Picture 1771839345">
                    <a:extLst xmlns:a="http://schemas.openxmlformats.org/drawingml/2006/main">
                      <a:ext uri="{FF2B5EF4-FFF2-40B4-BE49-F238E27FC236}">
                        <a16:creationId xmlns:a16="http://schemas.microsoft.com/office/drawing/2014/main" id="{EBC37691-FB19-4239-B0C8-06CEC5CE9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BC37691-FB19-4239-B0C8-06CEC5CE990C}"/>
                              </a:ext>
                            </a:extLst>
                          </pic:cNvPr>
                          <pic:cNvPicPr>
                            <a:picLocks noChangeAspect="1"/>
                          </pic:cNvPicPr>
                        </pic:nvPicPr>
                        <pic:blipFill>
                          <a:blip r:embed="rId43"/>
                          <a:stretch>
                            <a:fillRect/>
                          </a:stretch>
                        </pic:blipFill>
                        <pic:spPr>
                          <a:xfrm>
                            <a:off x="0" y="0"/>
                            <a:ext cx="1144080" cy="728051"/>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5F90CD46" w14:textId="77777777" w:rsidR="00590260" w:rsidRPr="00D06DC3" w:rsidRDefault="00590260" w:rsidP="00590260">
            <w:pPr>
              <w:pStyle w:val="ListParagraph"/>
              <w:numPr>
                <w:ilvl w:val="0"/>
                <w:numId w:val="11"/>
              </w:numPr>
              <w:spacing w:after="0" w:line="240" w:lineRule="auto"/>
              <w:ind w:left="316" w:right="-60" w:hanging="283"/>
              <w:jc w:val="left"/>
              <w:rPr>
                <w:rFonts w:eastAsiaTheme="minorEastAsia" w:cstheme="minorHAnsi"/>
                <w:b/>
                <w:bCs/>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511FDAC2"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Automatic shut </w:t>
            </w:r>
            <w:proofErr w:type="gramStart"/>
            <w:r w:rsidRPr="00497C48">
              <w:rPr>
                <w:rFonts w:asciiTheme="minorHAnsi" w:hAnsiTheme="minorHAnsi" w:cstheme="minorHAnsi"/>
                <w:color w:val="000000"/>
                <w:szCs w:val="20"/>
              </w:rPr>
              <w:t>off</w:t>
            </w:r>
            <w:proofErr w:type="gramEnd"/>
          </w:p>
          <w:p w14:paraId="322A308D" w14:textId="4E1826A2"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C79BE">
              <w:rPr>
                <w:rFonts w:asciiTheme="minorHAnsi" w:hAnsiTheme="minorHAnsi" w:cstheme="minorHAnsi"/>
                <w:b/>
                <w:bCs/>
                <w:color w:val="000000"/>
                <w:szCs w:val="20"/>
              </w:rPr>
              <w:t>WELS 6* rated</w:t>
            </w:r>
          </w:p>
        </w:tc>
      </w:tr>
      <w:tr w:rsidR="00590260" w:rsidRPr="009A653B" w14:paraId="58DB0033"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70AA27E4" w14:textId="78562CBC" w:rsidR="00590260" w:rsidRPr="00A2362F" w:rsidRDefault="00590260" w:rsidP="00590260">
            <w:pPr>
              <w:rPr>
                <w:rFonts w:cstheme="minorHAnsi"/>
                <w:b/>
                <w:bCs/>
              </w:rPr>
            </w:pPr>
            <w:r w:rsidRPr="00A2362F">
              <w:rPr>
                <w:rFonts w:cstheme="minorHAnsi"/>
                <w:b/>
                <w:bCs/>
                <w:color w:val="000000"/>
              </w:rPr>
              <w:t>DRINK TROUGHS OPTION 1</w:t>
            </w:r>
          </w:p>
        </w:tc>
        <w:tc>
          <w:tcPr>
            <w:tcW w:w="2375" w:type="dxa"/>
            <w:tcBorders>
              <w:top w:val="single" w:sz="4" w:space="0" w:color="221F1F"/>
              <w:left w:val="single" w:sz="4" w:space="0" w:color="221F1F"/>
              <w:bottom w:val="single" w:sz="4" w:space="0" w:color="221F1F"/>
              <w:right w:val="single" w:sz="4" w:space="0" w:color="221F1F"/>
            </w:tcBorders>
          </w:tcPr>
          <w:p w14:paraId="0F8EECBF" w14:textId="77777777" w:rsidR="00590260" w:rsidRPr="0052523E" w:rsidRDefault="00590260" w:rsidP="00590260">
            <w:pPr>
              <w:rPr>
                <w:rStyle w:val="Hyperlink"/>
                <w:rFonts w:cstheme="minorHAnsi"/>
                <w:b/>
                <w:bCs/>
                <w:sz w:val="24"/>
                <w:szCs w:val="24"/>
              </w:rPr>
            </w:pPr>
            <w:r>
              <w:rPr>
                <w:rFonts w:cstheme="minorHAnsi"/>
                <w:b/>
                <w:bCs/>
                <w:color w:val="0070C0"/>
                <w:sz w:val="24"/>
                <w:szCs w:val="24"/>
              </w:rPr>
              <w:fldChar w:fldCharType="begin"/>
            </w:r>
            <w:r>
              <w:rPr>
                <w:rFonts w:cstheme="minorHAnsi"/>
                <w:b/>
                <w:bCs/>
                <w:color w:val="0070C0"/>
                <w:sz w:val="24"/>
                <w:szCs w:val="24"/>
              </w:rPr>
              <w:instrText>HYPERLINK "https://www.galvinengineering.com.au/ezy-drink-ss316-lead-safe-vertical-push-button-dri"</w:instrText>
            </w:r>
            <w:r>
              <w:rPr>
                <w:rFonts w:cstheme="minorHAnsi"/>
                <w:b/>
                <w:bCs/>
                <w:color w:val="0070C0"/>
                <w:sz w:val="24"/>
                <w:szCs w:val="24"/>
              </w:rPr>
            </w:r>
            <w:r>
              <w:rPr>
                <w:rFonts w:cstheme="minorHAnsi"/>
                <w:b/>
                <w:bCs/>
                <w:color w:val="0070C0"/>
                <w:sz w:val="24"/>
                <w:szCs w:val="24"/>
              </w:rPr>
              <w:fldChar w:fldCharType="separate"/>
            </w:r>
            <w:r w:rsidRPr="0052523E">
              <w:rPr>
                <w:rStyle w:val="Hyperlink"/>
                <w:rFonts w:eastAsiaTheme="minorHAnsi" w:cstheme="minorHAnsi"/>
                <w:b/>
                <w:bCs/>
                <w:sz w:val="24"/>
                <w:szCs w:val="24"/>
                <w:lang w:val="en-AU" w:eastAsia="en-US"/>
              </w:rPr>
              <w:t>TD00XP</w:t>
            </w:r>
          </w:p>
          <w:p w14:paraId="43FDFD04" w14:textId="791D1155" w:rsidR="00590260" w:rsidRPr="00216A3A" w:rsidRDefault="00590260" w:rsidP="00590260">
            <w:pPr>
              <w:rPr>
                <w:rFonts w:cstheme="minorHAnsi"/>
                <w:b/>
                <w:bCs/>
              </w:rPr>
            </w:pPr>
            <w:r>
              <w:rPr>
                <w:rFonts w:cstheme="minorHAnsi"/>
                <w:b/>
                <w:bCs/>
                <w:color w:val="0070C0"/>
                <w:sz w:val="24"/>
                <w:szCs w:val="24"/>
              </w:rPr>
              <w:fldChar w:fldCharType="end"/>
            </w:r>
            <w:r w:rsidRPr="006B32F0">
              <w:rPr>
                <w:rFonts w:cstheme="minorHAnsi"/>
                <w:color w:val="000000"/>
              </w:rPr>
              <w:t xml:space="preserve">Ezy-Drink® </w:t>
            </w:r>
            <w:r>
              <w:rPr>
                <w:rFonts w:ascii="Calibri" w:hAnsi="Calibri" w:cs="Calibri"/>
                <w:color w:val="000000"/>
              </w:rPr>
              <w:t xml:space="preserve">SS316 </w:t>
            </w:r>
            <w:r w:rsidRPr="006B32F0">
              <w:rPr>
                <w:rFonts w:cstheme="minorHAnsi"/>
                <w:color w:val="000000"/>
              </w:rPr>
              <w:t xml:space="preserve">Lead Safe™ Vertical Push Button Drinking Bubbler Tap </w:t>
            </w:r>
            <w:r>
              <w:rPr>
                <w:rFonts w:cstheme="minorHAnsi"/>
                <w:color w:val="000000"/>
              </w:rPr>
              <w:t>–</w:t>
            </w:r>
            <w:r w:rsidRPr="006B32F0">
              <w:rPr>
                <w:rFonts w:cstheme="minorHAnsi"/>
                <w:color w:val="000000"/>
              </w:rPr>
              <w:t xml:space="preserve"> MI</w:t>
            </w:r>
            <w:r>
              <w:rPr>
                <w:rFonts w:cstheme="minorHAnsi"/>
                <w:color w:val="000000"/>
              </w:rPr>
              <w:t xml:space="preserve"> </w:t>
            </w:r>
          </w:p>
        </w:tc>
        <w:tc>
          <w:tcPr>
            <w:tcW w:w="2161" w:type="dxa"/>
            <w:tcBorders>
              <w:top w:val="single" w:sz="4" w:space="0" w:color="221F1F"/>
              <w:left w:val="single" w:sz="4" w:space="0" w:color="221F1F"/>
              <w:bottom w:val="single" w:sz="4" w:space="0" w:color="221F1F"/>
              <w:right w:val="single" w:sz="4" w:space="0" w:color="221F1F"/>
            </w:tcBorders>
            <w:vAlign w:val="center"/>
          </w:tcPr>
          <w:p w14:paraId="009507DD" w14:textId="77777777" w:rsidR="00590260" w:rsidRDefault="00590260" w:rsidP="00590260">
            <w:pPr>
              <w:ind w:right="-60"/>
              <w:jc w:val="center"/>
              <w:rPr>
                <w:rFonts w:cstheme="minorHAnsi"/>
              </w:rPr>
            </w:pPr>
            <w:r>
              <w:rPr>
                <w:noProof/>
              </w:rPr>
              <w:drawing>
                <wp:inline distT="0" distB="0" distL="0" distR="0" wp14:anchorId="705B648D" wp14:editId="7D2D690F">
                  <wp:extent cx="673100" cy="1065390"/>
                  <wp:effectExtent l="0" t="0" r="0" b="1905"/>
                  <wp:docPr id="2058818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9348" cy="1075280"/>
                          </a:xfrm>
                          <a:prstGeom prst="rect">
                            <a:avLst/>
                          </a:prstGeom>
                          <a:noFill/>
                          <a:ln>
                            <a:noFill/>
                          </a:ln>
                        </pic:spPr>
                      </pic:pic>
                    </a:graphicData>
                  </a:graphic>
                </wp:inline>
              </w:drawing>
            </w:r>
          </w:p>
          <w:p w14:paraId="01E05FBE" w14:textId="6B2EE1B0" w:rsidR="00590260" w:rsidRPr="00590260" w:rsidRDefault="00590260" w:rsidP="00590260">
            <w:pPr>
              <w:ind w:right="-60"/>
              <w:jc w:val="center"/>
              <w:rPr>
                <w:rFonts w:cstheme="minorHAnsi"/>
                <w:sz w:val="8"/>
                <w:szCs w:val="8"/>
              </w:rPr>
            </w:pPr>
          </w:p>
        </w:tc>
        <w:tc>
          <w:tcPr>
            <w:tcW w:w="2976" w:type="dxa"/>
            <w:tcBorders>
              <w:top w:val="single" w:sz="4" w:space="0" w:color="221F1F"/>
              <w:left w:val="single" w:sz="4" w:space="0" w:color="221F1F"/>
              <w:bottom w:val="single" w:sz="4" w:space="0" w:color="221F1F"/>
              <w:right w:val="single" w:sz="4" w:space="0" w:color="221F1F"/>
            </w:tcBorders>
          </w:tcPr>
          <w:p w14:paraId="59E2A4A7" w14:textId="77777777" w:rsidR="00590260" w:rsidRPr="001C411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66D3904E"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Automatic shut </w:t>
            </w:r>
            <w:proofErr w:type="gramStart"/>
            <w:r w:rsidRPr="00497C48">
              <w:rPr>
                <w:rFonts w:asciiTheme="minorHAnsi" w:hAnsiTheme="minorHAnsi" w:cstheme="minorHAnsi"/>
                <w:color w:val="000000"/>
                <w:szCs w:val="20"/>
              </w:rPr>
              <w:t>off</w:t>
            </w:r>
            <w:proofErr w:type="gramEnd"/>
          </w:p>
          <w:p w14:paraId="5D53E0EB"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Available in left</w:t>
            </w:r>
            <w:r>
              <w:rPr>
                <w:rFonts w:asciiTheme="minorHAnsi" w:hAnsiTheme="minorHAnsi" w:cstheme="minorHAnsi"/>
                <w:color w:val="000000"/>
                <w:szCs w:val="20"/>
              </w:rPr>
              <w:t xml:space="preserve"> and</w:t>
            </w:r>
            <w:r w:rsidRPr="00497C48">
              <w:rPr>
                <w:rFonts w:asciiTheme="minorHAnsi" w:hAnsiTheme="minorHAnsi" w:cstheme="minorHAnsi"/>
                <w:color w:val="000000"/>
                <w:szCs w:val="20"/>
              </w:rPr>
              <w:t xml:space="preserve"> right-hand models</w:t>
            </w:r>
          </w:p>
          <w:p w14:paraId="55312165" w14:textId="75E87661"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C79BE">
              <w:rPr>
                <w:rFonts w:asciiTheme="minorHAnsi" w:hAnsiTheme="minorHAnsi" w:cstheme="minorHAnsi"/>
                <w:b/>
                <w:bCs/>
                <w:color w:val="000000"/>
                <w:szCs w:val="20"/>
              </w:rPr>
              <w:t>WELS 6* rated</w:t>
            </w:r>
          </w:p>
        </w:tc>
      </w:tr>
      <w:tr w:rsidR="00590260" w:rsidRPr="009A653B" w14:paraId="49812E55"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4A37C91" w14:textId="337B1A21" w:rsidR="00590260" w:rsidRPr="00A2362F" w:rsidRDefault="00590260" w:rsidP="00590260">
            <w:pPr>
              <w:rPr>
                <w:rFonts w:cstheme="minorHAnsi"/>
                <w:b/>
                <w:bCs/>
              </w:rPr>
            </w:pPr>
            <w:r w:rsidRPr="00A2362F">
              <w:rPr>
                <w:rFonts w:cstheme="minorHAnsi"/>
                <w:b/>
                <w:bCs/>
                <w:color w:val="000000"/>
              </w:rPr>
              <w:lastRenderedPageBreak/>
              <w:t>DRINK TROUGHS OPTION 2</w:t>
            </w:r>
          </w:p>
        </w:tc>
        <w:tc>
          <w:tcPr>
            <w:tcW w:w="2375" w:type="dxa"/>
            <w:tcBorders>
              <w:top w:val="single" w:sz="4" w:space="0" w:color="221F1F"/>
              <w:left w:val="single" w:sz="4" w:space="0" w:color="221F1F"/>
              <w:bottom w:val="single" w:sz="4" w:space="0" w:color="221F1F"/>
              <w:right w:val="single" w:sz="4" w:space="0" w:color="221F1F"/>
            </w:tcBorders>
          </w:tcPr>
          <w:p w14:paraId="432ED8CE" w14:textId="77777777" w:rsidR="00590260" w:rsidRPr="00BE2E10" w:rsidRDefault="00590260" w:rsidP="00590260">
            <w:pPr>
              <w:rPr>
                <w:rStyle w:val="Hyperlink"/>
                <w:rFonts w:cstheme="minorHAnsi"/>
                <w:b/>
                <w:bCs/>
                <w:sz w:val="24"/>
                <w:szCs w:val="24"/>
              </w:rPr>
            </w:pPr>
            <w:r>
              <w:rPr>
                <w:rFonts w:cstheme="minorHAnsi"/>
                <w:b/>
                <w:bCs/>
                <w:sz w:val="24"/>
                <w:szCs w:val="24"/>
              </w:rPr>
              <w:fldChar w:fldCharType="begin"/>
            </w:r>
            <w:r>
              <w:rPr>
                <w:rFonts w:eastAsiaTheme="minorHAnsi" w:cstheme="minorHAnsi"/>
                <w:b/>
                <w:bCs/>
                <w:sz w:val="24"/>
                <w:szCs w:val="24"/>
                <w:lang w:val="en-AU" w:eastAsia="en-US"/>
              </w:rPr>
              <w:instrText>HYPERLINK "https://www.galvinengineering.com.au/ezy-lever-cp-bs-lead-safe-timeflow-lever-action-va"</w:instrText>
            </w:r>
            <w:r>
              <w:rPr>
                <w:rFonts w:cstheme="minorHAnsi"/>
                <w:b/>
                <w:bCs/>
                <w:sz w:val="24"/>
                <w:szCs w:val="24"/>
              </w:rPr>
            </w:r>
            <w:r>
              <w:rPr>
                <w:rFonts w:cstheme="minorHAnsi"/>
                <w:b/>
                <w:bCs/>
                <w:sz w:val="24"/>
                <w:szCs w:val="24"/>
              </w:rPr>
              <w:fldChar w:fldCharType="separate"/>
            </w:r>
            <w:r w:rsidRPr="00BE2E10">
              <w:rPr>
                <w:rStyle w:val="Hyperlink"/>
                <w:rFonts w:eastAsiaTheme="minorHAnsi" w:cstheme="minorHAnsi"/>
                <w:b/>
                <w:bCs/>
                <w:sz w:val="24"/>
                <w:szCs w:val="24"/>
                <w:lang w:val="en-AU" w:eastAsia="en-US"/>
              </w:rPr>
              <w:t>173.46.2</w:t>
            </w:r>
            <w:r w:rsidRPr="00BE2E10">
              <w:rPr>
                <w:rStyle w:val="Hyperlink"/>
                <w:rFonts w:cstheme="minorHAnsi"/>
                <w:b/>
                <w:bCs/>
                <w:sz w:val="24"/>
                <w:szCs w:val="24"/>
              </w:rPr>
              <w:t>3.00</w:t>
            </w:r>
          </w:p>
          <w:p w14:paraId="56063D4D" w14:textId="77401F97" w:rsidR="00590260" w:rsidRPr="00216A3A" w:rsidRDefault="00590260" w:rsidP="00590260">
            <w:pPr>
              <w:rPr>
                <w:rFonts w:cstheme="minorHAnsi"/>
                <w:b/>
                <w:bCs/>
              </w:rPr>
            </w:pPr>
            <w:r>
              <w:rPr>
                <w:rFonts w:cstheme="minorHAnsi"/>
                <w:b/>
                <w:bCs/>
                <w:sz w:val="24"/>
                <w:szCs w:val="24"/>
              </w:rPr>
              <w:fldChar w:fldCharType="end"/>
            </w:r>
            <w:r w:rsidRPr="00976A76">
              <w:rPr>
                <w:rFonts w:cstheme="minorHAnsi"/>
                <w:color w:val="000000"/>
              </w:rPr>
              <w:t>Ezy-Lever CP-BS Lead Safe™ Timeflow Lever Action Vandal Resistant Deluxe Bib Tap</w:t>
            </w:r>
          </w:p>
        </w:tc>
        <w:tc>
          <w:tcPr>
            <w:tcW w:w="2161" w:type="dxa"/>
            <w:tcBorders>
              <w:top w:val="single" w:sz="4" w:space="0" w:color="221F1F"/>
              <w:left w:val="single" w:sz="4" w:space="0" w:color="221F1F"/>
              <w:bottom w:val="single" w:sz="4" w:space="0" w:color="221F1F"/>
              <w:right w:val="single" w:sz="4" w:space="0" w:color="221F1F"/>
            </w:tcBorders>
            <w:vAlign w:val="center"/>
          </w:tcPr>
          <w:p w14:paraId="486A9EA5" w14:textId="56872EC9" w:rsidR="00590260" w:rsidRPr="00590260" w:rsidRDefault="00590260" w:rsidP="00590260">
            <w:pPr>
              <w:ind w:right="-60"/>
              <w:jc w:val="center"/>
              <w:rPr>
                <w:rFonts w:cstheme="minorHAnsi"/>
                <w:sz w:val="8"/>
                <w:szCs w:val="8"/>
              </w:rPr>
            </w:pPr>
            <w:r w:rsidRPr="003D473C">
              <w:rPr>
                <w:rFonts w:cstheme="minorHAnsi"/>
                <w:sz w:val="12"/>
                <w:szCs w:val="12"/>
              </w:rPr>
              <w:br/>
            </w:r>
            <w:r>
              <w:rPr>
                <w:noProof/>
              </w:rPr>
              <w:drawing>
                <wp:inline distT="0" distB="0" distL="0" distR="0" wp14:anchorId="1B1AA891" wp14:editId="68C18A74">
                  <wp:extent cx="857250" cy="1176721"/>
                  <wp:effectExtent l="0" t="0" r="0" b="4445"/>
                  <wp:docPr id="1721253294" name="Picture 172125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390" t="4447" r="19403" b="6224"/>
                          <a:stretch/>
                        </pic:blipFill>
                        <pic:spPr bwMode="auto">
                          <a:xfrm>
                            <a:off x="0" y="0"/>
                            <a:ext cx="860128" cy="118067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br/>
            </w:r>
          </w:p>
        </w:tc>
        <w:tc>
          <w:tcPr>
            <w:tcW w:w="2976" w:type="dxa"/>
            <w:tcBorders>
              <w:top w:val="single" w:sz="4" w:space="0" w:color="221F1F"/>
              <w:left w:val="single" w:sz="4" w:space="0" w:color="221F1F"/>
              <w:bottom w:val="single" w:sz="4" w:space="0" w:color="221F1F"/>
              <w:right w:val="single" w:sz="4" w:space="0" w:color="221F1F"/>
            </w:tcBorders>
          </w:tcPr>
          <w:p w14:paraId="109834DE"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Made from Lead Safe DR </w:t>
            </w:r>
            <w:r>
              <w:rPr>
                <w:rFonts w:asciiTheme="minorHAnsi" w:hAnsiTheme="minorHAnsi" w:cstheme="minorHAnsi"/>
                <w:color w:val="000000"/>
                <w:szCs w:val="20"/>
              </w:rPr>
              <w:t>B</w:t>
            </w:r>
            <w:r w:rsidRPr="00497C48">
              <w:rPr>
                <w:rFonts w:asciiTheme="minorHAnsi" w:hAnsiTheme="minorHAnsi" w:cstheme="minorHAnsi"/>
                <w:color w:val="000000"/>
                <w:szCs w:val="20"/>
              </w:rPr>
              <w:t xml:space="preserve">rass </w:t>
            </w:r>
          </w:p>
          <w:p w14:paraId="3A30E950" w14:textId="77777777"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 xml:space="preserve">Lever handle to assist younger children who haven't yet developed the strength for push </w:t>
            </w:r>
            <w:proofErr w:type="gramStart"/>
            <w:r w:rsidRPr="00497C48">
              <w:rPr>
                <w:rFonts w:asciiTheme="minorHAnsi" w:hAnsiTheme="minorHAnsi" w:cstheme="minorHAnsi"/>
                <w:color w:val="000000"/>
                <w:szCs w:val="20"/>
              </w:rPr>
              <w:t>buttons</w:t>
            </w:r>
            <w:proofErr w:type="gramEnd"/>
          </w:p>
          <w:p w14:paraId="5EA70BEB" w14:textId="0173728A" w:rsidR="00590260" w:rsidRPr="00497C4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868E2">
              <w:rPr>
                <w:rFonts w:asciiTheme="minorHAnsi" w:hAnsiTheme="minorHAnsi" w:cstheme="minorHAnsi"/>
                <w:b/>
                <w:bCs/>
                <w:color w:val="000000"/>
                <w:szCs w:val="20"/>
              </w:rPr>
              <w:t>WELS 6* rated</w:t>
            </w:r>
          </w:p>
        </w:tc>
      </w:tr>
      <w:tr w:rsidR="00A85CC9" w:rsidRPr="009A653B" w14:paraId="5C864168"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7BDB52EF" w14:textId="08D736A8" w:rsidR="00EE0FF2" w:rsidRPr="00216A3A" w:rsidRDefault="00EE0FF2" w:rsidP="00216A3A">
            <w:pPr>
              <w:rPr>
                <w:rFonts w:cstheme="minorHAnsi"/>
                <w:b/>
                <w:bCs/>
              </w:rPr>
            </w:pPr>
            <w:r w:rsidRPr="00A2362F">
              <w:rPr>
                <w:rFonts w:cstheme="minorHAnsi"/>
                <w:b/>
                <w:bCs/>
                <w:color w:val="000000"/>
              </w:rPr>
              <w:t>DRINK TROUGHS OPTION 3</w:t>
            </w:r>
            <w:r w:rsidR="00341EA9">
              <w:rPr>
                <w:rFonts w:cstheme="minorHAnsi"/>
                <w:b/>
                <w:bCs/>
                <w:color w:val="000000"/>
              </w:rPr>
              <w:t>:</w:t>
            </w:r>
            <w:r w:rsidRPr="00A2362F">
              <w:rPr>
                <w:rFonts w:cstheme="minorHAnsi"/>
                <w:b/>
                <w:bCs/>
                <w:color w:val="000000"/>
              </w:rPr>
              <w:t xml:space="preserve"> </w:t>
            </w:r>
            <w:r w:rsidRPr="00216A3A">
              <w:rPr>
                <w:rFonts w:cstheme="minorHAnsi"/>
                <w:color w:val="000000"/>
              </w:rPr>
              <w:t>electronic</w:t>
            </w:r>
          </w:p>
        </w:tc>
        <w:tc>
          <w:tcPr>
            <w:tcW w:w="2375" w:type="dxa"/>
            <w:tcBorders>
              <w:top w:val="single" w:sz="4" w:space="0" w:color="221F1F"/>
              <w:left w:val="single" w:sz="4" w:space="0" w:color="221F1F"/>
              <w:bottom w:val="single" w:sz="4" w:space="0" w:color="221F1F"/>
              <w:right w:val="single" w:sz="4" w:space="0" w:color="221F1F"/>
            </w:tcBorders>
          </w:tcPr>
          <w:p w14:paraId="7C64CAD4" w14:textId="405BAC68" w:rsidR="00216A3A" w:rsidRPr="00D11620" w:rsidRDefault="00000000" w:rsidP="00216A3A">
            <w:pPr>
              <w:rPr>
                <w:rFonts w:cstheme="minorHAnsi"/>
                <w:b/>
                <w:bCs/>
                <w:color w:val="000000"/>
                <w:sz w:val="24"/>
                <w:szCs w:val="24"/>
              </w:rPr>
            </w:pPr>
            <w:hyperlink r:id="rId45" w:history="1">
              <w:r w:rsidR="00216A3A" w:rsidRPr="006B32F0">
                <w:rPr>
                  <w:rStyle w:val="Hyperlink"/>
                  <w:rFonts w:eastAsiaTheme="minorHAnsi" w:cstheme="minorHAnsi"/>
                  <w:b/>
                  <w:bCs/>
                  <w:sz w:val="24"/>
                  <w:szCs w:val="24"/>
                  <w:lang w:val="en-AU" w:eastAsia="en-US"/>
                </w:rPr>
                <w:t>TD15XEM</w:t>
              </w:r>
            </w:hyperlink>
          </w:p>
          <w:p w14:paraId="12C3F658" w14:textId="15D82B00" w:rsidR="00EE0FF2" w:rsidRPr="00216A3A" w:rsidRDefault="00936B03" w:rsidP="00216A3A">
            <w:pPr>
              <w:rPr>
                <w:rFonts w:cstheme="minorHAnsi"/>
                <w:b/>
                <w:bCs/>
              </w:rPr>
            </w:pPr>
            <w:r w:rsidRPr="00936B03">
              <w:rPr>
                <w:rFonts w:cstheme="minorHAnsi"/>
                <w:color w:val="000000"/>
              </w:rPr>
              <w:t>Ezy-Drink®316 SS Lead Safe™ Remote Electronic Drinking Bubbler Tap FI - Mains</w:t>
            </w:r>
          </w:p>
        </w:tc>
        <w:tc>
          <w:tcPr>
            <w:tcW w:w="2161" w:type="dxa"/>
            <w:tcBorders>
              <w:top w:val="single" w:sz="4" w:space="0" w:color="221F1F"/>
              <w:left w:val="single" w:sz="4" w:space="0" w:color="221F1F"/>
              <w:bottom w:val="single" w:sz="4" w:space="0" w:color="221F1F"/>
              <w:right w:val="single" w:sz="4" w:space="0" w:color="221F1F"/>
            </w:tcBorders>
            <w:vAlign w:val="center"/>
          </w:tcPr>
          <w:p w14:paraId="02CE5BE6" w14:textId="20621C58" w:rsidR="00EE0FF2" w:rsidRPr="00216A3A" w:rsidRDefault="002F4E0B" w:rsidP="00216A3A">
            <w:pPr>
              <w:ind w:right="-60"/>
              <w:jc w:val="center"/>
              <w:rPr>
                <w:rFonts w:cstheme="minorHAnsi"/>
              </w:rPr>
            </w:pPr>
            <w:r>
              <w:rPr>
                <w:noProof/>
              </w:rPr>
              <w:drawing>
                <wp:inline distT="0" distB="0" distL="0" distR="0" wp14:anchorId="6EE622D9" wp14:editId="4E1C4E8A">
                  <wp:extent cx="1130709" cy="1154178"/>
                  <wp:effectExtent l="0" t="0" r="0" b="8255"/>
                  <wp:docPr id="29" name="Picture 28">
                    <a:extLst xmlns:a="http://schemas.openxmlformats.org/drawingml/2006/main">
                      <a:ext uri="{FF2B5EF4-FFF2-40B4-BE49-F238E27FC236}">
                        <a16:creationId xmlns:a16="http://schemas.microsoft.com/office/drawing/2014/main" id="{9B9A3BAD-AA68-43C8-AF34-8595C6B00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B9A3BAD-AA68-43C8-AF34-8595C6B009AB}"/>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29047" t="975" r="17813" b="2593"/>
                          <a:stretch/>
                        </pic:blipFill>
                        <pic:spPr bwMode="auto">
                          <a:xfrm>
                            <a:off x="0" y="0"/>
                            <a:ext cx="1143040" cy="1166765"/>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354B09E2" w14:textId="77777777" w:rsidR="00590260" w:rsidRPr="001C411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245AE1F7" w14:textId="77777777" w:rsidR="00654020"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Mains power (battery option also available)</w:t>
            </w:r>
          </w:p>
          <w:p w14:paraId="19C59B91"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C</w:t>
            </w:r>
            <w:r w:rsidR="00EE0FF2" w:rsidRPr="00497C48">
              <w:rPr>
                <w:rFonts w:asciiTheme="minorHAnsi" w:hAnsiTheme="minorHAnsi" w:cstheme="minorHAnsi"/>
                <w:color w:val="000000"/>
                <w:szCs w:val="20"/>
              </w:rPr>
              <w:t>ustomisable settings including auto-line purge after periods of non-use</w:t>
            </w:r>
          </w:p>
          <w:p w14:paraId="12A0EFE9"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497C48">
              <w:rPr>
                <w:rFonts w:asciiTheme="minorHAnsi" w:hAnsiTheme="minorHAnsi" w:cstheme="minorHAnsi"/>
                <w:color w:val="000000"/>
                <w:szCs w:val="20"/>
              </w:rPr>
              <w:t>S</w:t>
            </w:r>
            <w:r w:rsidR="00EE0FF2" w:rsidRPr="00497C48">
              <w:rPr>
                <w:rFonts w:asciiTheme="minorHAnsi" w:hAnsiTheme="minorHAnsi" w:cstheme="minorHAnsi"/>
                <w:color w:val="000000"/>
                <w:szCs w:val="20"/>
              </w:rPr>
              <w:t>uitable for AS1428 applications</w:t>
            </w:r>
          </w:p>
          <w:p w14:paraId="6D3D1CC9" w14:textId="78D80767" w:rsidR="00EE0FF2" w:rsidRPr="00590260"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szCs w:val="20"/>
              </w:rPr>
            </w:pPr>
            <w:r w:rsidRPr="00590260">
              <w:rPr>
                <w:rFonts w:asciiTheme="minorHAnsi" w:hAnsiTheme="minorHAnsi" w:cstheme="minorHAnsi"/>
                <w:b/>
                <w:bCs/>
                <w:color w:val="000000"/>
                <w:szCs w:val="20"/>
              </w:rPr>
              <w:t>WELS 6* rated</w:t>
            </w:r>
          </w:p>
        </w:tc>
      </w:tr>
      <w:tr w:rsidR="00A85CC9" w:rsidRPr="009A653B" w14:paraId="5BE69459"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0DBC545A" w14:textId="4C9F961E" w:rsidR="00EE0FF2" w:rsidRPr="00D11620" w:rsidRDefault="00EE0FF2" w:rsidP="00216A3A">
            <w:pPr>
              <w:rPr>
                <w:rFonts w:cstheme="minorHAnsi"/>
                <w:b/>
                <w:bCs/>
                <w:color w:val="000000"/>
              </w:rPr>
            </w:pPr>
            <w:r w:rsidRPr="00D11620">
              <w:rPr>
                <w:rFonts w:cstheme="minorHAnsi"/>
                <w:b/>
                <w:bCs/>
                <w:color w:val="000000"/>
              </w:rPr>
              <w:t>DRINK TROUGHS BOTTLE FILLER OPTION 1</w:t>
            </w:r>
          </w:p>
        </w:tc>
        <w:tc>
          <w:tcPr>
            <w:tcW w:w="2375" w:type="dxa"/>
            <w:tcBorders>
              <w:top w:val="single" w:sz="4" w:space="0" w:color="221F1F"/>
              <w:left w:val="single" w:sz="4" w:space="0" w:color="221F1F"/>
              <w:bottom w:val="single" w:sz="4" w:space="0" w:color="221F1F"/>
              <w:right w:val="single" w:sz="4" w:space="0" w:color="221F1F"/>
            </w:tcBorders>
          </w:tcPr>
          <w:p w14:paraId="1B08A3BD" w14:textId="562797A1" w:rsidR="00216A3A" w:rsidRPr="00D11620" w:rsidRDefault="00000000" w:rsidP="00216A3A">
            <w:pPr>
              <w:rPr>
                <w:rFonts w:cstheme="minorHAnsi"/>
                <w:b/>
                <w:bCs/>
                <w:color w:val="000000"/>
                <w:sz w:val="24"/>
                <w:szCs w:val="24"/>
              </w:rPr>
            </w:pPr>
            <w:hyperlink r:id="rId47" w:history="1">
              <w:r w:rsidR="00216A3A" w:rsidRPr="00381140">
                <w:rPr>
                  <w:rStyle w:val="Hyperlink"/>
                  <w:rFonts w:eastAsiaTheme="minorHAnsi" w:cstheme="minorHAnsi"/>
                  <w:b/>
                  <w:bCs/>
                  <w:sz w:val="24"/>
                  <w:szCs w:val="24"/>
                  <w:lang w:val="en-AU" w:eastAsia="en-US"/>
                </w:rPr>
                <w:t>170.13.33.00</w:t>
              </w:r>
            </w:hyperlink>
          </w:p>
          <w:p w14:paraId="0CFCC170" w14:textId="3F7EC89E" w:rsidR="00EE0FF2" w:rsidRPr="00216A3A" w:rsidRDefault="00381140" w:rsidP="00216A3A">
            <w:pPr>
              <w:rPr>
                <w:rFonts w:cstheme="minorHAnsi"/>
                <w:color w:val="000000"/>
              </w:rPr>
            </w:pPr>
            <w:r w:rsidRPr="00381140">
              <w:rPr>
                <w:rFonts w:cstheme="minorHAnsi"/>
                <w:color w:val="000000"/>
              </w:rPr>
              <w:t>Ezy-Drink® CP-BS Lead Safe™ Hob Mounted Bottle Filler Tap RH- MI</w:t>
            </w:r>
          </w:p>
        </w:tc>
        <w:tc>
          <w:tcPr>
            <w:tcW w:w="2161" w:type="dxa"/>
            <w:tcBorders>
              <w:top w:val="single" w:sz="4" w:space="0" w:color="221F1F"/>
              <w:left w:val="single" w:sz="4" w:space="0" w:color="221F1F"/>
              <w:bottom w:val="single" w:sz="4" w:space="0" w:color="221F1F"/>
              <w:right w:val="single" w:sz="4" w:space="0" w:color="221F1F"/>
            </w:tcBorders>
            <w:vAlign w:val="center"/>
          </w:tcPr>
          <w:p w14:paraId="579596C4" w14:textId="6B47D054" w:rsidR="00EE0FF2" w:rsidRPr="00216A3A" w:rsidRDefault="002F4E0B" w:rsidP="00216A3A">
            <w:pPr>
              <w:ind w:right="-60"/>
              <w:jc w:val="center"/>
              <w:rPr>
                <w:rFonts w:cstheme="minorHAnsi"/>
                <w:noProof/>
              </w:rPr>
            </w:pPr>
            <w:r>
              <w:rPr>
                <w:noProof/>
              </w:rPr>
              <w:drawing>
                <wp:inline distT="0" distB="0" distL="0" distR="0" wp14:anchorId="3D101363" wp14:editId="45F5E7DD">
                  <wp:extent cx="769700" cy="1233948"/>
                  <wp:effectExtent l="0" t="0" r="0" b="4445"/>
                  <wp:docPr id="32" name="Picture 10">
                    <a:extLst xmlns:a="http://schemas.openxmlformats.org/drawingml/2006/main">
                      <a:ext uri="{FF2B5EF4-FFF2-40B4-BE49-F238E27FC236}">
                        <a16:creationId xmlns:a16="http://schemas.microsoft.com/office/drawing/2014/main" id="{6DA9A953-D470-4A99-81BD-37B303425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a:extLst>
                              <a:ext uri="{FF2B5EF4-FFF2-40B4-BE49-F238E27FC236}">
                                <a16:creationId xmlns:a16="http://schemas.microsoft.com/office/drawing/2014/main" id="{6DA9A953-D470-4A99-81BD-37B303425E4B}"/>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47154" t="9025" r="25684" b="13560"/>
                          <a:stretch/>
                        </pic:blipFill>
                        <pic:spPr bwMode="auto">
                          <a:xfrm>
                            <a:off x="0" y="0"/>
                            <a:ext cx="788820" cy="1264601"/>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1A635E96" w14:textId="086211A1" w:rsidR="00654020" w:rsidRPr="00497C48"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 xml:space="preserve">Made from Lead Safe DR </w:t>
            </w:r>
            <w:proofErr w:type="gramStart"/>
            <w:r w:rsidRPr="00497C48">
              <w:rPr>
                <w:rFonts w:asciiTheme="minorHAnsi" w:hAnsiTheme="minorHAnsi" w:cstheme="minorHAnsi"/>
                <w:color w:val="000000"/>
                <w:szCs w:val="20"/>
              </w:rPr>
              <w:t>brass</w:t>
            </w:r>
            <w:proofErr w:type="gramEnd"/>
            <w:r w:rsidRPr="00497C48">
              <w:rPr>
                <w:rFonts w:asciiTheme="minorHAnsi" w:hAnsiTheme="minorHAnsi" w:cstheme="minorHAnsi"/>
                <w:color w:val="000000"/>
                <w:szCs w:val="20"/>
              </w:rPr>
              <w:t xml:space="preserve"> </w:t>
            </w:r>
          </w:p>
          <w:p w14:paraId="20C5B612" w14:textId="71305BC2" w:rsidR="00EE0FF2" w:rsidRPr="00590260"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590260">
              <w:rPr>
                <w:rFonts w:asciiTheme="minorHAnsi" w:hAnsiTheme="minorHAnsi" w:cstheme="minorHAnsi"/>
                <w:b/>
                <w:bCs/>
                <w:color w:val="000000"/>
                <w:szCs w:val="20"/>
              </w:rPr>
              <w:t>WELS 6* rated</w:t>
            </w:r>
          </w:p>
        </w:tc>
      </w:tr>
      <w:tr w:rsidR="00A85CC9" w:rsidRPr="009A653B" w14:paraId="08674A46"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20841650" w14:textId="3541EFAB" w:rsidR="00EE0FF2" w:rsidRPr="00216A3A" w:rsidRDefault="00EE0FF2" w:rsidP="00216A3A">
            <w:pPr>
              <w:rPr>
                <w:rFonts w:cstheme="minorHAnsi"/>
                <w:color w:val="000000"/>
              </w:rPr>
            </w:pPr>
            <w:r w:rsidRPr="00D11620">
              <w:rPr>
                <w:rFonts w:cstheme="minorHAnsi"/>
                <w:b/>
                <w:bCs/>
                <w:color w:val="000000"/>
              </w:rPr>
              <w:t>DRINK TROUGHS BOTTLE FILLER OPTION 2</w:t>
            </w:r>
            <w:r w:rsidR="00341EA9">
              <w:rPr>
                <w:rFonts w:cstheme="minorHAnsi"/>
                <w:b/>
                <w:bCs/>
                <w:color w:val="000000"/>
              </w:rPr>
              <w:t>:</w:t>
            </w:r>
            <w:r w:rsidRPr="00D11620">
              <w:rPr>
                <w:rFonts w:cstheme="minorHAnsi"/>
                <w:b/>
                <w:bCs/>
                <w:color w:val="000000"/>
              </w:rPr>
              <w:t xml:space="preserve"> </w:t>
            </w:r>
            <w:r w:rsidRPr="00216A3A">
              <w:rPr>
                <w:rFonts w:cstheme="minorHAnsi"/>
                <w:color w:val="000000"/>
              </w:rPr>
              <w:t>electronic</w:t>
            </w:r>
          </w:p>
        </w:tc>
        <w:tc>
          <w:tcPr>
            <w:tcW w:w="2375" w:type="dxa"/>
            <w:tcBorders>
              <w:top w:val="single" w:sz="4" w:space="0" w:color="221F1F"/>
              <w:left w:val="single" w:sz="4" w:space="0" w:color="221F1F"/>
              <w:bottom w:val="single" w:sz="4" w:space="0" w:color="221F1F"/>
              <w:right w:val="single" w:sz="4" w:space="0" w:color="221F1F"/>
            </w:tcBorders>
          </w:tcPr>
          <w:p w14:paraId="77FD156C" w14:textId="7A396801" w:rsidR="00216A3A" w:rsidRPr="00496285" w:rsidRDefault="00000000" w:rsidP="00216A3A">
            <w:pPr>
              <w:rPr>
                <w:rFonts w:cstheme="minorHAnsi"/>
                <w:b/>
                <w:bCs/>
                <w:color w:val="000000"/>
                <w:sz w:val="24"/>
                <w:szCs w:val="24"/>
              </w:rPr>
            </w:pPr>
            <w:hyperlink r:id="rId49" w:history="1">
              <w:r w:rsidR="00216A3A" w:rsidRPr="00496285">
                <w:rPr>
                  <w:rStyle w:val="Hyperlink"/>
                  <w:rFonts w:eastAsiaTheme="minorHAnsi" w:cstheme="minorHAnsi"/>
                  <w:b/>
                  <w:bCs/>
                  <w:sz w:val="24"/>
                  <w:szCs w:val="24"/>
                  <w:lang w:val="en-AU" w:eastAsia="en-US"/>
                </w:rPr>
                <w:t>TDBFXE</w:t>
              </w:r>
              <w:r w:rsidR="00C639A7" w:rsidRPr="00496285">
                <w:rPr>
                  <w:rStyle w:val="Hyperlink"/>
                  <w:rFonts w:cstheme="minorHAnsi"/>
                  <w:b/>
                  <w:bCs/>
                  <w:sz w:val="24"/>
                  <w:szCs w:val="24"/>
                </w:rPr>
                <w:t>B</w:t>
              </w:r>
            </w:hyperlink>
          </w:p>
          <w:p w14:paraId="0658CE50" w14:textId="3E8A639C" w:rsidR="00EE0FF2" w:rsidRPr="00216A3A" w:rsidRDefault="008D6E84" w:rsidP="00216A3A">
            <w:pPr>
              <w:rPr>
                <w:rFonts w:cstheme="minorHAnsi"/>
                <w:color w:val="000000"/>
              </w:rPr>
            </w:pPr>
            <w:r w:rsidRPr="008D6E84">
              <w:rPr>
                <w:rFonts w:cstheme="minorHAnsi"/>
                <w:color w:val="000000"/>
              </w:rPr>
              <w:t>Ezy-Drink® 316 Stainless Steel Lead Safe™ Remote Electronic Bottle Filler Tap FI - Battery</w:t>
            </w:r>
          </w:p>
        </w:tc>
        <w:tc>
          <w:tcPr>
            <w:tcW w:w="2161" w:type="dxa"/>
            <w:tcBorders>
              <w:top w:val="single" w:sz="4" w:space="0" w:color="221F1F"/>
              <w:left w:val="single" w:sz="4" w:space="0" w:color="221F1F"/>
              <w:bottom w:val="single" w:sz="4" w:space="0" w:color="221F1F"/>
              <w:right w:val="single" w:sz="4" w:space="0" w:color="221F1F"/>
            </w:tcBorders>
            <w:vAlign w:val="center"/>
          </w:tcPr>
          <w:p w14:paraId="17EF7EF9" w14:textId="4AA6EE20" w:rsidR="00EE0FF2" w:rsidRPr="00216A3A" w:rsidRDefault="002F4E0B" w:rsidP="00216A3A">
            <w:pPr>
              <w:ind w:right="-60"/>
              <w:jc w:val="center"/>
              <w:rPr>
                <w:rFonts w:cstheme="minorHAnsi"/>
                <w:noProof/>
              </w:rPr>
            </w:pPr>
            <w:r>
              <w:rPr>
                <w:noProof/>
              </w:rPr>
              <w:drawing>
                <wp:inline distT="0" distB="0" distL="0" distR="0" wp14:anchorId="010A31A6" wp14:editId="466EF607">
                  <wp:extent cx="691845" cy="1261241"/>
                  <wp:effectExtent l="0" t="0" r="0" b="0"/>
                  <wp:docPr id="31" name="Picture 30">
                    <a:extLst xmlns:a="http://schemas.openxmlformats.org/drawingml/2006/main">
                      <a:ext uri="{FF2B5EF4-FFF2-40B4-BE49-F238E27FC236}">
                        <a16:creationId xmlns:a16="http://schemas.microsoft.com/office/drawing/2014/main" id="{B4EA02C1-F28D-4323-9CC8-BB3341D3B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B4EA02C1-F28D-4323-9CC8-BB3341D3BDC0}"/>
                              </a:ext>
                            </a:extLst>
                          </pic:cNvPr>
                          <pic:cNvPicPr>
                            <a:picLocks noChangeAspect="1"/>
                          </pic:cNvPicPr>
                        </pic:nvPicPr>
                        <pic:blipFill>
                          <a:blip r:embed="rId50"/>
                          <a:stretch>
                            <a:fillRect/>
                          </a:stretch>
                        </pic:blipFill>
                        <pic:spPr>
                          <a:xfrm>
                            <a:off x="0" y="0"/>
                            <a:ext cx="696770" cy="1270220"/>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37BA7D34" w14:textId="77777777" w:rsidR="00590260" w:rsidRPr="001C411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25A07BFE" w14:textId="0157790D" w:rsidR="00654020" w:rsidRPr="00497C48" w:rsidRDefault="00C639A7"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Battery</w:t>
            </w:r>
            <w:r w:rsidR="00EE0FF2" w:rsidRPr="00497C48">
              <w:rPr>
                <w:rFonts w:asciiTheme="minorHAnsi" w:hAnsiTheme="minorHAnsi" w:cstheme="minorHAnsi"/>
                <w:color w:val="000000"/>
                <w:szCs w:val="20"/>
              </w:rPr>
              <w:t xml:space="preserve"> power (</w:t>
            </w:r>
            <w:r w:rsidRPr="00497C48">
              <w:rPr>
                <w:rFonts w:asciiTheme="minorHAnsi" w:hAnsiTheme="minorHAnsi" w:cstheme="minorHAnsi"/>
                <w:color w:val="000000"/>
                <w:szCs w:val="20"/>
              </w:rPr>
              <w:t>mains</w:t>
            </w:r>
            <w:r w:rsidR="00EE0FF2" w:rsidRPr="00497C48">
              <w:rPr>
                <w:rFonts w:asciiTheme="minorHAnsi" w:hAnsiTheme="minorHAnsi" w:cstheme="minorHAnsi"/>
                <w:color w:val="000000"/>
                <w:szCs w:val="20"/>
              </w:rPr>
              <w:t xml:space="preserve"> option also available)</w:t>
            </w:r>
          </w:p>
          <w:p w14:paraId="2206C1E5"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C</w:t>
            </w:r>
            <w:r w:rsidR="00EE0FF2" w:rsidRPr="00497C48">
              <w:rPr>
                <w:rFonts w:asciiTheme="minorHAnsi" w:hAnsiTheme="minorHAnsi" w:cstheme="minorHAnsi"/>
                <w:color w:val="000000"/>
                <w:szCs w:val="20"/>
              </w:rPr>
              <w:t>ustomisable settings including auto-line purge after periods of non-use</w:t>
            </w:r>
          </w:p>
          <w:p w14:paraId="03476302" w14:textId="77777777" w:rsidR="00654020" w:rsidRPr="00497C48" w:rsidRDefault="00654020"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color w:val="000000"/>
                <w:szCs w:val="20"/>
              </w:rPr>
            </w:pPr>
            <w:r w:rsidRPr="00497C48">
              <w:rPr>
                <w:rFonts w:asciiTheme="minorHAnsi" w:hAnsiTheme="minorHAnsi" w:cstheme="minorHAnsi"/>
                <w:color w:val="000000"/>
                <w:szCs w:val="20"/>
              </w:rPr>
              <w:t>S</w:t>
            </w:r>
            <w:r w:rsidR="00EE0FF2" w:rsidRPr="00497C48">
              <w:rPr>
                <w:rFonts w:asciiTheme="minorHAnsi" w:hAnsiTheme="minorHAnsi" w:cstheme="minorHAnsi"/>
                <w:color w:val="000000"/>
                <w:szCs w:val="20"/>
              </w:rPr>
              <w:t>uitable for AS1428 applications</w:t>
            </w:r>
          </w:p>
          <w:p w14:paraId="59E6DADE" w14:textId="00E8EFE2" w:rsidR="00EE0FF2" w:rsidRPr="00590260" w:rsidRDefault="00EE0FF2" w:rsidP="00216A3A">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590260">
              <w:rPr>
                <w:rFonts w:asciiTheme="minorHAnsi" w:hAnsiTheme="minorHAnsi" w:cstheme="minorHAnsi"/>
                <w:b/>
                <w:bCs/>
                <w:color w:val="000000"/>
                <w:szCs w:val="20"/>
              </w:rPr>
              <w:t>WELS 6* rated</w:t>
            </w:r>
          </w:p>
        </w:tc>
      </w:tr>
      <w:tr w:rsidR="00590260" w:rsidRPr="009A653B" w14:paraId="0EB17957"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AE47D3B" w14:textId="10030E5A" w:rsidR="00590260" w:rsidRPr="00D11620" w:rsidRDefault="00590260" w:rsidP="00590260">
            <w:pPr>
              <w:rPr>
                <w:rFonts w:cstheme="minorHAnsi"/>
                <w:b/>
                <w:bCs/>
                <w:color w:val="000000"/>
              </w:rPr>
            </w:pPr>
            <w:r>
              <w:rPr>
                <w:rFonts w:cstheme="minorHAnsi"/>
                <w:b/>
                <w:bCs/>
                <w:color w:val="000000"/>
              </w:rPr>
              <w:t>WALL BOTTLE FILLER OPTION 1</w:t>
            </w:r>
          </w:p>
        </w:tc>
        <w:tc>
          <w:tcPr>
            <w:tcW w:w="2375" w:type="dxa"/>
            <w:tcBorders>
              <w:top w:val="single" w:sz="4" w:space="0" w:color="221F1F"/>
              <w:left w:val="single" w:sz="4" w:space="0" w:color="221F1F"/>
              <w:bottom w:val="single" w:sz="4" w:space="0" w:color="221F1F"/>
              <w:right w:val="single" w:sz="4" w:space="0" w:color="221F1F"/>
            </w:tcBorders>
          </w:tcPr>
          <w:p w14:paraId="6DD51862" w14:textId="77777777" w:rsidR="00590260" w:rsidRPr="005E0732" w:rsidRDefault="00590260" w:rsidP="00590260">
            <w:pPr>
              <w:rPr>
                <w:rFonts w:cstheme="minorHAnsi"/>
                <w:b/>
                <w:bCs/>
                <w:color w:val="000000"/>
                <w:sz w:val="24"/>
                <w:szCs w:val="24"/>
              </w:rPr>
            </w:pPr>
            <w:hyperlink r:id="rId51" w:history="1">
              <w:r w:rsidRPr="005E0732">
                <w:rPr>
                  <w:rStyle w:val="Hyperlink"/>
                  <w:rFonts w:eastAsiaTheme="minorHAnsi" w:cstheme="minorHAnsi"/>
                  <w:b/>
                  <w:bCs/>
                  <w:sz w:val="24"/>
                  <w:szCs w:val="24"/>
                  <w:lang w:val="en-AU" w:eastAsia="en-US"/>
                </w:rPr>
                <w:t>170.53.13.00</w:t>
              </w:r>
            </w:hyperlink>
          </w:p>
          <w:p w14:paraId="5AA53219" w14:textId="23156C14" w:rsidR="00590260" w:rsidRPr="00A85CC9" w:rsidRDefault="00590260" w:rsidP="00590260">
            <w:pPr>
              <w:rPr>
                <w:rFonts w:cstheme="minorHAnsi"/>
                <w:color w:val="000000"/>
                <w:sz w:val="24"/>
                <w:szCs w:val="24"/>
                <w:highlight w:val="green"/>
              </w:rPr>
            </w:pPr>
            <w:r w:rsidRPr="00D727AD">
              <w:rPr>
                <w:rFonts w:cstheme="minorHAnsi"/>
                <w:color w:val="000000"/>
              </w:rPr>
              <w:t xml:space="preserve">Ezy-Drink® CP-BS Lead Safe™ Wall </w:t>
            </w:r>
            <w:proofErr w:type="spellStart"/>
            <w:r w:rsidRPr="00D727AD">
              <w:rPr>
                <w:rFonts w:cstheme="minorHAnsi"/>
                <w:color w:val="000000"/>
              </w:rPr>
              <w:t>Mtd</w:t>
            </w:r>
            <w:proofErr w:type="spellEnd"/>
            <w:r w:rsidRPr="00D727AD">
              <w:rPr>
                <w:rFonts w:cstheme="minorHAnsi"/>
                <w:color w:val="000000"/>
              </w:rPr>
              <w:t xml:space="preserve"> Push Button Bottle Filler</w:t>
            </w:r>
            <w:r>
              <w:rPr>
                <w:rFonts w:cstheme="minorHAnsi"/>
                <w:color w:val="000000"/>
              </w:rPr>
              <w:br/>
            </w:r>
          </w:p>
        </w:tc>
        <w:tc>
          <w:tcPr>
            <w:tcW w:w="2161" w:type="dxa"/>
            <w:tcBorders>
              <w:top w:val="single" w:sz="4" w:space="0" w:color="221F1F"/>
              <w:left w:val="single" w:sz="4" w:space="0" w:color="221F1F"/>
              <w:bottom w:val="single" w:sz="4" w:space="0" w:color="221F1F"/>
              <w:right w:val="single" w:sz="4" w:space="0" w:color="221F1F"/>
            </w:tcBorders>
            <w:vAlign w:val="center"/>
          </w:tcPr>
          <w:p w14:paraId="0E7FD80E" w14:textId="35A5B763" w:rsidR="00590260" w:rsidRDefault="00590260" w:rsidP="00590260">
            <w:pPr>
              <w:ind w:right="-60"/>
              <w:jc w:val="center"/>
              <w:rPr>
                <w:noProof/>
              </w:rPr>
            </w:pPr>
            <w:r w:rsidRPr="00A85CC9">
              <w:rPr>
                <w:noProof/>
              </w:rPr>
              <w:drawing>
                <wp:inline distT="0" distB="0" distL="0" distR="0" wp14:anchorId="31790E2F" wp14:editId="0C21E3EA">
                  <wp:extent cx="900185" cy="71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09781" cy="720399"/>
                          </a:xfrm>
                          <a:prstGeom prst="rect">
                            <a:avLst/>
                          </a:prstGeom>
                        </pic:spPr>
                      </pic:pic>
                    </a:graphicData>
                  </a:graphic>
                </wp:inline>
              </w:drawing>
            </w:r>
          </w:p>
        </w:tc>
        <w:tc>
          <w:tcPr>
            <w:tcW w:w="2976" w:type="dxa"/>
            <w:tcBorders>
              <w:top w:val="single" w:sz="4" w:space="0" w:color="221F1F"/>
              <w:left w:val="single" w:sz="4" w:space="0" w:color="221F1F"/>
              <w:bottom w:val="single" w:sz="4" w:space="0" w:color="221F1F"/>
              <w:right w:val="single" w:sz="4" w:space="0" w:color="221F1F"/>
            </w:tcBorders>
          </w:tcPr>
          <w:p w14:paraId="0B313C63" w14:textId="77777777" w:rsidR="00590260" w:rsidRPr="001C411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7AE6542A" w14:textId="77777777" w:rsidR="00590260" w:rsidRPr="001A5B42"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1A5B42">
              <w:rPr>
                <w:rFonts w:asciiTheme="minorHAnsi" w:hAnsiTheme="minorHAnsi" w:cstheme="minorHAnsi"/>
                <w:b/>
                <w:bCs/>
                <w:color w:val="000000"/>
                <w:szCs w:val="20"/>
              </w:rPr>
              <w:t xml:space="preserve">WELS 6* </w:t>
            </w:r>
            <w:proofErr w:type="gramStart"/>
            <w:r w:rsidRPr="001A5B42">
              <w:rPr>
                <w:rFonts w:asciiTheme="minorHAnsi" w:hAnsiTheme="minorHAnsi" w:cstheme="minorHAnsi"/>
                <w:b/>
                <w:bCs/>
                <w:color w:val="000000"/>
                <w:szCs w:val="20"/>
              </w:rPr>
              <w:t>rated</w:t>
            </w:r>
            <w:proofErr w:type="gramEnd"/>
          </w:p>
          <w:p w14:paraId="599044EF" w14:textId="77777777" w:rsidR="00590260" w:rsidRPr="00497C48" w:rsidRDefault="00590260" w:rsidP="00590260">
            <w:pPr>
              <w:pStyle w:val="ListParagraph"/>
              <w:spacing w:after="0" w:line="240" w:lineRule="auto"/>
              <w:ind w:left="316" w:right="-60" w:firstLine="0"/>
              <w:jc w:val="left"/>
              <w:rPr>
                <w:rFonts w:asciiTheme="minorHAnsi" w:hAnsiTheme="minorHAnsi" w:cstheme="minorHAnsi"/>
                <w:color w:val="000000"/>
                <w:szCs w:val="20"/>
              </w:rPr>
            </w:pPr>
          </w:p>
        </w:tc>
      </w:tr>
      <w:tr w:rsidR="00590260" w:rsidRPr="009A653B" w14:paraId="7364D6ED" w14:textId="77777777" w:rsidTr="00590260">
        <w:tblPrEx>
          <w:tblCellMar>
            <w:left w:w="108" w:type="dxa"/>
            <w:right w:w="108" w:type="dxa"/>
          </w:tblCellMar>
        </w:tblPrEx>
        <w:trPr>
          <w:trHeight w:val="577"/>
        </w:trPr>
        <w:tc>
          <w:tcPr>
            <w:tcW w:w="1560" w:type="dxa"/>
            <w:tcBorders>
              <w:top w:val="single" w:sz="4" w:space="0" w:color="221F1F"/>
              <w:left w:val="single" w:sz="4" w:space="0" w:color="221F1F"/>
              <w:bottom w:val="single" w:sz="4" w:space="0" w:color="221F1F"/>
              <w:right w:val="single" w:sz="4" w:space="0" w:color="221F1F"/>
            </w:tcBorders>
          </w:tcPr>
          <w:p w14:paraId="68D67B14" w14:textId="37688388" w:rsidR="00590260" w:rsidRPr="00D11620" w:rsidRDefault="00590260" w:rsidP="00590260">
            <w:pPr>
              <w:rPr>
                <w:rFonts w:cstheme="minorHAnsi"/>
                <w:b/>
                <w:bCs/>
                <w:color w:val="000000"/>
              </w:rPr>
            </w:pPr>
            <w:r>
              <w:rPr>
                <w:rFonts w:cstheme="minorHAnsi"/>
                <w:b/>
                <w:bCs/>
                <w:color w:val="000000"/>
              </w:rPr>
              <w:t>WALL BOTTLE FILLER OPTION 2</w:t>
            </w:r>
          </w:p>
        </w:tc>
        <w:tc>
          <w:tcPr>
            <w:tcW w:w="2375" w:type="dxa"/>
            <w:tcBorders>
              <w:top w:val="single" w:sz="4" w:space="0" w:color="221F1F"/>
              <w:left w:val="single" w:sz="4" w:space="0" w:color="221F1F"/>
              <w:bottom w:val="single" w:sz="4" w:space="0" w:color="221F1F"/>
              <w:right w:val="single" w:sz="4" w:space="0" w:color="221F1F"/>
            </w:tcBorders>
          </w:tcPr>
          <w:p w14:paraId="1A2DD991" w14:textId="77777777" w:rsidR="00590260" w:rsidRPr="00E87D52" w:rsidRDefault="00590260" w:rsidP="00590260">
            <w:pPr>
              <w:rPr>
                <w:rFonts w:cstheme="minorHAnsi"/>
                <w:b/>
                <w:bCs/>
                <w:color w:val="000000"/>
                <w:sz w:val="24"/>
                <w:szCs w:val="24"/>
              </w:rPr>
            </w:pPr>
            <w:hyperlink r:id="rId53" w:history="1">
              <w:r w:rsidRPr="00E87D52">
                <w:rPr>
                  <w:rStyle w:val="Hyperlink"/>
                  <w:rFonts w:eastAsiaTheme="minorHAnsi" w:cstheme="minorHAnsi"/>
                  <w:b/>
                  <w:bCs/>
                  <w:sz w:val="24"/>
                  <w:szCs w:val="24"/>
                  <w:lang w:val="en-AU" w:eastAsia="en-US"/>
                </w:rPr>
                <w:t>170.53.14.00</w:t>
              </w:r>
            </w:hyperlink>
          </w:p>
          <w:p w14:paraId="073C9DD6" w14:textId="6C005D26" w:rsidR="00590260" w:rsidRPr="00C639A7" w:rsidRDefault="00590260" w:rsidP="00590260">
            <w:pPr>
              <w:rPr>
                <w:rFonts w:cstheme="minorHAnsi"/>
                <w:b/>
                <w:bCs/>
                <w:color w:val="000000"/>
                <w:sz w:val="24"/>
                <w:szCs w:val="24"/>
                <w:highlight w:val="green"/>
              </w:rPr>
            </w:pPr>
            <w:r w:rsidRPr="006845D4">
              <w:rPr>
                <w:rFonts w:cstheme="minorHAnsi"/>
                <w:color w:val="000000"/>
              </w:rPr>
              <w:t xml:space="preserve">Ezy-Drink® CP-BS Lead Safe™ Wall </w:t>
            </w:r>
            <w:proofErr w:type="spellStart"/>
            <w:r>
              <w:rPr>
                <w:rFonts w:cstheme="minorHAnsi"/>
                <w:color w:val="000000"/>
              </w:rPr>
              <w:t>Mtd</w:t>
            </w:r>
            <w:proofErr w:type="spellEnd"/>
            <w:r w:rsidRPr="006845D4">
              <w:rPr>
                <w:rFonts w:cstheme="minorHAnsi"/>
                <w:color w:val="000000"/>
              </w:rPr>
              <w:t xml:space="preserve"> Lever Action Bottle Filler</w:t>
            </w:r>
            <w:r>
              <w:rPr>
                <w:rFonts w:cstheme="minorHAnsi"/>
                <w:color w:val="000000"/>
                <w:sz w:val="24"/>
                <w:szCs w:val="24"/>
              </w:rPr>
              <w:br/>
            </w:r>
          </w:p>
        </w:tc>
        <w:tc>
          <w:tcPr>
            <w:tcW w:w="2161" w:type="dxa"/>
            <w:tcBorders>
              <w:top w:val="single" w:sz="4" w:space="0" w:color="221F1F"/>
              <w:left w:val="single" w:sz="4" w:space="0" w:color="221F1F"/>
              <w:bottom w:val="single" w:sz="4" w:space="0" w:color="221F1F"/>
              <w:right w:val="single" w:sz="4" w:space="0" w:color="221F1F"/>
            </w:tcBorders>
            <w:vAlign w:val="center"/>
          </w:tcPr>
          <w:p w14:paraId="2A2799A2" w14:textId="77777777" w:rsidR="00590260" w:rsidRDefault="00590260" w:rsidP="00590260">
            <w:pPr>
              <w:ind w:right="-60"/>
              <w:jc w:val="center"/>
              <w:rPr>
                <w:noProof/>
              </w:rPr>
            </w:pPr>
            <w:r w:rsidRPr="001C4118">
              <w:rPr>
                <w:noProof/>
                <w:sz w:val="6"/>
                <w:szCs w:val="6"/>
              </w:rPr>
              <w:br/>
            </w:r>
            <w:r w:rsidRPr="00A85CC9">
              <w:rPr>
                <w:noProof/>
              </w:rPr>
              <w:drawing>
                <wp:inline distT="0" distB="0" distL="0" distR="0" wp14:anchorId="4C3D9998" wp14:editId="723A2978">
                  <wp:extent cx="95250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3097" cy="953097"/>
                          </a:xfrm>
                          <a:prstGeom prst="rect">
                            <a:avLst/>
                          </a:prstGeom>
                        </pic:spPr>
                      </pic:pic>
                    </a:graphicData>
                  </a:graphic>
                </wp:inline>
              </w:drawing>
            </w:r>
          </w:p>
          <w:p w14:paraId="3B7FDFFA" w14:textId="650273F6" w:rsidR="00590260" w:rsidRPr="00590260" w:rsidRDefault="00590260" w:rsidP="00590260">
            <w:pPr>
              <w:ind w:right="-60"/>
              <w:jc w:val="center"/>
              <w:rPr>
                <w:noProof/>
                <w:sz w:val="6"/>
                <w:szCs w:val="6"/>
              </w:rPr>
            </w:pPr>
          </w:p>
        </w:tc>
        <w:tc>
          <w:tcPr>
            <w:tcW w:w="2976" w:type="dxa"/>
            <w:tcBorders>
              <w:top w:val="single" w:sz="4" w:space="0" w:color="221F1F"/>
              <w:left w:val="single" w:sz="4" w:space="0" w:color="221F1F"/>
              <w:bottom w:val="single" w:sz="4" w:space="0" w:color="221F1F"/>
              <w:right w:val="single" w:sz="4" w:space="0" w:color="221F1F"/>
            </w:tcBorders>
          </w:tcPr>
          <w:p w14:paraId="3C55C4D9" w14:textId="77777777" w:rsidR="00590260" w:rsidRPr="001C4118"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eastAsiaTheme="minorEastAsia" w:hAnsi="Calibri" w:cs="Calibri"/>
                <w:color w:val="000000"/>
              </w:rPr>
              <w:t>Made from Lead Safe</w:t>
            </w:r>
            <w:r w:rsidRPr="006C2E3D">
              <w:rPr>
                <w:rFonts w:ascii="Calibri" w:eastAsiaTheme="minorEastAsia" w:hAnsi="Calibri" w:cs="Calibri"/>
                <w:color w:val="000000"/>
              </w:rPr>
              <w:t xml:space="preserve"> </w:t>
            </w:r>
            <w:r>
              <w:rPr>
                <w:rFonts w:ascii="Calibri" w:eastAsiaTheme="minorEastAsia" w:hAnsi="Calibri" w:cs="Calibri"/>
                <w:color w:val="000000"/>
              </w:rPr>
              <w:t>SS316</w:t>
            </w:r>
          </w:p>
          <w:p w14:paraId="416D942B" w14:textId="77777777" w:rsidR="00590260" w:rsidRPr="001A5B42"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b/>
                <w:bCs/>
                <w:color w:val="000000"/>
                <w:szCs w:val="20"/>
              </w:rPr>
            </w:pPr>
            <w:r w:rsidRPr="001A5B42">
              <w:rPr>
                <w:rFonts w:asciiTheme="minorHAnsi" w:hAnsiTheme="minorHAnsi" w:cstheme="minorHAnsi"/>
                <w:b/>
                <w:bCs/>
                <w:color w:val="000000"/>
                <w:szCs w:val="20"/>
              </w:rPr>
              <w:t xml:space="preserve">WELS 6* </w:t>
            </w:r>
            <w:proofErr w:type="gramStart"/>
            <w:r w:rsidRPr="001A5B42">
              <w:rPr>
                <w:rFonts w:asciiTheme="minorHAnsi" w:hAnsiTheme="minorHAnsi" w:cstheme="minorHAnsi"/>
                <w:b/>
                <w:bCs/>
                <w:color w:val="000000"/>
                <w:szCs w:val="20"/>
              </w:rPr>
              <w:t>rated</w:t>
            </w:r>
            <w:proofErr w:type="gramEnd"/>
          </w:p>
          <w:p w14:paraId="33C04D5E" w14:textId="77777777" w:rsidR="00590260" w:rsidRPr="00497C48" w:rsidRDefault="00590260" w:rsidP="00590260">
            <w:pPr>
              <w:pStyle w:val="ListParagraph"/>
              <w:spacing w:after="0" w:line="240" w:lineRule="auto"/>
              <w:ind w:left="316" w:right="-60" w:firstLine="0"/>
              <w:jc w:val="left"/>
              <w:rPr>
                <w:rFonts w:asciiTheme="minorHAnsi" w:hAnsiTheme="minorHAnsi" w:cstheme="minorHAnsi"/>
                <w:color w:val="000000"/>
                <w:szCs w:val="20"/>
              </w:rPr>
            </w:pPr>
          </w:p>
        </w:tc>
      </w:tr>
    </w:tbl>
    <w:p w14:paraId="35254FB5" w14:textId="77777777" w:rsidR="000664D6" w:rsidRDefault="000664D6" w:rsidP="0078751E">
      <w:pPr>
        <w:autoSpaceDE w:val="0"/>
        <w:autoSpaceDN w:val="0"/>
        <w:adjustRightInd w:val="0"/>
        <w:spacing w:after="0" w:line="240" w:lineRule="auto"/>
        <w:rPr>
          <w:rFonts w:ascii="Calibri" w:hAnsi="Calibri" w:cs="Calibri"/>
          <w:color w:val="1F1F1F"/>
        </w:rPr>
      </w:pPr>
    </w:p>
    <w:p w14:paraId="7509E7C2" w14:textId="77777777" w:rsidR="00381140" w:rsidRPr="0078751E" w:rsidRDefault="00381140" w:rsidP="0078751E">
      <w:pPr>
        <w:autoSpaceDE w:val="0"/>
        <w:autoSpaceDN w:val="0"/>
        <w:adjustRightInd w:val="0"/>
        <w:spacing w:after="0" w:line="240" w:lineRule="auto"/>
        <w:rPr>
          <w:rFonts w:ascii="Calibri" w:hAnsi="Calibri" w:cs="Calibri"/>
          <w:color w:val="1F1F1F"/>
        </w:rPr>
      </w:pPr>
    </w:p>
    <w:p w14:paraId="73829D8E" w14:textId="77777777" w:rsidR="0078751E" w:rsidRPr="0078751E" w:rsidRDefault="0078751E" w:rsidP="0078751E">
      <w:pPr>
        <w:pStyle w:val="Heading1"/>
        <w:ind w:left="0" w:firstLine="0"/>
        <w:rPr>
          <w:rFonts w:asciiTheme="minorHAnsi" w:hAnsiTheme="minorHAnsi" w:cstheme="minorHAnsi"/>
          <w:sz w:val="32"/>
          <w:szCs w:val="24"/>
        </w:rPr>
      </w:pPr>
      <w:r w:rsidRPr="0078751E">
        <w:rPr>
          <w:rFonts w:asciiTheme="minorHAnsi" w:hAnsiTheme="minorHAnsi" w:cstheme="minorHAnsi"/>
          <w:sz w:val="32"/>
          <w:szCs w:val="24"/>
        </w:rPr>
        <w:t xml:space="preserve">Toilet pans </w:t>
      </w:r>
    </w:p>
    <w:p w14:paraId="74E347A5" w14:textId="2E3824CB"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Specify the most water efficient equipment practicable, aiming for within 1 star of the best available WELS rating. </w:t>
      </w:r>
    </w:p>
    <w:p w14:paraId="4E4076E8" w14:textId="7ECD20A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Toilet pans must be white vitreous </w:t>
      </w:r>
      <w:proofErr w:type="spellStart"/>
      <w:r w:rsidRPr="0078751E">
        <w:rPr>
          <w:rFonts w:asciiTheme="minorHAnsi" w:hAnsiTheme="minorHAnsi" w:cstheme="minorHAnsi"/>
          <w:sz w:val="22"/>
        </w:rPr>
        <w:t>china</w:t>
      </w:r>
      <w:proofErr w:type="spellEnd"/>
      <w:r w:rsidRPr="0078751E">
        <w:rPr>
          <w:rFonts w:asciiTheme="minorHAnsi" w:hAnsiTheme="minorHAnsi" w:cstheme="minorHAnsi"/>
          <w:sz w:val="22"/>
        </w:rPr>
        <w:t xml:space="preserve"> of basic design, with single flap seat (no lids). Disability toilets must have a dual flap. </w:t>
      </w:r>
    </w:p>
    <w:p w14:paraId="1A1E86C3" w14:textId="6E876C6A"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lastRenderedPageBreak/>
        <w:t xml:space="preserve">Toilet pans must be adult size in all primary and high schools and junior size in preschools and early learning settings. </w:t>
      </w:r>
    </w:p>
    <w:p w14:paraId="2024B092" w14:textId="12148264"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Disability access toilet pans to be provided in accordance with AS 1428.1. </w:t>
      </w:r>
    </w:p>
    <w:p w14:paraId="3A96A0B0" w14:textId="66845BC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Ambulant facilities for children in preschools and early learning settings are to be junior size. </w:t>
      </w:r>
    </w:p>
    <w:p w14:paraId="3F9F5D00" w14:textId="613914F9"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Cisterns must be vitreous </w:t>
      </w:r>
      <w:proofErr w:type="spellStart"/>
      <w:r w:rsidRPr="0078751E">
        <w:rPr>
          <w:rFonts w:asciiTheme="minorHAnsi" w:hAnsiTheme="minorHAnsi" w:cstheme="minorHAnsi"/>
          <w:sz w:val="22"/>
        </w:rPr>
        <w:t>china</w:t>
      </w:r>
      <w:proofErr w:type="spellEnd"/>
      <w:r w:rsidRPr="0078751E">
        <w:rPr>
          <w:rFonts w:asciiTheme="minorHAnsi" w:hAnsiTheme="minorHAnsi" w:cstheme="minorHAnsi"/>
          <w:sz w:val="22"/>
        </w:rPr>
        <w:t xml:space="preserve"> dual flush with vandal-proof push buttons. </w:t>
      </w:r>
    </w:p>
    <w:p w14:paraId="5FBF9367" w14:textId="66306212" w:rsid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Urinals must not be provided in male student or staff/visitor toilets. The required male student urinals stipulated in the NCC are to be converted to closet pans. Please refer to section toilet provisions and design for more information. </w:t>
      </w:r>
    </w:p>
    <w:p w14:paraId="71769CFA" w14:textId="77777777" w:rsidR="00A56F10" w:rsidRDefault="00A56F10" w:rsidP="00B914F1">
      <w:pPr>
        <w:rPr>
          <w:rFonts w:cstheme="minorHAnsi"/>
          <w:b/>
          <w:bCs/>
        </w:rPr>
      </w:pPr>
    </w:p>
    <w:p w14:paraId="3C69C4D6" w14:textId="47768092" w:rsidR="000C0453" w:rsidRPr="000C0453" w:rsidRDefault="000C0453" w:rsidP="000C0453">
      <w:pPr>
        <w:autoSpaceDE w:val="0"/>
        <w:autoSpaceDN w:val="0"/>
        <w:adjustRightInd w:val="0"/>
        <w:spacing w:after="0" w:line="240" w:lineRule="auto"/>
        <w:rPr>
          <w:rFonts w:ascii="Calibri" w:hAnsi="Calibri" w:cs="Calibri"/>
          <w:b/>
          <w:bCs/>
          <w:color w:val="1F1F1F"/>
        </w:rPr>
      </w:pPr>
      <w:r w:rsidRPr="00AF4530">
        <w:rPr>
          <w:rFonts w:ascii="Calibri" w:hAnsi="Calibri" w:cs="Calibri"/>
          <w:b/>
          <w:bCs/>
        </w:rPr>
        <w:t>Toilet Pans</w:t>
      </w:r>
      <w:r>
        <w:rPr>
          <w:rFonts w:ascii="Calibri" w:hAnsi="Calibri" w:cs="Calibri"/>
          <w:b/>
          <w:bCs/>
          <w:color w:val="1F1F1F"/>
        </w:rPr>
        <w:br/>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39"/>
        <w:gridCol w:w="2572"/>
        <w:gridCol w:w="2126"/>
        <w:gridCol w:w="2694"/>
      </w:tblGrid>
      <w:tr w:rsidR="00FC2BCA" w:rsidRPr="009A653B" w14:paraId="53FF9033" w14:textId="77777777" w:rsidTr="00D27641">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4BF7920" w14:textId="77777777" w:rsidR="00B914F1" w:rsidRPr="009A653B" w:rsidRDefault="00B914F1"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09691B3" w14:textId="77777777" w:rsidR="00B914F1" w:rsidRPr="009A653B" w:rsidRDefault="00B914F1"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B604809" w14:textId="77777777" w:rsidR="00B914F1" w:rsidRPr="009A653B" w:rsidRDefault="00B914F1" w:rsidP="00D27641">
            <w:pPr>
              <w:spacing w:line="259" w:lineRule="auto"/>
              <w:ind w:right="-60"/>
              <w:rPr>
                <w:rFonts w:cstheme="minorHAnsi"/>
                <w:b/>
                <w:sz w:val="24"/>
                <w:szCs w:val="24"/>
              </w:rPr>
            </w:pPr>
            <w:r>
              <w:rPr>
                <w:rFonts w:cstheme="minorHAnsi"/>
                <w:b/>
                <w:sz w:val="24"/>
                <w:szCs w:val="24"/>
              </w:rPr>
              <w:t>Image</w:t>
            </w:r>
          </w:p>
        </w:tc>
        <w:tc>
          <w:tcPr>
            <w:tcW w:w="26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7B84A19" w14:textId="77777777" w:rsidR="00B914F1" w:rsidRDefault="00B914F1" w:rsidP="00D27641">
            <w:pPr>
              <w:ind w:right="-60"/>
              <w:rPr>
                <w:rFonts w:cstheme="minorHAnsi"/>
                <w:b/>
                <w:sz w:val="24"/>
                <w:szCs w:val="24"/>
              </w:rPr>
            </w:pPr>
            <w:r>
              <w:rPr>
                <w:rFonts w:cstheme="minorHAnsi"/>
                <w:b/>
                <w:sz w:val="24"/>
                <w:szCs w:val="24"/>
              </w:rPr>
              <w:t>Notes</w:t>
            </w:r>
          </w:p>
        </w:tc>
      </w:tr>
      <w:tr w:rsidR="00FC2BCA" w:rsidRPr="009A653B" w14:paraId="1C37ECEE"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0E4BDCAE" w14:textId="6A8BF0DD" w:rsidR="00B914F1" w:rsidRPr="00216A3A" w:rsidRDefault="002A67A5" w:rsidP="00D27641">
            <w:pPr>
              <w:rPr>
                <w:rFonts w:cstheme="minorHAnsi"/>
                <w:b/>
                <w:bCs/>
              </w:rPr>
            </w:pPr>
            <w:r>
              <w:rPr>
                <w:rFonts w:cstheme="minorHAnsi"/>
                <w:b/>
                <w:bCs/>
              </w:rPr>
              <w:t xml:space="preserve">TOILET SUITE </w:t>
            </w:r>
            <w:r w:rsidR="002702B7">
              <w:rPr>
                <w:rFonts w:cstheme="minorHAnsi"/>
                <w:b/>
                <w:bCs/>
              </w:rPr>
              <w:t>STANDARD</w:t>
            </w:r>
          </w:p>
        </w:tc>
        <w:tc>
          <w:tcPr>
            <w:tcW w:w="2572" w:type="dxa"/>
            <w:tcBorders>
              <w:top w:val="single" w:sz="4" w:space="0" w:color="221F1F"/>
              <w:left w:val="single" w:sz="4" w:space="0" w:color="221F1F"/>
              <w:bottom w:val="single" w:sz="4" w:space="0" w:color="221F1F"/>
              <w:right w:val="single" w:sz="4" w:space="0" w:color="221F1F"/>
            </w:tcBorders>
          </w:tcPr>
          <w:p w14:paraId="2B029757" w14:textId="3695C8F5" w:rsidR="00B914F1" w:rsidRPr="006E79B0" w:rsidRDefault="00000000" w:rsidP="00D27641">
            <w:pPr>
              <w:rPr>
                <w:rFonts w:cstheme="minorHAnsi"/>
                <w:b/>
                <w:bCs/>
              </w:rPr>
            </w:pPr>
            <w:hyperlink r:id="rId55" w:history="1">
              <w:r w:rsidR="002A67A5" w:rsidRPr="006E79B0">
                <w:rPr>
                  <w:rStyle w:val="Hyperlink"/>
                  <w:rFonts w:eastAsiaTheme="minorHAnsi" w:cstheme="minorHAnsi"/>
                  <w:b/>
                  <w:bCs/>
                  <w:lang w:val="en-AU" w:eastAsia="en-US"/>
                </w:rPr>
                <w:t>105.10.00.00</w:t>
              </w:r>
            </w:hyperlink>
          </w:p>
          <w:p w14:paraId="1B5FFBCC" w14:textId="01DDC832" w:rsidR="002A67A5" w:rsidRPr="002702B7" w:rsidRDefault="006E79B0" w:rsidP="00D27641">
            <w:pPr>
              <w:rPr>
                <w:rFonts w:cstheme="minorHAnsi"/>
                <w:highlight w:val="yellow"/>
              </w:rPr>
            </w:pPr>
            <w:r w:rsidRPr="006E79B0">
              <w:rPr>
                <w:rFonts w:cstheme="minorHAnsi"/>
              </w:rPr>
              <w:t>GalvinAssist® Wall Faced, Clean Flush, Easy Care Toilet Suite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C4B8A2A" w14:textId="2C63D808" w:rsidR="00B914F1" w:rsidRPr="00216A3A" w:rsidRDefault="002A67A5" w:rsidP="00D27641">
            <w:pPr>
              <w:ind w:right="-60"/>
              <w:jc w:val="center"/>
              <w:rPr>
                <w:rFonts w:cstheme="minorHAnsi"/>
              </w:rPr>
            </w:pPr>
            <w:r w:rsidRPr="002A67A5">
              <w:rPr>
                <w:rFonts w:cstheme="minorHAnsi"/>
                <w:noProof/>
              </w:rPr>
              <w:drawing>
                <wp:inline distT="0" distB="0" distL="0" distR="0" wp14:anchorId="0D6381AD" wp14:editId="487BAFDC">
                  <wp:extent cx="712800" cy="10948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26127" cy="1115294"/>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02A80250" w14:textId="77777777" w:rsidR="002B2672" w:rsidRPr="002B2672" w:rsidRDefault="002B2672"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B2672">
              <w:rPr>
                <w:rFonts w:asciiTheme="minorHAnsi" w:hAnsiTheme="minorHAnsi" w:cstheme="minorHAnsi"/>
                <w:color w:val="000000"/>
                <w:szCs w:val="20"/>
              </w:rPr>
              <w:t>Clean Flush rimless pan design for an efficient, powerful flush</w:t>
            </w:r>
          </w:p>
          <w:p w14:paraId="6F7A3C2E" w14:textId="77777777" w:rsidR="00C70C0D" w:rsidRPr="00C70C0D" w:rsidRDefault="00C70C0D"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Suitable for S or P trap installations</w:t>
            </w:r>
          </w:p>
          <w:p w14:paraId="6B46F528" w14:textId="7CBE0902" w:rsidR="00B914F1" w:rsidRPr="00497C48" w:rsidRDefault="00C70C0D" w:rsidP="00C70C0D">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Universal cistern, suits back entry or bottom entry plumbing</w:t>
            </w:r>
          </w:p>
        </w:tc>
      </w:tr>
      <w:tr w:rsidR="00FC2BCA" w:rsidRPr="009A653B" w14:paraId="5414A021"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2889216E" w14:textId="433B7380" w:rsidR="00B914F1" w:rsidRPr="00216A3A" w:rsidRDefault="002702B7" w:rsidP="00D27641">
            <w:pPr>
              <w:rPr>
                <w:rFonts w:cstheme="minorHAnsi"/>
                <w:b/>
                <w:bCs/>
              </w:rPr>
            </w:pPr>
            <w:r>
              <w:rPr>
                <w:rFonts w:cstheme="minorHAnsi"/>
                <w:b/>
                <w:bCs/>
              </w:rPr>
              <w:t>TOILET SUITE AMBULANT</w:t>
            </w:r>
          </w:p>
        </w:tc>
        <w:tc>
          <w:tcPr>
            <w:tcW w:w="2572" w:type="dxa"/>
            <w:tcBorders>
              <w:top w:val="single" w:sz="4" w:space="0" w:color="221F1F"/>
              <w:left w:val="single" w:sz="4" w:space="0" w:color="221F1F"/>
              <w:bottom w:val="single" w:sz="4" w:space="0" w:color="221F1F"/>
              <w:right w:val="single" w:sz="4" w:space="0" w:color="221F1F"/>
            </w:tcBorders>
          </w:tcPr>
          <w:p w14:paraId="5B08AEB4" w14:textId="1E8B802E" w:rsidR="005251B4" w:rsidRPr="005251B4" w:rsidRDefault="00000000" w:rsidP="005251B4">
            <w:pPr>
              <w:rPr>
                <w:rFonts w:cstheme="minorHAnsi"/>
                <w:b/>
                <w:bCs/>
              </w:rPr>
            </w:pPr>
            <w:hyperlink r:id="rId57" w:history="1">
              <w:r w:rsidR="002702B7" w:rsidRPr="005C4E28">
                <w:rPr>
                  <w:rStyle w:val="Hyperlink"/>
                  <w:rFonts w:eastAsiaTheme="minorHAnsi" w:cstheme="minorHAnsi"/>
                  <w:b/>
                  <w:bCs/>
                  <w:lang w:val="en-AU" w:eastAsia="en-US"/>
                </w:rPr>
                <w:t>105.10.20.00</w:t>
              </w:r>
            </w:hyperlink>
          </w:p>
          <w:p w14:paraId="7F317760" w14:textId="2E3F53FA" w:rsidR="002702B7" w:rsidRPr="00216A3A" w:rsidRDefault="005251B4" w:rsidP="005251B4">
            <w:pPr>
              <w:rPr>
                <w:rFonts w:cstheme="minorHAnsi"/>
                <w:b/>
                <w:bCs/>
              </w:rPr>
            </w:pPr>
            <w:r w:rsidRPr="005251B4">
              <w:rPr>
                <w:rFonts w:cstheme="minorHAnsi"/>
              </w:rPr>
              <w:t>GalvinAssist® Wall Faced, Clean Flush, Easy Care, Ambulant Toilet Suite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27BD9191" w14:textId="7B68910C" w:rsidR="00B914F1" w:rsidRPr="00216A3A" w:rsidRDefault="002702B7" w:rsidP="00D27641">
            <w:pPr>
              <w:ind w:right="-60"/>
              <w:jc w:val="center"/>
              <w:rPr>
                <w:rFonts w:cstheme="minorHAnsi"/>
              </w:rPr>
            </w:pPr>
            <w:r w:rsidRPr="002702B7">
              <w:rPr>
                <w:rFonts w:cstheme="minorHAnsi"/>
                <w:noProof/>
              </w:rPr>
              <w:drawing>
                <wp:inline distT="0" distB="0" distL="0" distR="0" wp14:anchorId="759175D0" wp14:editId="76487391">
                  <wp:extent cx="756000" cy="1134000"/>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2719" cy="1144079"/>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6142A32E" w14:textId="77777777" w:rsidR="005C4E28" w:rsidRPr="002B2672" w:rsidRDefault="005C4E28" w:rsidP="005C4E2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B2672">
              <w:rPr>
                <w:rFonts w:asciiTheme="minorHAnsi" w:hAnsiTheme="minorHAnsi" w:cstheme="minorHAnsi"/>
                <w:color w:val="000000"/>
                <w:szCs w:val="20"/>
              </w:rPr>
              <w:t>Clean Flush rimless pan design for an efficient, powerful flush</w:t>
            </w:r>
          </w:p>
          <w:p w14:paraId="547AF94C" w14:textId="77777777" w:rsidR="005C4E28" w:rsidRPr="00C70C0D" w:rsidRDefault="005C4E28" w:rsidP="005C4E2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C70C0D">
              <w:rPr>
                <w:rFonts w:asciiTheme="minorHAnsi" w:hAnsiTheme="minorHAnsi" w:cstheme="minorHAnsi"/>
                <w:color w:val="000000"/>
                <w:szCs w:val="20"/>
              </w:rPr>
              <w:t>Suitable for S or P trap installations</w:t>
            </w:r>
          </w:p>
          <w:p w14:paraId="6C675AD5" w14:textId="0CBAAD6F" w:rsidR="00B914F1" w:rsidRPr="00497C48" w:rsidRDefault="005C4E28" w:rsidP="005C4E28">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70C0D">
              <w:rPr>
                <w:rFonts w:asciiTheme="minorHAnsi" w:hAnsiTheme="minorHAnsi" w:cstheme="minorHAnsi"/>
                <w:color w:val="000000"/>
                <w:szCs w:val="20"/>
              </w:rPr>
              <w:t>Universal cistern, suits back entry or bottom entry plumbing</w:t>
            </w:r>
          </w:p>
        </w:tc>
      </w:tr>
      <w:tr w:rsidR="00FC2BCA" w:rsidRPr="009A653B" w14:paraId="295B7002"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7265606" w14:textId="6387F38A" w:rsidR="00B914F1" w:rsidRPr="00216A3A" w:rsidRDefault="002702B7" w:rsidP="00D27641">
            <w:pPr>
              <w:rPr>
                <w:rFonts w:cstheme="minorHAnsi"/>
                <w:b/>
                <w:bCs/>
              </w:rPr>
            </w:pPr>
            <w:r>
              <w:rPr>
                <w:rFonts w:cstheme="minorHAnsi"/>
                <w:b/>
                <w:bCs/>
              </w:rPr>
              <w:t>TOILET SUITE DISABLED</w:t>
            </w:r>
          </w:p>
        </w:tc>
        <w:tc>
          <w:tcPr>
            <w:tcW w:w="2572" w:type="dxa"/>
            <w:tcBorders>
              <w:top w:val="single" w:sz="4" w:space="0" w:color="221F1F"/>
              <w:left w:val="single" w:sz="4" w:space="0" w:color="221F1F"/>
              <w:bottom w:val="single" w:sz="4" w:space="0" w:color="221F1F"/>
              <w:right w:val="single" w:sz="4" w:space="0" w:color="221F1F"/>
            </w:tcBorders>
          </w:tcPr>
          <w:p w14:paraId="12D8C72B" w14:textId="69963FD2" w:rsidR="00915DA2" w:rsidRPr="00915DA2" w:rsidRDefault="00000000" w:rsidP="00915DA2">
            <w:pPr>
              <w:rPr>
                <w:rFonts w:cstheme="minorHAnsi"/>
                <w:b/>
                <w:bCs/>
              </w:rPr>
            </w:pPr>
            <w:hyperlink r:id="rId59" w:history="1">
              <w:r w:rsidR="002702B7" w:rsidRPr="00F21909">
                <w:rPr>
                  <w:rStyle w:val="Hyperlink"/>
                  <w:rFonts w:eastAsiaTheme="minorHAnsi" w:cstheme="minorHAnsi"/>
                  <w:b/>
                  <w:bCs/>
                  <w:lang w:val="en-AU" w:eastAsia="en-US"/>
                </w:rPr>
                <w:t>105.10.10.01</w:t>
              </w:r>
            </w:hyperlink>
          </w:p>
          <w:p w14:paraId="14BF1C84" w14:textId="215D81C8" w:rsidR="002702B7" w:rsidRPr="00216A3A" w:rsidRDefault="00915DA2" w:rsidP="00915DA2">
            <w:pPr>
              <w:rPr>
                <w:rFonts w:cstheme="minorHAnsi"/>
                <w:b/>
                <w:bCs/>
              </w:rPr>
            </w:pPr>
            <w:r w:rsidRPr="00915DA2">
              <w:rPr>
                <w:rFonts w:cstheme="minorHAnsi"/>
              </w:rPr>
              <w:t>GalvinAssist® Wall Faced, Clean Flush, Easy Care, Accessible Toilet Suite with Blue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02B5C302" w14:textId="4DF07BE2" w:rsidR="00B914F1" w:rsidRPr="00216A3A" w:rsidRDefault="002702B7" w:rsidP="00D27641">
            <w:pPr>
              <w:ind w:right="-60"/>
              <w:jc w:val="center"/>
              <w:rPr>
                <w:rFonts w:cstheme="minorHAnsi"/>
              </w:rPr>
            </w:pPr>
            <w:r w:rsidRPr="002702B7">
              <w:rPr>
                <w:rFonts w:cstheme="minorHAnsi"/>
                <w:noProof/>
              </w:rPr>
              <w:drawing>
                <wp:inline distT="0" distB="0" distL="0" distR="0" wp14:anchorId="1DCD78A0" wp14:editId="3FAC7DFC">
                  <wp:extent cx="813270" cy="105505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5950" cy="1071503"/>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4EF0BEA0" w14:textId="77777777" w:rsidR="00F21909" w:rsidRPr="00F21909" w:rsidRDefault="00F21909" w:rsidP="00F21909">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21909">
              <w:rPr>
                <w:rFonts w:asciiTheme="minorHAnsi" w:hAnsiTheme="minorHAnsi" w:cstheme="minorHAnsi"/>
                <w:color w:val="000000"/>
                <w:szCs w:val="20"/>
              </w:rPr>
              <w:t>Suitable for S or P trap installations</w:t>
            </w:r>
          </w:p>
          <w:p w14:paraId="04CDED4D" w14:textId="77777777" w:rsidR="00F21909" w:rsidRPr="00F21909" w:rsidRDefault="00F21909" w:rsidP="00F21909">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21909">
              <w:rPr>
                <w:rFonts w:asciiTheme="minorHAnsi" w:hAnsiTheme="minorHAnsi" w:cstheme="minorHAnsi"/>
                <w:color w:val="000000"/>
                <w:szCs w:val="20"/>
              </w:rPr>
              <w:t>Universal cistern, suits back entry or bottom entry plumbing</w:t>
            </w:r>
          </w:p>
          <w:p w14:paraId="1206C90B" w14:textId="77777777" w:rsidR="00B914F1" w:rsidRPr="00497C48" w:rsidRDefault="00B914F1" w:rsidP="00F21909">
            <w:pPr>
              <w:ind w:right="-60"/>
              <w:rPr>
                <w:rFonts w:cstheme="minorHAnsi"/>
                <w:sz w:val="20"/>
                <w:szCs w:val="20"/>
              </w:rPr>
            </w:pPr>
          </w:p>
        </w:tc>
      </w:tr>
      <w:tr w:rsidR="00FC2BCA" w:rsidRPr="009A653B" w14:paraId="417D0BD8"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FEF9548" w14:textId="7A657B93" w:rsidR="00B914F1" w:rsidRPr="00216A3A" w:rsidRDefault="00996DD1" w:rsidP="00D27641">
            <w:pPr>
              <w:rPr>
                <w:rFonts w:cstheme="minorHAnsi"/>
                <w:b/>
                <w:bCs/>
              </w:rPr>
            </w:pPr>
            <w:r>
              <w:rPr>
                <w:rFonts w:cstheme="minorHAnsi"/>
                <w:b/>
                <w:bCs/>
              </w:rPr>
              <w:t>STANDARD TOILET PAN – INWALL CISTERN</w:t>
            </w:r>
          </w:p>
        </w:tc>
        <w:tc>
          <w:tcPr>
            <w:tcW w:w="2572" w:type="dxa"/>
            <w:tcBorders>
              <w:top w:val="single" w:sz="4" w:space="0" w:color="221F1F"/>
              <w:left w:val="single" w:sz="4" w:space="0" w:color="221F1F"/>
              <w:bottom w:val="single" w:sz="4" w:space="0" w:color="221F1F"/>
              <w:right w:val="single" w:sz="4" w:space="0" w:color="221F1F"/>
            </w:tcBorders>
          </w:tcPr>
          <w:p w14:paraId="1787E0CD" w14:textId="31E96AFA" w:rsidR="00B914F1" w:rsidRDefault="00000000" w:rsidP="00D27641">
            <w:pPr>
              <w:rPr>
                <w:rFonts w:cstheme="minorHAnsi"/>
                <w:b/>
                <w:bCs/>
              </w:rPr>
            </w:pPr>
            <w:hyperlink r:id="rId61" w:history="1">
              <w:r w:rsidR="00996DD1" w:rsidRPr="00631C27">
                <w:rPr>
                  <w:rStyle w:val="Hyperlink"/>
                  <w:rFonts w:eastAsiaTheme="minorHAnsi" w:cstheme="minorHAnsi"/>
                  <w:b/>
                  <w:bCs/>
                  <w:lang w:val="en-AU" w:eastAsia="en-US"/>
                </w:rPr>
                <w:t>105.11.20.00</w:t>
              </w:r>
            </w:hyperlink>
          </w:p>
          <w:p w14:paraId="353EDC60" w14:textId="1B05F83C" w:rsidR="00996DD1" w:rsidRPr="00216A3A" w:rsidRDefault="00631C27" w:rsidP="00D27641">
            <w:pPr>
              <w:rPr>
                <w:rFonts w:cstheme="minorHAnsi"/>
                <w:b/>
                <w:bCs/>
              </w:rPr>
            </w:pPr>
            <w:r w:rsidRPr="00631C27">
              <w:rPr>
                <w:rFonts w:cstheme="minorHAnsi"/>
              </w:rPr>
              <w:t>GalvinAssist® Wall Faced, Clean Flush, Easy Care, Toilet Pan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79913F5" w14:textId="102D4F81" w:rsidR="00B914F1" w:rsidRPr="00216A3A" w:rsidRDefault="00996DD1" w:rsidP="00D27641">
            <w:pPr>
              <w:ind w:right="-60"/>
              <w:jc w:val="center"/>
              <w:rPr>
                <w:rFonts w:cstheme="minorHAnsi"/>
              </w:rPr>
            </w:pPr>
            <w:r w:rsidRPr="00996DD1">
              <w:rPr>
                <w:rFonts w:cstheme="minorHAnsi"/>
                <w:noProof/>
              </w:rPr>
              <w:drawing>
                <wp:inline distT="0" distB="0" distL="0" distR="0" wp14:anchorId="354FD2A5" wp14:editId="34665CA6">
                  <wp:extent cx="865432" cy="849600"/>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8850" cy="862772"/>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7C5134A5" w14:textId="77777777" w:rsidR="0006317E" w:rsidRPr="0006317E" w:rsidRDefault="0006317E" w:rsidP="00BA5615">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06317E">
              <w:rPr>
                <w:rFonts w:asciiTheme="minorHAnsi" w:hAnsiTheme="minorHAnsi" w:cstheme="minorHAnsi"/>
                <w:color w:val="000000"/>
                <w:szCs w:val="20"/>
              </w:rPr>
              <w:t>Universal traps suitable for S or P trap installations</w:t>
            </w:r>
          </w:p>
          <w:p w14:paraId="569F89F9" w14:textId="26FB91A4" w:rsidR="00B914F1" w:rsidRPr="00497C48" w:rsidRDefault="00BA5615" w:rsidP="00BA5615">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A5615">
              <w:rPr>
                <w:rFonts w:asciiTheme="minorHAnsi" w:hAnsiTheme="minorHAnsi" w:cstheme="minorHAnsi"/>
                <w:color w:val="000000"/>
                <w:szCs w:val="20"/>
              </w:rPr>
              <w:t>Hidden cistern activated through a premium pneumatic system connected to the flush plate buttons</w:t>
            </w:r>
          </w:p>
        </w:tc>
      </w:tr>
      <w:tr w:rsidR="00FC2BCA" w:rsidRPr="009A653B" w14:paraId="3ABE8A5B"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3ED4B9CB" w14:textId="4F97906E" w:rsidR="00996DD1" w:rsidRDefault="00996DD1" w:rsidP="00D27641">
            <w:pPr>
              <w:rPr>
                <w:rFonts w:cstheme="minorHAnsi"/>
                <w:b/>
                <w:bCs/>
              </w:rPr>
            </w:pPr>
            <w:r>
              <w:rPr>
                <w:rFonts w:cstheme="minorHAnsi"/>
                <w:b/>
                <w:bCs/>
              </w:rPr>
              <w:t>AMBULANT TOILET PAN – INWALL CISTERN</w:t>
            </w:r>
          </w:p>
        </w:tc>
        <w:tc>
          <w:tcPr>
            <w:tcW w:w="2572" w:type="dxa"/>
            <w:tcBorders>
              <w:top w:val="single" w:sz="4" w:space="0" w:color="221F1F"/>
              <w:left w:val="single" w:sz="4" w:space="0" w:color="221F1F"/>
              <w:bottom w:val="single" w:sz="4" w:space="0" w:color="221F1F"/>
              <w:right w:val="single" w:sz="4" w:space="0" w:color="221F1F"/>
            </w:tcBorders>
          </w:tcPr>
          <w:p w14:paraId="4276519C" w14:textId="2E5B9231" w:rsidR="00996DD1" w:rsidRDefault="00000000" w:rsidP="00D27641">
            <w:pPr>
              <w:rPr>
                <w:rFonts w:cstheme="minorHAnsi"/>
                <w:b/>
                <w:bCs/>
              </w:rPr>
            </w:pPr>
            <w:hyperlink r:id="rId63" w:history="1">
              <w:r w:rsidR="00996DD1" w:rsidRPr="00D6407C">
                <w:rPr>
                  <w:rStyle w:val="Hyperlink"/>
                  <w:rFonts w:eastAsiaTheme="minorHAnsi" w:cstheme="minorHAnsi"/>
                  <w:b/>
                  <w:bCs/>
                  <w:lang w:val="en-AU" w:eastAsia="en-US"/>
                </w:rPr>
                <w:t>105.11.00.00</w:t>
              </w:r>
            </w:hyperlink>
          </w:p>
          <w:p w14:paraId="01E875B8" w14:textId="0A0DFBA1" w:rsidR="00996DD1" w:rsidRDefault="00D6407C" w:rsidP="00D27641">
            <w:pPr>
              <w:rPr>
                <w:rFonts w:cstheme="minorHAnsi"/>
                <w:b/>
                <w:bCs/>
              </w:rPr>
            </w:pPr>
            <w:r w:rsidRPr="00D6407C">
              <w:rPr>
                <w:rFonts w:cstheme="minorHAnsi"/>
              </w:rPr>
              <w:t>GalvinAssist® Wall Faced, Clean Flush, Easy Care, Ambulant Toilet Pan with Soft Close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4DF8C692" w14:textId="133BC210" w:rsidR="00996DD1" w:rsidRPr="00996DD1" w:rsidRDefault="00FC2BCA" w:rsidP="00D27641">
            <w:pPr>
              <w:ind w:right="-60"/>
              <w:jc w:val="center"/>
              <w:rPr>
                <w:rFonts w:cstheme="minorHAnsi"/>
              </w:rPr>
            </w:pPr>
            <w:r w:rsidRPr="00FC2BCA">
              <w:rPr>
                <w:rFonts w:cstheme="minorHAnsi"/>
                <w:noProof/>
              </w:rPr>
              <w:drawing>
                <wp:inline distT="0" distB="0" distL="0" distR="0" wp14:anchorId="7690A485" wp14:editId="02129CB5">
                  <wp:extent cx="863670" cy="816273"/>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73732" cy="825782"/>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352A26F7" w14:textId="77777777" w:rsidR="00D6407C" w:rsidRPr="0006317E" w:rsidRDefault="00D6407C" w:rsidP="00D6407C">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06317E">
              <w:rPr>
                <w:rFonts w:asciiTheme="minorHAnsi" w:hAnsiTheme="minorHAnsi" w:cstheme="minorHAnsi"/>
                <w:color w:val="000000"/>
                <w:szCs w:val="20"/>
              </w:rPr>
              <w:t>Universal traps suitable for S or P trap installations</w:t>
            </w:r>
          </w:p>
          <w:p w14:paraId="5BE6A7C1" w14:textId="2D25A55A" w:rsidR="00996DD1" w:rsidRPr="00497C48" w:rsidRDefault="00D6407C" w:rsidP="00D6407C">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BA5615">
              <w:rPr>
                <w:rFonts w:asciiTheme="minorHAnsi" w:hAnsiTheme="minorHAnsi" w:cstheme="minorHAnsi"/>
                <w:color w:val="000000"/>
                <w:szCs w:val="20"/>
              </w:rPr>
              <w:t>Hidden cistern activated through a premium pneumatic system connected to the flush plate buttons</w:t>
            </w:r>
          </w:p>
        </w:tc>
      </w:tr>
      <w:tr w:rsidR="00FC2BCA" w:rsidRPr="009A653B" w14:paraId="5504712F"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33E0502E" w14:textId="157943F8" w:rsidR="00996DD1" w:rsidRDefault="00996DD1" w:rsidP="00D27641">
            <w:pPr>
              <w:rPr>
                <w:rFonts w:cstheme="minorHAnsi"/>
                <w:b/>
                <w:bCs/>
              </w:rPr>
            </w:pPr>
            <w:r>
              <w:rPr>
                <w:rFonts w:cstheme="minorHAnsi"/>
                <w:b/>
                <w:bCs/>
              </w:rPr>
              <w:lastRenderedPageBreak/>
              <w:t>DISABLED TOILET PAN – INWALL CITERN</w:t>
            </w:r>
          </w:p>
        </w:tc>
        <w:tc>
          <w:tcPr>
            <w:tcW w:w="2572" w:type="dxa"/>
            <w:tcBorders>
              <w:top w:val="single" w:sz="4" w:space="0" w:color="221F1F"/>
              <w:left w:val="single" w:sz="4" w:space="0" w:color="221F1F"/>
              <w:bottom w:val="single" w:sz="4" w:space="0" w:color="221F1F"/>
              <w:right w:val="single" w:sz="4" w:space="0" w:color="221F1F"/>
            </w:tcBorders>
          </w:tcPr>
          <w:p w14:paraId="44AC08EF" w14:textId="63C4072B" w:rsidR="00996DD1" w:rsidRDefault="00000000" w:rsidP="00D27641">
            <w:pPr>
              <w:rPr>
                <w:rFonts w:cstheme="minorHAnsi"/>
                <w:b/>
                <w:bCs/>
              </w:rPr>
            </w:pPr>
            <w:hyperlink r:id="rId65" w:history="1">
              <w:r w:rsidR="00FC2BCA" w:rsidRPr="0036010C">
                <w:rPr>
                  <w:rStyle w:val="Hyperlink"/>
                  <w:rFonts w:eastAsiaTheme="minorHAnsi" w:cstheme="minorHAnsi"/>
                  <w:b/>
                  <w:bCs/>
                  <w:lang w:val="en-AU" w:eastAsia="en-US"/>
                </w:rPr>
                <w:t>105.11.10.01</w:t>
              </w:r>
            </w:hyperlink>
          </w:p>
          <w:p w14:paraId="3F70C483" w14:textId="63FE44E1" w:rsidR="00FC2BCA" w:rsidRDefault="0036010C" w:rsidP="00D27641">
            <w:pPr>
              <w:rPr>
                <w:rFonts w:cstheme="minorHAnsi"/>
                <w:b/>
                <w:bCs/>
              </w:rPr>
            </w:pPr>
            <w:r w:rsidRPr="0036010C">
              <w:rPr>
                <w:rFonts w:cstheme="minorHAnsi"/>
              </w:rPr>
              <w:t>GalvinAssist® Wall Faced, Clean Flush, Easy Care, Accessible Toilet Pan with Blue Seat</w:t>
            </w:r>
          </w:p>
        </w:tc>
        <w:tc>
          <w:tcPr>
            <w:tcW w:w="2126" w:type="dxa"/>
            <w:tcBorders>
              <w:top w:val="single" w:sz="4" w:space="0" w:color="221F1F"/>
              <w:left w:val="single" w:sz="4" w:space="0" w:color="221F1F"/>
              <w:bottom w:val="single" w:sz="4" w:space="0" w:color="221F1F"/>
              <w:right w:val="single" w:sz="4" w:space="0" w:color="221F1F"/>
            </w:tcBorders>
            <w:vAlign w:val="center"/>
          </w:tcPr>
          <w:p w14:paraId="642F9A39" w14:textId="77D99EB9" w:rsidR="00996DD1" w:rsidRPr="00996DD1" w:rsidRDefault="00FC2BCA" w:rsidP="00497C48">
            <w:pPr>
              <w:ind w:right="-60"/>
              <w:jc w:val="center"/>
              <w:rPr>
                <w:rFonts w:cstheme="minorHAnsi"/>
              </w:rPr>
            </w:pPr>
            <w:r w:rsidRPr="00FC2BCA">
              <w:rPr>
                <w:rFonts w:cstheme="minorHAnsi"/>
                <w:noProof/>
              </w:rPr>
              <w:drawing>
                <wp:inline distT="0" distB="0" distL="0" distR="0" wp14:anchorId="72AB040F" wp14:editId="5310BBE0">
                  <wp:extent cx="936000" cy="7698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52508" cy="783450"/>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6EC5014A" w14:textId="77777777" w:rsidR="007366A8" w:rsidRPr="007366A8" w:rsidRDefault="007366A8" w:rsidP="007366A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7366A8">
              <w:rPr>
                <w:rFonts w:asciiTheme="minorHAnsi" w:hAnsiTheme="minorHAnsi" w:cstheme="minorHAnsi"/>
                <w:color w:val="000000"/>
                <w:szCs w:val="20"/>
              </w:rPr>
              <w:t xml:space="preserve">Care toilet seat, soft closing, </w:t>
            </w:r>
            <w:proofErr w:type="gramStart"/>
            <w:r w:rsidRPr="007366A8">
              <w:rPr>
                <w:rFonts w:asciiTheme="minorHAnsi" w:hAnsiTheme="minorHAnsi" w:cstheme="minorHAnsi"/>
                <w:color w:val="000000"/>
                <w:szCs w:val="20"/>
              </w:rPr>
              <w:t>quick-release</w:t>
            </w:r>
            <w:proofErr w:type="gramEnd"/>
            <w:r w:rsidRPr="007366A8">
              <w:rPr>
                <w:rFonts w:asciiTheme="minorHAnsi" w:hAnsiTheme="minorHAnsi" w:cstheme="minorHAnsi"/>
                <w:color w:val="000000"/>
                <w:szCs w:val="20"/>
              </w:rPr>
              <w:t xml:space="preserve"> for easy removal and cleaning</w:t>
            </w:r>
          </w:p>
          <w:p w14:paraId="113C653C" w14:textId="5EBD7BB7" w:rsidR="00996DD1" w:rsidRPr="00497C48" w:rsidRDefault="007366A8" w:rsidP="007366A8">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7366A8">
              <w:rPr>
                <w:rFonts w:asciiTheme="minorHAnsi" w:hAnsiTheme="minorHAnsi" w:cstheme="minorHAnsi"/>
                <w:color w:val="000000"/>
                <w:szCs w:val="20"/>
              </w:rPr>
              <w:t>Suitable for S or P trap installations</w:t>
            </w:r>
          </w:p>
        </w:tc>
      </w:tr>
      <w:tr w:rsidR="00FC2BCA" w:rsidRPr="009A653B" w14:paraId="324623AB"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23A85A31" w14:textId="1CCBF460" w:rsidR="00996DD1" w:rsidRDefault="00996DD1" w:rsidP="00D27641">
            <w:pPr>
              <w:rPr>
                <w:rFonts w:cstheme="minorHAnsi"/>
                <w:b/>
                <w:bCs/>
              </w:rPr>
            </w:pPr>
            <w:r>
              <w:rPr>
                <w:rFonts w:cstheme="minorHAnsi"/>
                <w:b/>
                <w:bCs/>
              </w:rPr>
              <w:t xml:space="preserve">INWALL CISTERN </w:t>
            </w:r>
          </w:p>
        </w:tc>
        <w:tc>
          <w:tcPr>
            <w:tcW w:w="2572" w:type="dxa"/>
            <w:tcBorders>
              <w:top w:val="single" w:sz="4" w:space="0" w:color="221F1F"/>
              <w:left w:val="single" w:sz="4" w:space="0" w:color="221F1F"/>
              <w:bottom w:val="single" w:sz="4" w:space="0" w:color="221F1F"/>
              <w:right w:val="single" w:sz="4" w:space="0" w:color="221F1F"/>
            </w:tcBorders>
          </w:tcPr>
          <w:p w14:paraId="0ADCC6CF" w14:textId="77777777" w:rsidR="00996DD1" w:rsidRPr="00951AA9" w:rsidRDefault="00FC2BCA" w:rsidP="00D27641">
            <w:pPr>
              <w:rPr>
                <w:rFonts w:cstheme="minorHAnsi"/>
                <w:b/>
                <w:bCs/>
              </w:rPr>
            </w:pPr>
            <w:r w:rsidRPr="00951AA9">
              <w:rPr>
                <w:rFonts w:cstheme="minorHAnsi"/>
                <w:b/>
                <w:bCs/>
              </w:rPr>
              <w:t>105.94.00.00</w:t>
            </w:r>
          </w:p>
          <w:p w14:paraId="0C98DFE6" w14:textId="31CAE072" w:rsidR="00FC2BCA" w:rsidRPr="00FC2BCA" w:rsidRDefault="00FC2BCA" w:rsidP="00D27641">
            <w:pPr>
              <w:rPr>
                <w:rFonts w:cstheme="minorHAnsi"/>
                <w:highlight w:val="green"/>
              </w:rPr>
            </w:pPr>
            <w:r w:rsidRPr="00951AA9">
              <w:rPr>
                <w:rFonts w:cstheme="minorHAnsi"/>
              </w:rPr>
              <w:t>GalvinAssist</w:t>
            </w:r>
            <w:r w:rsidR="00951AA9" w:rsidRPr="0036010C">
              <w:rPr>
                <w:rFonts w:cstheme="minorHAnsi"/>
              </w:rPr>
              <w:t>®</w:t>
            </w:r>
            <w:r w:rsidRPr="00951AA9">
              <w:rPr>
                <w:rFonts w:cstheme="minorHAnsi"/>
              </w:rPr>
              <w:t xml:space="preserve"> Slim Design Inwall Cistern less buttons</w:t>
            </w:r>
          </w:p>
        </w:tc>
        <w:tc>
          <w:tcPr>
            <w:tcW w:w="2126" w:type="dxa"/>
            <w:tcBorders>
              <w:top w:val="single" w:sz="4" w:space="0" w:color="221F1F"/>
              <w:left w:val="single" w:sz="4" w:space="0" w:color="221F1F"/>
              <w:bottom w:val="single" w:sz="4" w:space="0" w:color="221F1F"/>
              <w:right w:val="single" w:sz="4" w:space="0" w:color="221F1F"/>
            </w:tcBorders>
            <w:vAlign w:val="center"/>
          </w:tcPr>
          <w:p w14:paraId="5FD222B7" w14:textId="477E3A62" w:rsidR="00996DD1" w:rsidRPr="00996DD1" w:rsidRDefault="00FC2BCA" w:rsidP="00D27641">
            <w:pPr>
              <w:ind w:right="-60"/>
              <w:jc w:val="center"/>
              <w:rPr>
                <w:rFonts w:cstheme="minorHAnsi"/>
              </w:rPr>
            </w:pPr>
            <w:r w:rsidRPr="00FC2BCA">
              <w:rPr>
                <w:rFonts w:cstheme="minorHAnsi"/>
                <w:noProof/>
              </w:rPr>
              <w:drawing>
                <wp:inline distT="0" distB="0" distL="0" distR="0" wp14:anchorId="5092A15C" wp14:editId="6828FED1">
                  <wp:extent cx="546134" cy="9216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118" cy="924948"/>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1B8AAE1C" w14:textId="77777777" w:rsidR="00996DD1" w:rsidRPr="00216A3A" w:rsidRDefault="00996DD1" w:rsidP="00951AA9">
            <w:pPr>
              <w:pStyle w:val="ListParagraph"/>
              <w:spacing w:after="0" w:line="240" w:lineRule="auto"/>
              <w:ind w:left="316" w:right="-60" w:firstLine="0"/>
              <w:jc w:val="left"/>
              <w:rPr>
                <w:rFonts w:asciiTheme="minorHAnsi" w:eastAsiaTheme="minorEastAsia" w:hAnsiTheme="minorHAnsi" w:cstheme="minorHAnsi"/>
                <w:sz w:val="22"/>
              </w:rPr>
            </w:pPr>
          </w:p>
        </w:tc>
      </w:tr>
      <w:tr w:rsidR="00FC2BCA" w:rsidRPr="009A653B" w14:paraId="3D912BCD"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8236CAD" w14:textId="17EE5D6C" w:rsidR="00996DD1" w:rsidRDefault="00996DD1" w:rsidP="00D27641">
            <w:pPr>
              <w:rPr>
                <w:rFonts w:cstheme="minorHAnsi"/>
                <w:b/>
                <w:bCs/>
              </w:rPr>
            </w:pPr>
            <w:r>
              <w:rPr>
                <w:rFonts w:cstheme="minorHAnsi"/>
                <w:b/>
                <w:bCs/>
              </w:rPr>
              <w:t>PUSH BUTTONS FOR STANDARD INWALL SUITE</w:t>
            </w:r>
          </w:p>
        </w:tc>
        <w:tc>
          <w:tcPr>
            <w:tcW w:w="2572" w:type="dxa"/>
            <w:tcBorders>
              <w:top w:val="single" w:sz="4" w:space="0" w:color="221F1F"/>
              <w:left w:val="single" w:sz="4" w:space="0" w:color="221F1F"/>
              <w:bottom w:val="single" w:sz="4" w:space="0" w:color="221F1F"/>
              <w:right w:val="single" w:sz="4" w:space="0" w:color="221F1F"/>
            </w:tcBorders>
          </w:tcPr>
          <w:p w14:paraId="1E15E5A0" w14:textId="313BD2A9" w:rsidR="00996DD1" w:rsidRPr="001B708D" w:rsidRDefault="00000000" w:rsidP="00D27641">
            <w:pPr>
              <w:rPr>
                <w:rFonts w:cstheme="minorHAnsi"/>
                <w:b/>
                <w:bCs/>
              </w:rPr>
            </w:pPr>
            <w:hyperlink r:id="rId68" w:history="1">
              <w:r w:rsidR="00FC2BCA" w:rsidRPr="001B708D">
                <w:rPr>
                  <w:rStyle w:val="Hyperlink"/>
                  <w:rFonts w:eastAsiaTheme="minorHAnsi" w:cstheme="minorHAnsi"/>
                  <w:b/>
                  <w:bCs/>
                  <w:lang w:val="en-AU" w:eastAsia="en-US"/>
                </w:rPr>
                <w:t>105.95.00.00</w:t>
              </w:r>
            </w:hyperlink>
          </w:p>
          <w:p w14:paraId="220CEC0F" w14:textId="59A34394" w:rsidR="00FC2BCA" w:rsidRPr="00FC2BCA" w:rsidRDefault="001B708D" w:rsidP="00D27641">
            <w:pPr>
              <w:rPr>
                <w:rFonts w:cstheme="minorHAnsi"/>
                <w:highlight w:val="green"/>
              </w:rPr>
            </w:pPr>
            <w:r w:rsidRPr="001B708D">
              <w:rPr>
                <w:rFonts w:cstheme="minorHAnsi"/>
              </w:rPr>
              <w:t>GalvinAssist® Chrome, Dual Flush Plate, Pneumatic Push to Suit Inwall Cistern</w:t>
            </w:r>
          </w:p>
        </w:tc>
        <w:tc>
          <w:tcPr>
            <w:tcW w:w="2126" w:type="dxa"/>
            <w:tcBorders>
              <w:top w:val="single" w:sz="4" w:space="0" w:color="221F1F"/>
              <w:left w:val="single" w:sz="4" w:space="0" w:color="221F1F"/>
              <w:bottom w:val="single" w:sz="4" w:space="0" w:color="221F1F"/>
              <w:right w:val="single" w:sz="4" w:space="0" w:color="221F1F"/>
            </w:tcBorders>
            <w:vAlign w:val="center"/>
          </w:tcPr>
          <w:p w14:paraId="64C8D2AA" w14:textId="13008E59" w:rsidR="00996DD1" w:rsidRPr="00996DD1" w:rsidRDefault="00FC2BCA" w:rsidP="00D27641">
            <w:pPr>
              <w:ind w:right="-60"/>
              <w:jc w:val="center"/>
              <w:rPr>
                <w:rFonts w:cstheme="minorHAnsi"/>
              </w:rPr>
            </w:pPr>
            <w:r w:rsidRPr="00FC2BCA">
              <w:rPr>
                <w:rFonts w:cstheme="minorHAnsi"/>
                <w:noProof/>
              </w:rPr>
              <w:drawing>
                <wp:inline distT="0" distB="0" distL="0" distR="0" wp14:anchorId="1761B17E" wp14:editId="6A630164">
                  <wp:extent cx="928400" cy="64389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45639" cy="655846"/>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0746AE16" w14:textId="77777777" w:rsidR="00996DD1" w:rsidRPr="00216A3A" w:rsidRDefault="00996DD1" w:rsidP="001B708D">
            <w:pPr>
              <w:pStyle w:val="ListParagraph"/>
              <w:spacing w:after="0" w:line="240" w:lineRule="auto"/>
              <w:ind w:left="316" w:right="-60" w:firstLine="0"/>
              <w:jc w:val="left"/>
              <w:rPr>
                <w:rFonts w:asciiTheme="minorHAnsi" w:eastAsiaTheme="minorEastAsia" w:hAnsiTheme="minorHAnsi" w:cstheme="minorHAnsi"/>
                <w:sz w:val="22"/>
              </w:rPr>
            </w:pPr>
          </w:p>
        </w:tc>
      </w:tr>
      <w:tr w:rsidR="00FC2BCA" w:rsidRPr="009A653B" w14:paraId="022AA6F2"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416DE2B" w14:textId="5140004B" w:rsidR="00996DD1" w:rsidRDefault="00996DD1" w:rsidP="00D27641">
            <w:pPr>
              <w:rPr>
                <w:rFonts w:cstheme="minorHAnsi"/>
                <w:b/>
                <w:bCs/>
              </w:rPr>
            </w:pPr>
            <w:r>
              <w:rPr>
                <w:rFonts w:cstheme="minorHAnsi"/>
                <w:b/>
                <w:bCs/>
              </w:rPr>
              <w:t>PUSH BUTTONS FOR DISABLED INWALL SUITE</w:t>
            </w:r>
          </w:p>
        </w:tc>
        <w:tc>
          <w:tcPr>
            <w:tcW w:w="2572" w:type="dxa"/>
            <w:tcBorders>
              <w:top w:val="single" w:sz="4" w:space="0" w:color="221F1F"/>
              <w:left w:val="single" w:sz="4" w:space="0" w:color="221F1F"/>
              <w:bottom w:val="single" w:sz="4" w:space="0" w:color="221F1F"/>
              <w:right w:val="single" w:sz="4" w:space="0" w:color="221F1F"/>
            </w:tcBorders>
          </w:tcPr>
          <w:p w14:paraId="1B316F81" w14:textId="0CBDF7C0" w:rsidR="00996DD1" w:rsidRPr="009220D4" w:rsidRDefault="00000000" w:rsidP="00D27641">
            <w:pPr>
              <w:rPr>
                <w:rFonts w:cstheme="minorHAnsi"/>
                <w:b/>
                <w:bCs/>
              </w:rPr>
            </w:pPr>
            <w:hyperlink r:id="rId70" w:history="1">
              <w:r w:rsidR="00FC2BCA" w:rsidRPr="009220D4">
                <w:rPr>
                  <w:rStyle w:val="Hyperlink"/>
                  <w:rFonts w:eastAsiaTheme="minorHAnsi" w:cstheme="minorHAnsi"/>
                  <w:b/>
                  <w:bCs/>
                  <w:lang w:val="en-AU" w:eastAsia="en-US"/>
                </w:rPr>
                <w:t>105.96.00.00</w:t>
              </w:r>
            </w:hyperlink>
          </w:p>
          <w:p w14:paraId="0C55ED0B" w14:textId="3D89C6FF" w:rsidR="00FC2BCA" w:rsidRPr="00FC2BCA" w:rsidRDefault="009220D4" w:rsidP="00D27641">
            <w:pPr>
              <w:rPr>
                <w:rFonts w:cstheme="minorHAnsi"/>
                <w:b/>
                <w:bCs/>
                <w:highlight w:val="green"/>
              </w:rPr>
            </w:pPr>
            <w:r w:rsidRPr="009220D4">
              <w:rPr>
                <w:rFonts w:cstheme="minorHAnsi"/>
              </w:rPr>
              <w:t>GalvinAssist® Chrome, Accessible Dual Flush Plate, Pneumatic Push to Suit Inwall Cistern</w:t>
            </w:r>
          </w:p>
        </w:tc>
        <w:tc>
          <w:tcPr>
            <w:tcW w:w="2126" w:type="dxa"/>
            <w:tcBorders>
              <w:top w:val="single" w:sz="4" w:space="0" w:color="221F1F"/>
              <w:left w:val="single" w:sz="4" w:space="0" w:color="221F1F"/>
              <w:bottom w:val="single" w:sz="4" w:space="0" w:color="221F1F"/>
              <w:right w:val="single" w:sz="4" w:space="0" w:color="221F1F"/>
            </w:tcBorders>
            <w:vAlign w:val="center"/>
          </w:tcPr>
          <w:p w14:paraId="5773752B" w14:textId="3D49F2CC" w:rsidR="00996DD1" w:rsidRPr="00996DD1" w:rsidRDefault="00FC2BCA" w:rsidP="00D27641">
            <w:pPr>
              <w:ind w:right="-60"/>
              <w:jc w:val="center"/>
              <w:rPr>
                <w:rFonts w:cstheme="minorHAnsi"/>
              </w:rPr>
            </w:pPr>
            <w:r w:rsidRPr="00FC2BCA">
              <w:rPr>
                <w:rFonts w:cstheme="minorHAnsi"/>
                <w:noProof/>
              </w:rPr>
              <w:drawing>
                <wp:inline distT="0" distB="0" distL="0" distR="0" wp14:anchorId="58F44637" wp14:editId="46D2CE6B">
                  <wp:extent cx="907200" cy="598154"/>
                  <wp:effectExtent l="0" t="0" r="7620" b="0"/>
                  <wp:docPr id="9152" name="Picture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22226" cy="608061"/>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0362D8FA" w14:textId="77777777" w:rsidR="00996DD1" w:rsidRPr="00216A3A" w:rsidRDefault="00996DD1" w:rsidP="001B708D">
            <w:pPr>
              <w:pStyle w:val="ListParagraph"/>
              <w:spacing w:after="0" w:line="240" w:lineRule="auto"/>
              <w:ind w:left="316" w:right="-60" w:firstLine="0"/>
              <w:jc w:val="left"/>
              <w:rPr>
                <w:rFonts w:asciiTheme="minorHAnsi" w:eastAsiaTheme="minorEastAsia" w:hAnsiTheme="minorHAnsi" w:cstheme="minorHAnsi"/>
                <w:sz w:val="22"/>
              </w:rPr>
            </w:pPr>
          </w:p>
        </w:tc>
      </w:tr>
    </w:tbl>
    <w:p w14:paraId="5386BE6B" w14:textId="5094309D" w:rsidR="0078751E" w:rsidRPr="0078751E" w:rsidRDefault="00497C48" w:rsidP="0078751E">
      <w:pPr>
        <w:autoSpaceDE w:val="0"/>
        <w:autoSpaceDN w:val="0"/>
        <w:adjustRightInd w:val="0"/>
        <w:spacing w:after="0" w:line="240" w:lineRule="auto"/>
        <w:rPr>
          <w:rFonts w:ascii="Calibri" w:hAnsi="Calibri" w:cs="Calibri"/>
          <w:color w:val="000000"/>
        </w:rPr>
      </w:pPr>
      <w:r>
        <w:rPr>
          <w:rFonts w:ascii="Calibri" w:hAnsi="Calibri" w:cs="Calibri"/>
          <w:color w:val="000000"/>
        </w:rPr>
        <w:br/>
      </w:r>
    </w:p>
    <w:p w14:paraId="7343ED34" w14:textId="77777777" w:rsidR="0078751E" w:rsidRPr="0078751E" w:rsidRDefault="0078751E" w:rsidP="0078751E">
      <w:pPr>
        <w:pStyle w:val="Heading1"/>
        <w:ind w:left="0" w:firstLine="0"/>
        <w:rPr>
          <w:rFonts w:asciiTheme="minorHAnsi" w:hAnsiTheme="minorHAnsi" w:cstheme="minorHAnsi"/>
          <w:sz w:val="32"/>
          <w:szCs w:val="24"/>
        </w:rPr>
      </w:pPr>
      <w:r w:rsidRPr="0078751E">
        <w:rPr>
          <w:rFonts w:asciiTheme="minorHAnsi" w:hAnsiTheme="minorHAnsi" w:cstheme="minorHAnsi"/>
          <w:sz w:val="32"/>
          <w:szCs w:val="24"/>
        </w:rPr>
        <w:t xml:space="preserve">Hand basins </w:t>
      </w:r>
    </w:p>
    <w:p w14:paraId="0FEFD808" w14:textId="77777777" w:rsidR="0078751E" w:rsidRP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Hand washing facilities must be provided within or </w:t>
      </w:r>
      <w:proofErr w:type="gramStart"/>
      <w:r w:rsidRPr="0078751E">
        <w:rPr>
          <w:rFonts w:ascii="Calibri" w:hAnsi="Calibri" w:cs="Calibri"/>
          <w:color w:val="1F1F1F"/>
        </w:rPr>
        <w:t>in close proximity to</w:t>
      </w:r>
      <w:proofErr w:type="gramEnd"/>
      <w:r w:rsidRPr="0078751E">
        <w:rPr>
          <w:rFonts w:ascii="Calibri" w:hAnsi="Calibri" w:cs="Calibri"/>
          <w:color w:val="1F1F1F"/>
        </w:rPr>
        <w:t xml:space="preserve"> all learning and common areas. The number of hand basins or sinks provided must consider the number of students entering the learning area, common area or building at one time to ensure hand washing can be undertaken for all students efficiently. These provisions are in addition to those provided in student amenities. </w:t>
      </w:r>
    </w:p>
    <w:p w14:paraId="7F3F735C" w14:textId="77777777" w:rsidR="0078751E" w:rsidRP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Hand basins </w:t>
      </w:r>
      <w:proofErr w:type="gramStart"/>
      <w:r w:rsidRPr="0078751E">
        <w:rPr>
          <w:rFonts w:ascii="Calibri" w:hAnsi="Calibri" w:cs="Calibri"/>
          <w:color w:val="1F1F1F"/>
        </w:rPr>
        <w:t>must be also be</w:t>
      </w:r>
      <w:proofErr w:type="gramEnd"/>
      <w:r w:rsidRPr="0078751E">
        <w:rPr>
          <w:rFonts w:ascii="Calibri" w:hAnsi="Calibri" w:cs="Calibri"/>
          <w:color w:val="1F1F1F"/>
        </w:rPr>
        <w:t xml:space="preserve"> provided for personal hygiene and where food preparation is undertaken in the following areas: </w:t>
      </w:r>
    </w:p>
    <w:p w14:paraId="40398310" w14:textId="2E14615A"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Staff and Student toilet amenities </w:t>
      </w:r>
    </w:p>
    <w:p w14:paraId="7965D35A" w14:textId="730897FA"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Nappy change areas </w:t>
      </w:r>
    </w:p>
    <w:p w14:paraId="526A1C08" w14:textId="49A02072"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Sick rooms </w:t>
      </w:r>
    </w:p>
    <w:p w14:paraId="4BC22DF5" w14:textId="4FC8FFC1"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Staff room kitchen </w:t>
      </w:r>
    </w:p>
    <w:p w14:paraId="7369DBAE" w14:textId="78727601"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Early childhood kitchens </w:t>
      </w:r>
    </w:p>
    <w:p w14:paraId="3F1D8D95" w14:textId="0041F826"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Canteen </w:t>
      </w:r>
    </w:p>
    <w:p w14:paraId="43A3365E" w14:textId="1D5A114E"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Primary school serviced learning areas used for cooking activities </w:t>
      </w:r>
    </w:p>
    <w:p w14:paraId="56C0FCDC" w14:textId="65EFFA31" w:rsidR="0078751E" w:rsidRPr="0078751E" w:rsidRDefault="0078751E" w:rsidP="0078751E">
      <w:pPr>
        <w:pStyle w:val="ListParagraph"/>
        <w:numPr>
          <w:ilvl w:val="0"/>
          <w:numId w:val="1"/>
        </w:numPr>
        <w:jc w:val="left"/>
        <w:rPr>
          <w:rFonts w:asciiTheme="minorHAnsi" w:hAnsiTheme="minorHAnsi" w:cstheme="minorHAnsi"/>
          <w:sz w:val="22"/>
        </w:rPr>
      </w:pPr>
      <w:r>
        <w:rPr>
          <w:rFonts w:asciiTheme="minorHAnsi" w:hAnsiTheme="minorHAnsi" w:cstheme="minorHAnsi"/>
          <w:sz w:val="22"/>
        </w:rPr>
        <w:t>H</w:t>
      </w:r>
      <w:r w:rsidRPr="0078751E">
        <w:rPr>
          <w:rFonts w:asciiTheme="minorHAnsi" w:hAnsiTheme="minorHAnsi" w:cstheme="minorHAnsi"/>
          <w:sz w:val="22"/>
        </w:rPr>
        <w:t xml:space="preserve">igh school home economics/food technology </w:t>
      </w:r>
    </w:p>
    <w:p w14:paraId="44B15884" w14:textId="25CFBCF0"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High school VET commercial kitchens </w:t>
      </w:r>
    </w:p>
    <w:p w14:paraId="538C2DA2" w14:textId="6752D4AB"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High school commercial kitchens </w:t>
      </w:r>
    </w:p>
    <w:p w14:paraId="43BF7A37" w14:textId="77777777"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Hand basins must be mounted at the following heights: </w:t>
      </w:r>
    </w:p>
    <w:p w14:paraId="23C06C12" w14:textId="147B419C"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Early learning centres: 550mm for children under 2 years of age, 600mm for children over 2 years of age. </w:t>
      </w:r>
    </w:p>
    <w:p w14:paraId="27FEAB15" w14:textId="7CF46367"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Preschools: 600mm. </w:t>
      </w:r>
    </w:p>
    <w:p w14:paraId="6FF61579" w14:textId="5BF63C11"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Primary schools: 700mm. </w:t>
      </w:r>
    </w:p>
    <w:p w14:paraId="4EA2C2C9" w14:textId="26F45506"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Secondary schools: 850mm. </w:t>
      </w:r>
    </w:p>
    <w:p w14:paraId="55176E5D" w14:textId="7F82612F"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Staff facilities: 900mm. </w:t>
      </w:r>
    </w:p>
    <w:p w14:paraId="7EF1BB5A" w14:textId="77777777" w:rsidR="0078751E" w:rsidRPr="0078751E" w:rsidRDefault="0078751E" w:rsidP="0078751E">
      <w:pPr>
        <w:autoSpaceDE w:val="0"/>
        <w:autoSpaceDN w:val="0"/>
        <w:adjustRightInd w:val="0"/>
        <w:spacing w:after="0" w:line="240" w:lineRule="auto"/>
        <w:rPr>
          <w:rFonts w:ascii="Calibri" w:hAnsi="Calibri" w:cs="Calibri"/>
          <w:color w:val="1F1F1F"/>
        </w:rPr>
      </w:pPr>
    </w:p>
    <w:p w14:paraId="1AAD562C" w14:textId="0DB2ADED" w:rsid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lastRenderedPageBreak/>
        <w:t xml:space="preserve">Hand basins must be white vitreous </w:t>
      </w:r>
      <w:proofErr w:type="spellStart"/>
      <w:r w:rsidRPr="0078751E">
        <w:rPr>
          <w:rFonts w:ascii="Calibri" w:hAnsi="Calibri" w:cs="Calibri"/>
          <w:color w:val="1F1F1F"/>
        </w:rPr>
        <w:t>china</w:t>
      </w:r>
      <w:proofErr w:type="spellEnd"/>
      <w:r w:rsidRPr="0078751E">
        <w:rPr>
          <w:rFonts w:ascii="Calibri" w:hAnsi="Calibri" w:cs="Calibri"/>
          <w:color w:val="1F1F1F"/>
        </w:rPr>
        <w:t xml:space="preserve"> mounted on heavy duty brackets. All drains to be ferrous if easily accessible. </w:t>
      </w:r>
    </w:p>
    <w:p w14:paraId="1AC72781" w14:textId="65434180" w:rsidR="00F6694D" w:rsidRDefault="00F6694D" w:rsidP="0078751E">
      <w:pPr>
        <w:autoSpaceDE w:val="0"/>
        <w:autoSpaceDN w:val="0"/>
        <w:adjustRightInd w:val="0"/>
        <w:spacing w:after="0" w:line="240" w:lineRule="auto"/>
        <w:rPr>
          <w:rFonts w:ascii="Calibri" w:hAnsi="Calibri" w:cs="Calibri"/>
          <w:color w:val="1F1F1F"/>
        </w:rPr>
      </w:pPr>
    </w:p>
    <w:p w14:paraId="6034A9D5" w14:textId="69422022" w:rsidR="00F6694D" w:rsidRPr="00F6694D" w:rsidRDefault="00F6694D" w:rsidP="0078751E">
      <w:pPr>
        <w:autoSpaceDE w:val="0"/>
        <w:autoSpaceDN w:val="0"/>
        <w:adjustRightInd w:val="0"/>
        <w:spacing w:after="0" w:line="240" w:lineRule="auto"/>
        <w:rPr>
          <w:rFonts w:ascii="Calibri" w:hAnsi="Calibri" w:cs="Calibri"/>
          <w:b/>
          <w:bCs/>
          <w:color w:val="1F1F1F"/>
        </w:rPr>
      </w:pPr>
      <w:r w:rsidRPr="00AF4530">
        <w:rPr>
          <w:rFonts w:ascii="Calibri" w:hAnsi="Calibri" w:cs="Calibri"/>
          <w:b/>
          <w:bCs/>
          <w:color w:val="1F1F1F"/>
        </w:rPr>
        <w:t>Hand Basins</w:t>
      </w:r>
    </w:p>
    <w:p w14:paraId="544B6675" w14:textId="1B451A8E" w:rsidR="0078751E" w:rsidRDefault="0078751E" w:rsidP="0078751E">
      <w:pPr>
        <w:autoSpaceDE w:val="0"/>
        <w:autoSpaceDN w:val="0"/>
        <w:adjustRightInd w:val="0"/>
        <w:spacing w:after="0" w:line="240" w:lineRule="auto"/>
        <w:rPr>
          <w:rFonts w:ascii="Calibri" w:hAnsi="Calibri" w:cs="Calibri"/>
          <w:color w:val="1F1F1F"/>
        </w:rPr>
      </w:pP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39"/>
        <w:gridCol w:w="2572"/>
        <w:gridCol w:w="2126"/>
        <w:gridCol w:w="2694"/>
      </w:tblGrid>
      <w:tr w:rsidR="008D683B" w14:paraId="6353A607" w14:textId="77777777" w:rsidTr="00D27641">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9895D87" w14:textId="77777777" w:rsidR="00B914F1" w:rsidRPr="009A653B" w:rsidRDefault="00B914F1"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5D5F75D" w14:textId="77777777" w:rsidR="00B914F1" w:rsidRPr="009A653B" w:rsidRDefault="00B914F1"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C7F4CCD" w14:textId="77777777" w:rsidR="00B914F1" w:rsidRPr="009A653B" w:rsidRDefault="00B914F1" w:rsidP="00D27641">
            <w:pPr>
              <w:spacing w:line="259" w:lineRule="auto"/>
              <w:ind w:right="-60"/>
              <w:rPr>
                <w:rFonts w:cstheme="minorHAnsi"/>
                <w:b/>
                <w:sz w:val="24"/>
                <w:szCs w:val="24"/>
              </w:rPr>
            </w:pPr>
            <w:r>
              <w:rPr>
                <w:rFonts w:cstheme="minorHAnsi"/>
                <w:b/>
                <w:sz w:val="24"/>
                <w:szCs w:val="24"/>
              </w:rPr>
              <w:t>Image</w:t>
            </w:r>
          </w:p>
        </w:tc>
        <w:tc>
          <w:tcPr>
            <w:tcW w:w="26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AB24025" w14:textId="77777777" w:rsidR="00B914F1" w:rsidRDefault="00B914F1" w:rsidP="00D27641">
            <w:pPr>
              <w:ind w:right="-60"/>
              <w:rPr>
                <w:rFonts w:cstheme="minorHAnsi"/>
                <w:b/>
                <w:sz w:val="24"/>
                <w:szCs w:val="24"/>
              </w:rPr>
            </w:pPr>
            <w:r>
              <w:rPr>
                <w:rFonts w:cstheme="minorHAnsi"/>
                <w:b/>
                <w:sz w:val="24"/>
                <w:szCs w:val="24"/>
              </w:rPr>
              <w:t>Notes</w:t>
            </w:r>
          </w:p>
        </w:tc>
      </w:tr>
      <w:tr w:rsidR="00590260" w:rsidRPr="00216A3A" w14:paraId="321B75BA"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B154B8A" w14:textId="1AFF021B" w:rsidR="00590260" w:rsidRPr="00216A3A" w:rsidRDefault="00590260" w:rsidP="00590260">
            <w:pPr>
              <w:rPr>
                <w:rFonts w:cstheme="minorHAnsi"/>
                <w:b/>
                <w:bCs/>
              </w:rPr>
            </w:pPr>
            <w:r>
              <w:rPr>
                <w:rFonts w:cstheme="minorHAnsi"/>
                <w:b/>
                <w:bCs/>
              </w:rPr>
              <w:t>WALL BASIN</w:t>
            </w:r>
          </w:p>
        </w:tc>
        <w:tc>
          <w:tcPr>
            <w:tcW w:w="2572" w:type="dxa"/>
            <w:tcBorders>
              <w:top w:val="single" w:sz="4" w:space="0" w:color="221F1F"/>
              <w:left w:val="single" w:sz="4" w:space="0" w:color="221F1F"/>
              <w:bottom w:val="single" w:sz="4" w:space="0" w:color="221F1F"/>
              <w:right w:val="single" w:sz="4" w:space="0" w:color="221F1F"/>
            </w:tcBorders>
          </w:tcPr>
          <w:p w14:paraId="082A50C9" w14:textId="77777777" w:rsidR="00590260" w:rsidRPr="007D525B"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"https://www.galvinengineering.com.au/galvinassist-500mm-wall-mount-basin-1-th-with-over~40430"</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 xml:space="preserve">105.32.10.01 </w:t>
            </w:r>
            <w:r w:rsidRPr="007D525B">
              <w:rPr>
                <w:rStyle w:val="Hyperlink"/>
                <w:rFonts w:cstheme="minorHAnsi"/>
                <w:b/>
                <w:bCs/>
              </w:rPr>
              <w:t>(</w:t>
            </w:r>
            <w:proofErr w:type="gramStart"/>
            <w:r w:rsidRPr="007D525B">
              <w:rPr>
                <w:rStyle w:val="Hyperlink"/>
                <w:rFonts w:cstheme="minorHAnsi"/>
                <w:b/>
                <w:bCs/>
              </w:rPr>
              <w:t>1TH</w:t>
            </w:r>
            <w:proofErr w:type="gramEnd"/>
            <w:r w:rsidRPr="007D525B">
              <w:rPr>
                <w:rStyle w:val="Hyperlink"/>
                <w:rFonts w:cstheme="minorHAnsi"/>
                <w:b/>
                <w:bCs/>
              </w:rPr>
              <w:t>)</w:t>
            </w:r>
          </w:p>
          <w:p w14:paraId="5A69F587" w14:textId="77777777" w:rsidR="00590260" w:rsidRPr="007D525B"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"https://www.galvinengineering.com.au/galvinassist-500mm-wall-mount-basin-3-th-with-over"</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 xml:space="preserve">105.32.10.03 </w:t>
            </w:r>
            <w:r w:rsidRPr="007D525B">
              <w:rPr>
                <w:rStyle w:val="Hyperlink"/>
                <w:rFonts w:cstheme="minorHAnsi"/>
                <w:b/>
                <w:bCs/>
              </w:rPr>
              <w:t>(</w:t>
            </w:r>
            <w:proofErr w:type="gramStart"/>
            <w:r w:rsidRPr="007D525B">
              <w:rPr>
                <w:rStyle w:val="Hyperlink"/>
                <w:rFonts w:cstheme="minorHAnsi"/>
                <w:b/>
                <w:bCs/>
              </w:rPr>
              <w:t>3TH</w:t>
            </w:r>
            <w:proofErr w:type="gramEnd"/>
            <w:r w:rsidRPr="007D525B">
              <w:rPr>
                <w:rStyle w:val="Hyperlink"/>
                <w:rFonts w:cstheme="minorHAnsi"/>
                <w:b/>
                <w:bCs/>
              </w:rPr>
              <w:t>)</w:t>
            </w:r>
          </w:p>
          <w:p w14:paraId="1AFF9D50" w14:textId="2DFD12F6" w:rsidR="00590260" w:rsidRPr="00F81D32" w:rsidRDefault="00590260" w:rsidP="00590260">
            <w:pPr>
              <w:rPr>
                <w:rFonts w:cstheme="minorHAnsi"/>
                <w:highlight w:val="green"/>
              </w:rPr>
            </w:pPr>
            <w:r>
              <w:rPr>
                <w:rFonts w:cstheme="minorHAnsi"/>
                <w:b/>
                <w:bCs/>
              </w:rPr>
              <w:fldChar w:fldCharType="end"/>
            </w:r>
            <w:r w:rsidRPr="009340D9">
              <w:rPr>
                <w:rFonts w:cstheme="minorHAnsi"/>
              </w:rPr>
              <w:t>GalvinAssist® 500mm Wall Mount Basin</w:t>
            </w:r>
            <w:r>
              <w:rPr>
                <w:rFonts w:cstheme="minorHAnsi"/>
              </w:rPr>
              <w:t xml:space="preserve"> </w:t>
            </w:r>
            <w:r w:rsidRPr="009340D9">
              <w:rPr>
                <w:rFonts w:cstheme="minorHAnsi"/>
              </w:rPr>
              <w:t>with Overflow</w:t>
            </w:r>
          </w:p>
        </w:tc>
        <w:tc>
          <w:tcPr>
            <w:tcW w:w="2126" w:type="dxa"/>
            <w:tcBorders>
              <w:top w:val="single" w:sz="4" w:space="0" w:color="221F1F"/>
              <w:left w:val="single" w:sz="4" w:space="0" w:color="221F1F"/>
              <w:bottom w:val="single" w:sz="4" w:space="0" w:color="221F1F"/>
              <w:right w:val="single" w:sz="4" w:space="0" w:color="221F1F"/>
            </w:tcBorders>
            <w:vAlign w:val="center"/>
          </w:tcPr>
          <w:p w14:paraId="3B967395" w14:textId="77777777" w:rsidR="00590260" w:rsidRPr="00AB34A4" w:rsidRDefault="00590260" w:rsidP="00590260">
            <w:pPr>
              <w:ind w:right="-60"/>
              <w:jc w:val="center"/>
              <w:rPr>
                <w:rFonts w:cstheme="minorHAnsi"/>
                <w:sz w:val="8"/>
                <w:szCs w:val="8"/>
              </w:rPr>
            </w:pPr>
          </w:p>
          <w:p w14:paraId="15DD011C" w14:textId="77777777" w:rsidR="00590260" w:rsidRDefault="00590260" w:rsidP="00590260">
            <w:pPr>
              <w:ind w:right="-60"/>
              <w:jc w:val="center"/>
              <w:rPr>
                <w:rFonts w:cstheme="minorHAnsi"/>
              </w:rPr>
            </w:pPr>
            <w:r w:rsidRPr="00C84EA0">
              <w:rPr>
                <w:rFonts w:cstheme="minorHAnsi"/>
                <w:noProof/>
              </w:rPr>
              <w:drawing>
                <wp:inline distT="0" distB="0" distL="0" distR="0" wp14:anchorId="5A804AD0" wp14:editId="06C2FDE2">
                  <wp:extent cx="843032" cy="935420"/>
                  <wp:effectExtent l="0" t="0" r="0" b="0"/>
                  <wp:docPr id="9153" name="Picture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58926" cy="953056"/>
                          </a:xfrm>
                          <a:prstGeom prst="rect">
                            <a:avLst/>
                          </a:prstGeom>
                        </pic:spPr>
                      </pic:pic>
                    </a:graphicData>
                  </a:graphic>
                </wp:inline>
              </w:drawing>
            </w:r>
          </w:p>
          <w:p w14:paraId="5B42D808" w14:textId="60CD35D1" w:rsidR="00590260" w:rsidRPr="00216A3A" w:rsidRDefault="00590260" w:rsidP="00590260">
            <w:pPr>
              <w:ind w:right="-60"/>
              <w:jc w:val="center"/>
              <w:rPr>
                <w:rFonts w:cstheme="minorHAnsi"/>
              </w:rPr>
            </w:pPr>
          </w:p>
        </w:tc>
        <w:tc>
          <w:tcPr>
            <w:tcW w:w="2694" w:type="dxa"/>
            <w:tcBorders>
              <w:top w:val="single" w:sz="4" w:space="0" w:color="221F1F"/>
              <w:left w:val="single" w:sz="4" w:space="0" w:color="221F1F"/>
              <w:bottom w:val="single" w:sz="4" w:space="0" w:color="221F1F"/>
              <w:right w:val="single" w:sz="4" w:space="0" w:color="221F1F"/>
            </w:tcBorders>
          </w:tcPr>
          <w:p w14:paraId="6D105EF1" w14:textId="77777777" w:rsidR="00590260" w:rsidRPr="00F97FC1"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F97FC1">
              <w:rPr>
                <w:rFonts w:asciiTheme="minorHAnsi" w:hAnsiTheme="minorHAnsi" w:cstheme="minorHAnsi"/>
                <w:color w:val="000000"/>
                <w:szCs w:val="20"/>
              </w:rPr>
              <w:t xml:space="preserve">Maximises bowl capacity in a compact </w:t>
            </w:r>
            <w:proofErr w:type="gramStart"/>
            <w:r w:rsidRPr="00F97FC1">
              <w:rPr>
                <w:rFonts w:asciiTheme="minorHAnsi" w:hAnsiTheme="minorHAnsi" w:cstheme="minorHAnsi"/>
                <w:color w:val="000000"/>
                <w:szCs w:val="20"/>
              </w:rPr>
              <w:t>space</w:t>
            </w:r>
            <w:proofErr w:type="gramEnd"/>
          </w:p>
          <w:p w14:paraId="2E66A02C" w14:textId="28173572" w:rsidR="00590260" w:rsidRPr="00216A3A"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F97FC1">
              <w:rPr>
                <w:rFonts w:asciiTheme="minorHAnsi" w:hAnsiTheme="minorHAnsi" w:cstheme="minorHAnsi"/>
                <w:color w:val="000000"/>
                <w:szCs w:val="20"/>
              </w:rPr>
              <w:t xml:space="preserve">Optional shroud </w:t>
            </w:r>
            <w:r>
              <w:rPr>
                <w:rFonts w:asciiTheme="minorHAnsi" w:hAnsiTheme="minorHAnsi" w:cstheme="minorHAnsi"/>
                <w:color w:val="000000"/>
                <w:szCs w:val="20"/>
              </w:rPr>
              <w:t xml:space="preserve">available </w:t>
            </w:r>
          </w:p>
        </w:tc>
      </w:tr>
      <w:tr w:rsidR="00590260" w:rsidRPr="00216A3A" w14:paraId="2296E76E"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62802DD2" w14:textId="778317D0" w:rsidR="00590260" w:rsidRPr="00216A3A" w:rsidRDefault="00590260" w:rsidP="00590260">
            <w:pPr>
              <w:rPr>
                <w:rFonts w:cstheme="minorHAnsi"/>
                <w:b/>
                <w:bCs/>
              </w:rPr>
            </w:pPr>
            <w:r>
              <w:rPr>
                <w:rFonts w:cstheme="minorHAnsi"/>
                <w:b/>
                <w:bCs/>
              </w:rPr>
              <w:t>SEMI-RECESSED BASIN</w:t>
            </w:r>
          </w:p>
        </w:tc>
        <w:tc>
          <w:tcPr>
            <w:tcW w:w="2572" w:type="dxa"/>
            <w:tcBorders>
              <w:top w:val="single" w:sz="4" w:space="0" w:color="221F1F"/>
              <w:left w:val="single" w:sz="4" w:space="0" w:color="221F1F"/>
              <w:bottom w:val="single" w:sz="4" w:space="0" w:color="221F1F"/>
              <w:right w:val="single" w:sz="4" w:space="0" w:color="221F1F"/>
            </w:tcBorders>
          </w:tcPr>
          <w:p w14:paraId="52CC2383" w14:textId="77777777" w:rsidR="00590260" w:rsidRPr="001C4118"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"https://www.galvinengineering.com.au/galvinassist-semi-recessed-basin-500mm-1-th-with-o"</w:instrText>
            </w:r>
            <w:r>
              <w:rPr>
                <w:rFonts w:cstheme="minorHAnsi"/>
                <w:b/>
                <w:bCs/>
              </w:rPr>
            </w:r>
            <w:r>
              <w:rPr>
                <w:rFonts w:cstheme="minorHAnsi"/>
                <w:b/>
                <w:bCs/>
              </w:rPr>
              <w:fldChar w:fldCharType="separate"/>
            </w:r>
            <w:r w:rsidRPr="001C4118">
              <w:rPr>
                <w:rStyle w:val="Hyperlink"/>
                <w:rFonts w:eastAsiaTheme="minorHAnsi" w:cstheme="minorHAnsi"/>
                <w:b/>
                <w:bCs/>
                <w:lang w:val="en-AU" w:eastAsia="en-US"/>
              </w:rPr>
              <w:t xml:space="preserve">105.36.01.01 </w:t>
            </w:r>
            <w:r w:rsidRPr="001C4118">
              <w:rPr>
                <w:rStyle w:val="Hyperlink"/>
                <w:rFonts w:cstheme="minorHAnsi"/>
                <w:b/>
                <w:bCs/>
              </w:rPr>
              <w:t>(</w:t>
            </w:r>
            <w:proofErr w:type="gramStart"/>
            <w:r w:rsidRPr="001C4118">
              <w:rPr>
                <w:rStyle w:val="Hyperlink"/>
                <w:rFonts w:cstheme="minorHAnsi"/>
                <w:b/>
                <w:bCs/>
              </w:rPr>
              <w:t>1TH</w:t>
            </w:r>
            <w:proofErr w:type="gramEnd"/>
            <w:r w:rsidRPr="001C4118">
              <w:rPr>
                <w:rStyle w:val="Hyperlink"/>
                <w:rFonts w:cstheme="minorHAnsi"/>
                <w:b/>
                <w:bCs/>
              </w:rPr>
              <w:t>)</w:t>
            </w:r>
          </w:p>
          <w:p w14:paraId="7C7B4947" w14:textId="77777777" w:rsidR="00590260" w:rsidRPr="001C4118"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"https://www.galvinengineering.com.au/galvinassist-semi-recessed-basin-500mm-3-th-with-o"</w:instrText>
            </w:r>
            <w:r>
              <w:rPr>
                <w:rFonts w:cstheme="minorHAnsi"/>
                <w:b/>
                <w:bCs/>
              </w:rPr>
            </w:r>
            <w:r>
              <w:rPr>
                <w:rFonts w:cstheme="minorHAnsi"/>
                <w:b/>
                <w:bCs/>
              </w:rPr>
              <w:fldChar w:fldCharType="separate"/>
            </w:r>
            <w:r w:rsidRPr="001C4118">
              <w:rPr>
                <w:rStyle w:val="Hyperlink"/>
                <w:rFonts w:eastAsiaTheme="minorHAnsi" w:cstheme="minorHAnsi"/>
                <w:b/>
                <w:bCs/>
                <w:lang w:val="en-AU" w:eastAsia="en-US"/>
              </w:rPr>
              <w:t xml:space="preserve">105.36.01.03 </w:t>
            </w:r>
            <w:r w:rsidRPr="001C4118">
              <w:rPr>
                <w:rStyle w:val="Hyperlink"/>
                <w:rFonts w:cstheme="minorHAnsi"/>
                <w:b/>
                <w:bCs/>
              </w:rPr>
              <w:t>(</w:t>
            </w:r>
            <w:proofErr w:type="gramStart"/>
            <w:r w:rsidRPr="001C4118">
              <w:rPr>
                <w:rStyle w:val="Hyperlink"/>
                <w:rFonts w:cstheme="minorHAnsi"/>
                <w:b/>
                <w:bCs/>
              </w:rPr>
              <w:t>3TH</w:t>
            </w:r>
            <w:proofErr w:type="gramEnd"/>
            <w:r w:rsidRPr="001C4118">
              <w:rPr>
                <w:rStyle w:val="Hyperlink"/>
                <w:rFonts w:cstheme="minorHAnsi"/>
                <w:b/>
                <w:bCs/>
              </w:rPr>
              <w:t>)</w:t>
            </w:r>
          </w:p>
          <w:p w14:paraId="6A6AB58A" w14:textId="20B73031" w:rsidR="00590260" w:rsidRPr="00F81D32" w:rsidRDefault="00590260" w:rsidP="00590260">
            <w:pPr>
              <w:rPr>
                <w:rFonts w:cstheme="minorHAnsi"/>
                <w:highlight w:val="green"/>
              </w:rPr>
            </w:pPr>
            <w:r>
              <w:rPr>
                <w:rFonts w:cstheme="minorHAnsi"/>
                <w:b/>
                <w:bCs/>
              </w:rPr>
              <w:fldChar w:fldCharType="end"/>
            </w:r>
            <w:r w:rsidRPr="0024314D">
              <w:rPr>
                <w:rFonts w:cstheme="minorHAnsi"/>
              </w:rPr>
              <w:t>GalvinAssist® Semi Recessed Basin, 500mm with Overflow</w:t>
            </w:r>
            <w:r>
              <w:rPr>
                <w:rFonts w:cstheme="minorHAnsi"/>
              </w:rPr>
              <w:br/>
            </w:r>
          </w:p>
        </w:tc>
        <w:tc>
          <w:tcPr>
            <w:tcW w:w="2126" w:type="dxa"/>
            <w:tcBorders>
              <w:top w:val="single" w:sz="4" w:space="0" w:color="221F1F"/>
              <w:left w:val="single" w:sz="4" w:space="0" w:color="221F1F"/>
              <w:bottom w:val="single" w:sz="4" w:space="0" w:color="221F1F"/>
              <w:right w:val="single" w:sz="4" w:space="0" w:color="221F1F"/>
            </w:tcBorders>
            <w:vAlign w:val="center"/>
          </w:tcPr>
          <w:p w14:paraId="2A939577" w14:textId="77777777" w:rsidR="00590260" w:rsidRPr="00AB34A4" w:rsidRDefault="00590260" w:rsidP="00590260">
            <w:pPr>
              <w:ind w:right="-60"/>
              <w:jc w:val="center"/>
              <w:rPr>
                <w:rFonts w:cstheme="minorHAnsi"/>
                <w:sz w:val="8"/>
                <w:szCs w:val="8"/>
              </w:rPr>
            </w:pPr>
          </w:p>
          <w:p w14:paraId="1AC370B0" w14:textId="7AD9BDEF" w:rsidR="00590260" w:rsidRPr="00216A3A" w:rsidRDefault="00590260" w:rsidP="00590260">
            <w:pPr>
              <w:ind w:right="-60"/>
              <w:jc w:val="center"/>
              <w:rPr>
                <w:rFonts w:cstheme="minorHAnsi"/>
              </w:rPr>
            </w:pPr>
            <w:r w:rsidRPr="00C84EA0">
              <w:rPr>
                <w:rFonts w:cstheme="minorHAnsi"/>
                <w:noProof/>
              </w:rPr>
              <w:drawing>
                <wp:inline distT="0" distB="0" distL="0" distR="0" wp14:anchorId="0E587383" wp14:editId="72541B77">
                  <wp:extent cx="819150" cy="878190"/>
                  <wp:effectExtent l="0" t="0" r="0" b="0"/>
                  <wp:docPr id="9154" name="Picture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5636" cy="906585"/>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1FAE8AE2" w14:textId="77777777" w:rsidR="00590260" w:rsidRPr="00B84711"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84711">
              <w:rPr>
                <w:rFonts w:asciiTheme="minorHAnsi" w:hAnsiTheme="minorHAnsi" w:cstheme="minorHAnsi"/>
                <w:color w:val="000000"/>
                <w:szCs w:val="20"/>
              </w:rPr>
              <w:t>Semi-recessed basin</w:t>
            </w:r>
          </w:p>
          <w:p w14:paraId="0612D440" w14:textId="77777777" w:rsidR="00590260" w:rsidRPr="00B84711"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B84711">
              <w:rPr>
                <w:rFonts w:asciiTheme="minorHAnsi" w:hAnsiTheme="minorHAnsi" w:cstheme="minorHAnsi"/>
                <w:color w:val="000000"/>
                <w:szCs w:val="20"/>
              </w:rPr>
              <w:t>7 litre capacity</w:t>
            </w:r>
          </w:p>
          <w:p w14:paraId="56C6C596" w14:textId="3DF6CEFD" w:rsidR="00590260" w:rsidRPr="00216A3A" w:rsidRDefault="00590260" w:rsidP="00590260">
            <w:pPr>
              <w:pStyle w:val="ListParagraph"/>
              <w:spacing w:after="0" w:line="240" w:lineRule="auto"/>
              <w:ind w:left="316" w:right="-60" w:firstLine="0"/>
              <w:jc w:val="left"/>
              <w:rPr>
                <w:rFonts w:asciiTheme="minorHAnsi" w:eastAsiaTheme="minorEastAsia" w:hAnsiTheme="minorHAnsi" w:cstheme="minorHAnsi"/>
                <w:sz w:val="22"/>
              </w:rPr>
            </w:pPr>
          </w:p>
        </w:tc>
      </w:tr>
      <w:tr w:rsidR="00590260" w:rsidRPr="00216A3A" w14:paraId="136E0214"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2393BEF" w14:textId="5FD808E5" w:rsidR="00590260" w:rsidRPr="00216A3A" w:rsidRDefault="00590260" w:rsidP="00590260">
            <w:pPr>
              <w:rPr>
                <w:rFonts w:cstheme="minorHAnsi"/>
                <w:b/>
                <w:bCs/>
              </w:rPr>
            </w:pPr>
            <w:r>
              <w:rPr>
                <w:rFonts w:cstheme="minorHAnsi"/>
                <w:b/>
                <w:bCs/>
              </w:rPr>
              <w:t>DISABLED BASIN – LEFT HAND BOWL</w:t>
            </w:r>
          </w:p>
        </w:tc>
        <w:tc>
          <w:tcPr>
            <w:tcW w:w="2572" w:type="dxa"/>
            <w:tcBorders>
              <w:top w:val="single" w:sz="4" w:space="0" w:color="221F1F"/>
              <w:left w:val="single" w:sz="4" w:space="0" w:color="221F1F"/>
              <w:bottom w:val="single" w:sz="4" w:space="0" w:color="221F1F"/>
              <w:right w:val="single" w:sz="4" w:space="0" w:color="221F1F"/>
            </w:tcBorders>
          </w:tcPr>
          <w:p w14:paraId="4D6FB17E" w14:textId="77777777" w:rsidR="00590260" w:rsidRPr="001C4118"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"https://www.galvinengineering.com.au/galvinassist-accessible-600mm-wall-mount-basin-lh"</w:instrText>
            </w:r>
            <w:r>
              <w:rPr>
                <w:rFonts w:cstheme="minorHAnsi"/>
                <w:b/>
                <w:bCs/>
              </w:rPr>
            </w:r>
            <w:r>
              <w:rPr>
                <w:rFonts w:cstheme="minorHAnsi"/>
                <w:b/>
                <w:bCs/>
              </w:rPr>
              <w:fldChar w:fldCharType="separate"/>
            </w:r>
            <w:r w:rsidRPr="001C4118">
              <w:rPr>
                <w:rStyle w:val="Hyperlink"/>
                <w:rFonts w:eastAsiaTheme="minorHAnsi" w:cstheme="minorHAnsi"/>
                <w:b/>
                <w:bCs/>
                <w:lang w:val="en-AU" w:eastAsia="en-US"/>
              </w:rPr>
              <w:t xml:space="preserve">105.33.10.01 </w:t>
            </w:r>
            <w:r w:rsidRPr="001C4118">
              <w:rPr>
                <w:rStyle w:val="Hyperlink"/>
                <w:rFonts w:cstheme="minorHAnsi"/>
                <w:b/>
                <w:bCs/>
              </w:rPr>
              <w:t>(</w:t>
            </w:r>
            <w:proofErr w:type="gramStart"/>
            <w:r w:rsidRPr="001C4118">
              <w:rPr>
                <w:rStyle w:val="Hyperlink"/>
                <w:rFonts w:cstheme="minorHAnsi"/>
                <w:b/>
                <w:bCs/>
              </w:rPr>
              <w:t>1TH</w:t>
            </w:r>
            <w:proofErr w:type="gramEnd"/>
            <w:r w:rsidRPr="001C4118">
              <w:rPr>
                <w:rStyle w:val="Hyperlink"/>
                <w:rFonts w:cstheme="minorHAnsi"/>
                <w:b/>
                <w:bCs/>
              </w:rPr>
              <w:t>)</w:t>
            </w:r>
          </w:p>
          <w:p w14:paraId="50F91FC4" w14:textId="77777777" w:rsidR="00590260" w:rsidRPr="007D525B"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"https://www.galvinengineering.com.au/galvinassist-accessible-600mm-wall-mount-basin-lh~33583"</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 xml:space="preserve">105.33.11.03 </w:t>
            </w:r>
            <w:r w:rsidRPr="007D525B">
              <w:rPr>
                <w:rStyle w:val="Hyperlink"/>
                <w:rFonts w:cstheme="minorHAnsi"/>
                <w:b/>
                <w:bCs/>
              </w:rPr>
              <w:t>(</w:t>
            </w:r>
            <w:proofErr w:type="gramStart"/>
            <w:r w:rsidRPr="007D525B">
              <w:rPr>
                <w:rStyle w:val="Hyperlink"/>
                <w:rFonts w:cstheme="minorHAnsi"/>
                <w:b/>
                <w:bCs/>
              </w:rPr>
              <w:t>3TH</w:t>
            </w:r>
            <w:proofErr w:type="gramEnd"/>
            <w:r w:rsidRPr="007D525B">
              <w:rPr>
                <w:rStyle w:val="Hyperlink"/>
                <w:rFonts w:cstheme="minorHAnsi"/>
                <w:b/>
                <w:bCs/>
              </w:rPr>
              <w:t>)</w:t>
            </w:r>
          </w:p>
          <w:p w14:paraId="004478C0" w14:textId="77777777" w:rsidR="00590260" w:rsidRPr="00CC6A3F" w:rsidRDefault="00590260" w:rsidP="00590260">
            <w:pPr>
              <w:rPr>
                <w:rFonts w:cstheme="minorHAnsi"/>
                <w:sz w:val="12"/>
                <w:szCs w:val="12"/>
              </w:rPr>
            </w:pPr>
            <w:r>
              <w:rPr>
                <w:rFonts w:cstheme="minorHAnsi"/>
                <w:b/>
                <w:bCs/>
              </w:rPr>
              <w:fldChar w:fldCharType="end"/>
            </w:r>
            <w:r w:rsidRPr="007517E9">
              <w:rPr>
                <w:rFonts w:cstheme="minorHAnsi"/>
              </w:rPr>
              <w:t>GalvinAssist® Accessible, 600mm Wall Mount Basin, LH Bowl</w:t>
            </w:r>
            <w:r>
              <w:rPr>
                <w:rFonts w:cstheme="minorHAnsi"/>
              </w:rPr>
              <w:t xml:space="preserve"> </w:t>
            </w:r>
            <w:r w:rsidRPr="007517E9">
              <w:rPr>
                <w:rFonts w:cstheme="minorHAnsi"/>
              </w:rPr>
              <w:t>with Overflow</w:t>
            </w:r>
            <w:r>
              <w:rPr>
                <w:rFonts w:cstheme="minorHAnsi"/>
              </w:rPr>
              <w:br/>
            </w:r>
          </w:p>
          <w:p w14:paraId="38BCF28D" w14:textId="2605F409" w:rsidR="00590260" w:rsidRPr="00F81D32" w:rsidRDefault="00590260" w:rsidP="00590260">
            <w:pPr>
              <w:rPr>
                <w:rFonts w:cstheme="minorHAnsi"/>
                <w:highlight w:val="green"/>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43B1E3F0" w14:textId="6A48DD52" w:rsidR="00590260" w:rsidRPr="00216A3A" w:rsidRDefault="00590260" w:rsidP="00590260">
            <w:pPr>
              <w:ind w:right="-60"/>
              <w:jc w:val="center"/>
              <w:rPr>
                <w:rFonts w:cstheme="minorHAnsi"/>
              </w:rPr>
            </w:pPr>
            <w:r w:rsidRPr="008D683B">
              <w:rPr>
                <w:rFonts w:cstheme="minorHAnsi"/>
                <w:noProof/>
              </w:rPr>
              <w:drawing>
                <wp:inline distT="0" distB="0" distL="0" distR="0" wp14:anchorId="085F8549" wp14:editId="5388E39C">
                  <wp:extent cx="1048045" cy="698697"/>
                  <wp:effectExtent l="0" t="0" r="0" b="6350"/>
                  <wp:docPr id="9159" name="Picture 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59598" cy="706399"/>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1A824A6D" w14:textId="4590CA50" w:rsidR="00590260" w:rsidRPr="00216A3A" w:rsidRDefault="00590260" w:rsidP="00590260">
            <w:pPr>
              <w:pStyle w:val="ListParagraph"/>
              <w:spacing w:after="0" w:line="240" w:lineRule="auto"/>
              <w:ind w:left="316" w:right="-60" w:firstLine="0"/>
              <w:jc w:val="left"/>
              <w:rPr>
                <w:rFonts w:asciiTheme="minorHAnsi" w:eastAsiaTheme="minorEastAsia" w:hAnsiTheme="minorHAnsi" w:cstheme="minorHAnsi"/>
                <w:sz w:val="22"/>
              </w:rPr>
            </w:pPr>
            <w:r w:rsidRPr="001C4118">
              <w:rPr>
                <w:rFonts w:asciiTheme="minorHAnsi" w:hAnsiTheme="minorHAnsi" w:cstheme="minorHAnsi"/>
                <w:color w:val="000000"/>
                <w:szCs w:val="20"/>
              </w:rPr>
              <w:t xml:space="preserve">Shelf wall basin </w:t>
            </w:r>
          </w:p>
        </w:tc>
      </w:tr>
      <w:tr w:rsidR="00590260" w:rsidRPr="00216A3A" w14:paraId="7F4CC5DE" w14:textId="77777777" w:rsidTr="00D27641">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E5281DE" w14:textId="0B839BD0" w:rsidR="00590260" w:rsidRPr="00216A3A" w:rsidRDefault="00590260" w:rsidP="00590260">
            <w:pPr>
              <w:rPr>
                <w:rFonts w:cstheme="minorHAnsi"/>
                <w:b/>
                <w:bCs/>
              </w:rPr>
            </w:pPr>
            <w:r>
              <w:rPr>
                <w:rFonts w:cstheme="minorHAnsi"/>
                <w:b/>
                <w:bCs/>
              </w:rPr>
              <w:t>DISABLED BASIN – RIGHT HAND BOWL</w:t>
            </w:r>
          </w:p>
        </w:tc>
        <w:tc>
          <w:tcPr>
            <w:tcW w:w="2572" w:type="dxa"/>
            <w:tcBorders>
              <w:top w:val="single" w:sz="4" w:space="0" w:color="221F1F"/>
              <w:left w:val="single" w:sz="4" w:space="0" w:color="221F1F"/>
              <w:bottom w:val="single" w:sz="4" w:space="0" w:color="221F1F"/>
              <w:right w:val="single" w:sz="4" w:space="0" w:color="221F1F"/>
            </w:tcBorders>
          </w:tcPr>
          <w:p w14:paraId="5C458D8A" w14:textId="77777777" w:rsidR="00590260" w:rsidRPr="001C4118"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"https://www.galvinengineering.com.au/galvinassist-accessible-600mm-wall-mount-basin-rh"</w:instrText>
            </w:r>
            <w:r>
              <w:rPr>
                <w:rFonts w:cstheme="minorHAnsi"/>
                <w:b/>
                <w:bCs/>
              </w:rPr>
            </w:r>
            <w:r>
              <w:rPr>
                <w:rFonts w:cstheme="minorHAnsi"/>
                <w:b/>
                <w:bCs/>
              </w:rPr>
              <w:fldChar w:fldCharType="separate"/>
            </w:r>
            <w:r w:rsidRPr="001C4118">
              <w:rPr>
                <w:rStyle w:val="Hyperlink"/>
                <w:rFonts w:eastAsiaTheme="minorHAnsi" w:cstheme="minorHAnsi"/>
                <w:b/>
                <w:bCs/>
                <w:lang w:val="en-AU" w:eastAsia="en-US"/>
              </w:rPr>
              <w:t xml:space="preserve">105.33.11.01 </w:t>
            </w:r>
            <w:r w:rsidRPr="001C4118">
              <w:rPr>
                <w:rStyle w:val="Hyperlink"/>
                <w:rFonts w:cstheme="minorHAnsi"/>
                <w:b/>
                <w:bCs/>
              </w:rPr>
              <w:t>(</w:t>
            </w:r>
            <w:proofErr w:type="gramStart"/>
            <w:r w:rsidRPr="001C4118">
              <w:rPr>
                <w:rStyle w:val="Hyperlink"/>
                <w:rFonts w:cstheme="minorHAnsi"/>
                <w:b/>
                <w:bCs/>
              </w:rPr>
              <w:t>1TH</w:t>
            </w:r>
            <w:proofErr w:type="gramEnd"/>
            <w:r w:rsidRPr="001C4118">
              <w:rPr>
                <w:rStyle w:val="Hyperlink"/>
                <w:rFonts w:cstheme="minorHAnsi"/>
                <w:b/>
                <w:bCs/>
              </w:rPr>
              <w:t>)</w:t>
            </w:r>
          </w:p>
          <w:p w14:paraId="7353BE46" w14:textId="77777777" w:rsidR="00590260" w:rsidRPr="001C4118"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"https://www.galvinengineering.com.au/galvinassist-accessible-600mm-wall-mount-basin-rh~33585"</w:instrText>
            </w:r>
            <w:r>
              <w:rPr>
                <w:rFonts w:cstheme="minorHAnsi"/>
                <w:b/>
                <w:bCs/>
              </w:rPr>
            </w:r>
            <w:r>
              <w:rPr>
                <w:rFonts w:cstheme="minorHAnsi"/>
                <w:b/>
                <w:bCs/>
              </w:rPr>
              <w:fldChar w:fldCharType="separate"/>
            </w:r>
            <w:r w:rsidRPr="001C4118">
              <w:rPr>
                <w:rStyle w:val="Hyperlink"/>
                <w:rFonts w:eastAsiaTheme="minorHAnsi" w:cstheme="minorHAnsi"/>
                <w:b/>
                <w:bCs/>
                <w:lang w:val="en-AU" w:eastAsia="en-US"/>
              </w:rPr>
              <w:t xml:space="preserve">105.33.10.03 </w:t>
            </w:r>
            <w:r w:rsidRPr="001C4118">
              <w:rPr>
                <w:rStyle w:val="Hyperlink"/>
                <w:rFonts w:cstheme="minorHAnsi"/>
                <w:b/>
                <w:bCs/>
              </w:rPr>
              <w:t>(</w:t>
            </w:r>
            <w:proofErr w:type="gramStart"/>
            <w:r w:rsidRPr="001C4118">
              <w:rPr>
                <w:rStyle w:val="Hyperlink"/>
                <w:rFonts w:cstheme="minorHAnsi"/>
                <w:b/>
                <w:bCs/>
              </w:rPr>
              <w:t>3TH</w:t>
            </w:r>
            <w:proofErr w:type="gramEnd"/>
            <w:r w:rsidRPr="001C4118">
              <w:rPr>
                <w:rStyle w:val="Hyperlink"/>
                <w:rFonts w:cstheme="minorHAnsi"/>
                <w:b/>
                <w:bCs/>
              </w:rPr>
              <w:t>)</w:t>
            </w:r>
          </w:p>
          <w:p w14:paraId="3E4D223A" w14:textId="6EB766C8" w:rsidR="00590260" w:rsidRPr="00F81D32" w:rsidRDefault="00590260" w:rsidP="00590260">
            <w:pPr>
              <w:rPr>
                <w:rFonts w:cstheme="minorHAnsi"/>
                <w:highlight w:val="green"/>
              </w:rPr>
            </w:pPr>
            <w:r>
              <w:rPr>
                <w:rFonts w:cstheme="minorHAnsi"/>
                <w:b/>
                <w:bCs/>
              </w:rPr>
              <w:fldChar w:fldCharType="end"/>
            </w:r>
            <w:r w:rsidRPr="00787CB2">
              <w:rPr>
                <w:rFonts w:cstheme="minorHAnsi"/>
              </w:rPr>
              <w:t>GalvinAssist® Accessible, 600mm Wall Mount Basin, RH Bowl with Overflow</w:t>
            </w:r>
            <w:r>
              <w:rPr>
                <w:rFonts w:cstheme="minorHAnsi"/>
              </w:rPr>
              <w:br/>
            </w:r>
            <w:r w:rsidRPr="00CC6A3F">
              <w:rPr>
                <w:rFonts w:cstheme="minorHAnsi"/>
                <w:sz w:val="14"/>
                <w:szCs w:val="14"/>
              </w:rPr>
              <w:br/>
            </w:r>
          </w:p>
        </w:tc>
        <w:tc>
          <w:tcPr>
            <w:tcW w:w="2126" w:type="dxa"/>
            <w:tcBorders>
              <w:top w:val="single" w:sz="4" w:space="0" w:color="221F1F"/>
              <w:left w:val="single" w:sz="4" w:space="0" w:color="221F1F"/>
              <w:bottom w:val="single" w:sz="4" w:space="0" w:color="221F1F"/>
              <w:right w:val="single" w:sz="4" w:space="0" w:color="221F1F"/>
            </w:tcBorders>
            <w:vAlign w:val="center"/>
          </w:tcPr>
          <w:p w14:paraId="3026D939" w14:textId="481800FB" w:rsidR="00590260" w:rsidRPr="00216A3A" w:rsidRDefault="00590260" w:rsidP="00590260">
            <w:pPr>
              <w:ind w:right="-60"/>
              <w:jc w:val="center"/>
              <w:rPr>
                <w:rFonts w:cstheme="minorHAnsi"/>
              </w:rPr>
            </w:pPr>
            <w:r w:rsidRPr="00AB34A4">
              <w:rPr>
                <w:rFonts w:cstheme="minorHAnsi"/>
                <w:sz w:val="12"/>
                <w:szCs w:val="12"/>
              </w:rPr>
              <w:br/>
            </w:r>
            <w:r w:rsidRPr="008D683B">
              <w:rPr>
                <w:rFonts w:cstheme="minorHAnsi"/>
                <w:noProof/>
              </w:rPr>
              <w:drawing>
                <wp:inline distT="0" distB="0" distL="0" distR="0" wp14:anchorId="5BEA735A" wp14:editId="4C581930">
                  <wp:extent cx="1000654" cy="672662"/>
                  <wp:effectExtent l="0" t="0" r="9525" b="0"/>
                  <wp:docPr id="9160" name="Picture 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17461" cy="683960"/>
                          </a:xfrm>
                          <a:prstGeom prst="rect">
                            <a:avLst/>
                          </a:prstGeom>
                        </pic:spPr>
                      </pic:pic>
                    </a:graphicData>
                  </a:graphic>
                </wp:inline>
              </w:drawing>
            </w:r>
            <w:r>
              <w:rPr>
                <w:rFonts w:cstheme="minorHAnsi"/>
              </w:rPr>
              <w:br/>
            </w:r>
          </w:p>
        </w:tc>
        <w:tc>
          <w:tcPr>
            <w:tcW w:w="2694" w:type="dxa"/>
            <w:tcBorders>
              <w:top w:val="single" w:sz="4" w:space="0" w:color="221F1F"/>
              <w:left w:val="single" w:sz="4" w:space="0" w:color="221F1F"/>
              <w:bottom w:val="single" w:sz="4" w:space="0" w:color="221F1F"/>
              <w:right w:val="single" w:sz="4" w:space="0" w:color="221F1F"/>
            </w:tcBorders>
          </w:tcPr>
          <w:p w14:paraId="5D68247D" w14:textId="6ACB29F1" w:rsidR="00590260" w:rsidRPr="00216A3A" w:rsidRDefault="00590260" w:rsidP="00590260">
            <w:pPr>
              <w:pStyle w:val="ListParagraph"/>
              <w:spacing w:after="0" w:line="240" w:lineRule="auto"/>
              <w:ind w:left="316" w:right="-60" w:firstLine="0"/>
              <w:jc w:val="left"/>
              <w:rPr>
                <w:rFonts w:asciiTheme="minorHAnsi" w:eastAsiaTheme="minorEastAsia" w:hAnsiTheme="minorHAnsi" w:cstheme="minorHAnsi"/>
                <w:sz w:val="22"/>
              </w:rPr>
            </w:pPr>
            <w:r w:rsidRPr="001C4118">
              <w:rPr>
                <w:rFonts w:asciiTheme="minorHAnsi" w:hAnsiTheme="minorHAnsi" w:cstheme="minorHAnsi"/>
                <w:color w:val="000000"/>
                <w:szCs w:val="20"/>
              </w:rPr>
              <w:t>Shelf wall basin</w:t>
            </w:r>
          </w:p>
        </w:tc>
      </w:tr>
    </w:tbl>
    <w:p w14:paraId="45188A95" w14:textId="77777777" w:rsidR="00B914F1" w:rsidRPr="0078751E" w:rsidRDefault="00B914F1" w:rsidP="0078751E">
      <w:pPr>
        <w:autoSpaceDE w:val="0"/>
        <w:autoSpaceDN w:val="0"/>
        <w:adjustRightInd w:val="0"/>
        <w:spacing w:after="0" w:line="240" w:lineRule="auto"/>
        <w:rPr>
          <w:rFonts w:ascii="Calibri" w:hAnsi="Calibri" w:cs="Calibri"/>
          <w:color w:val="1F1F1F"/>
        </w:rPr>
      </w:pPr>
    </w:p>
    <w:p w14:paraId="33E671B5" w14:textId="77777777" w:rsidR="0078751E" w:rsidRPr="0078751E" w:rsidRDefault="0078751E" w:rsidP="0078751E">
      <w:pPr>
        <w:autoSpaceDE w:val="0"/>
        <w:autoSpaceDN w:val="0"/>
        <w:adjustRightInd w:val="0"/>
        <w:spacing w:after="0" w:line="240" w:lineRule="auto"/>
        <w:rPr>
          <w:rFonts w:ascii="Calibri" w:hAnsi="Calibri" w:cs="Calibri"/>
          <w:color w:val="000000"/>
        </w:rPr>
      </w:pPr>
    </w:p>
    <w:p w14:paraId="27D6C7A0" w14:textId="77777777" w:rsidR="0078751E" w:rsidRPr="0078751E" w:rsidRDefault="0078751E" w:rsidP="0078751E">
      <w:pPr>
        <w:pStyle w:val="Heading1"/>
        <w:ind w:left="0" w:firstLine="0"/>
        <w:rPr>
          <w:rFonts w:asciiTheme="minorHAnsi" w:hAnsiTheme="minorHAnsi" w:cstheme="minorHAnsi"/>
          <w:sz w:val="32"/>
          <w:szCs w:val="24"/>
        </w:rPr>
      </w:pPr>
      <w:r w:rsidRPr="0078751E">
        <w:rPr>
          <w:rFonts w:asciiTheme="minorHAnsi" w:hAnsiTheme="minorHAnsi" w:cstheme="minorHAnsi"/>
          <w:sz w:val="32"/>
          <w:szCs w:val="24"/>
        </w:rPr>
        <w:t xml:space="preserve">Toilet amenities fixtures and fittings </w:t>
      </w:r>
    </w:p>
    <w:p w14:paraId="75B519B7" w14:textId="7308173B"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Provide shelf space adjacent to the washbasin in accessible toilet amenities in accordance with AS 1428.1. </w:t>
      </w:r>
    </w:p>
    <w:p w14:paraId="3FA88475" w14:textId="208A8909"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Provide fixtures including clothing hooks, soap dispensers, toilet paper dispensers, hand dryers and folding shower seats in accessible and ambulant toilet amenities in accordance with AS 1428.1. </w:t>
      </w:r>
    </w:p>
    <w:p w14:paraId="3EEE4376" w14:textId="7957193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Provide a clothing hook to staff toilet cubicle doors</w:t>
      </w:r>
      <w:r w:rsidR="00341EA9">
        <w:rPr>
          <w:rFonts w:asciiTheme="minorHAnsi" w:hAnsiTheme="minorHAnsi" w:cstheme="minorHAnsi"/>
          <w:sz w:val="22"/>
        </w:rPr>
        <w:t>:</w:t>
      </w:r>
      <w:r w:rsidRPr="0078751E">
        <w:rPr>
          <w:rFonts w:asciiTheme="minorHAnsi" w:hAnsiTheme="minorHAnsi" w:cstheme="minorHAnsi"/>
          <w:sz w:val="22"/>
        </w:rPr>
        <w:t xml:space="preserve"> for inward opening doors provide Part 297SSS with rubber bumper, for outward opening doors provide Part 296SSS without rubber bumper. </w:t>
      </w:r>
    </w:p>
    <w:p w14:paraId="559EE03B" w14:textId="13C7705A"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Toilet roll holders must be adequately secure to prevent rolls being removed by students. Double roll holders are recommended. </w:t>
      </w:r>
    </w:p>
    <w:p w14:paraId="4B0D1385" w14:textId="2E762D3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lastRenderedPageBreak/>
        <w:t xml:space="preserve">Provide grab rails to ambulant toilets, accessible </w:t>
      </w:r>
      <w:proofErr w:type="gramStart"/>
      <w:r w:rsidRPr="0078751E">
        <w:rPr>
          <w:rFonts w:asciiTheme="minorHAnsi" w:hAnsiTheme="minorHAnsi" w:cstheme="minorHAnsi"/>
          <w:sz w:val="22"/>
        </w:rPr>
        <w:t>toilets</w:t>
      </w:r>
      <w:proofErr w:type="gramEnd"/>
      <w:r w:rsidRPr="0078751E">
        <w:rPr>
          <w:rFonts w:asciiTheme="minorHAnsi" w:hAnsiTheme="minorHAnsi" w:cstheme="minorHAnsi"/>
          <w:sz w:val="22"/>
        </w:rPr>
        <w:t xml:space="preserve"> and showers to comply with AS 1428.1. Grab rails to ambulant toilets in preschools and early learning centres to be mounted at 600mm AFL. Install adequate bracing to wall framing for grab rail fixing. </w:t>
      </w:r>
    </w:p>
    <w:p w14:paraId="4FB2B839" w14:textId="510DE911" w:rsid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Sanitary disposal in female cubicles will be supplied by the department as freestanding units, under a separate servicing contract. </w:t>
      </w:r>
    </w:p>
    <w:p w14:paraId="75879CED" w14:textId="76C824CE" w:rsidR="00002FE0" w:rsidRDefault="00002FE0" w:rsidP="00002FE0">
      <w:pPr>
        <w:pStyle w:val="ListParagraph"/>
        <w:ind w:firstLine="0"/>
        <w:jc w:val="left"/>
        <w:rPr>
          <w:rFonts w:asciiTheme="minorHAnsi" w:hAnsiTheme="minorHAnsi" w:cstheme="minorHAnsi"/>
          <w:sz w:val="22"/>
        </w:rPr>
      </w:pPr>
    </w:p>
    <w:p w14:paraId="1770CDB0" w14:textId="6564DF9D" w:rsidR="00CE7C48" w:rsidRPr="00557F75" w:rsidRDefault="00CE7C48" w:rsidP="00CE7C48">
      <w:pPr>
        <w:rPr>
          <w:rFonts w:cstheme="minorHAnsi"/>
          <w:b/>
          <w:bCs/>
        </w:rPr>
      </w:pPr>
      <w:r w:rsidRPr="00787CB2">
        <w:rPr>
          <w:rFonts w:cstheme="minorHAnsi"/>
          <w:b/>
          <w:bCs/>
        </w:rPr>
        <w:t>Grab Rails</w:t>
      </w:r>
    </w:p>
    <w:tbl>
      <w:tblPr>
        <w:tblStyle w:val="TableGrid1"/>
        <w:tblW w:w="9072" w:type="dxa"/>
        <w:tblInd w:w="-5" w:type="dxa"/>
        <w:tblCellMar>
          <w:top w:w="9" w:type="dxa"/>
          <w:left w:w="107" w:type="dxa"/>
          <w:right w:w="60" w:type="dxa"/>
        </w:tblCellMar>
        <w:tblLook w:val="04A0" w:firstRow="1" w:lastRow="0" w:firstColumn="1" w:lastColumn="0" w:noHBand="0" w:noVBand="1"/>
      </w:tblPr>
      <w:tblGrid>
        <w:gridCol w:w="1538"/>
        <w:gridCol w:w="2567"/>
        <w:gridCol w:w="2136"/>
        <w:gridCol w:w="2831"/>
      </w:tblGrid>
      <w:tr w:rsidR="003C78A0" w14:paraId="263772E0" w14:textId="77777777" w:rsidTr="00590260">
        <w:trPr>
          <w:trHeight w:val="336"/>
        </w:trPr>
        <w:tc>
          <w:tcPr>
            <w:tcW w:w="153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B3FDE9"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6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C20AEE9"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3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CE2DD43"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283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64F2B29" w14:textId="77777777" w:rsidR="00557F75" w:rsidRDefault="00557F75" w:rsidP="00D27641">
            <w:pPr>
              <w:ind w:right="-60"/>
              <w:rPr>
                <w:rFonts w:cstheme="minorHAnsi"/>
                <w:b/>
                <w:sz w:val="24"/>
                <w:szCs w:val="24"/>
              </w:rPr>
            </w:pPr>
            <w:r>
              <w:rPr>
                <w:rFonts w:cstheme="minorHAnsi"/>
                <w:b/>
                <w:sz w:val="24"/>
                <w:szCs w:val="24"/>
              </w:rPr>
              <w:t>Notes</w:t>
            </w:r>
          </w:p>
        </w:tc>
      </w:tr>
      <w:tr w:rsidR="00590260" w:rsidRPr="00216A3A" w14:paraId="43F98DA4" w14:textId="77777777" w:rsidTr="00590260">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383ED0F2" w14:textId="2B136D71" w:rsidR="00590260" w:rsidRPr="00216A3A" w:rsidRDefault="00590260" w:rsidP="00590260">
            <w:pPr>
              <w:rPr>
                <w:rFonts w:cstheme="minorHAnsi"/>
                <w:b/>
                <w:bCs/>
              </w:rPr>
            </w:pPr>
            <w:r>
              <w:rPr>
                <w:rFonts w:cstheme="minorHAnsi"/>
                <w:b/>
                <w:bCs/>
              </w:rPr>
              <w:t>BACKREST</w:t>
            </w:r>
          </w:p>
        </w:tc>
        <w:tc>
          <w:tcPr>
            <w:tcW w:w="2567" w:type="dxa"/>
            <w:tcBorders>
              <w:top w:val="single" w:sz="4" w:space="0" w:color="221F1F"/>
              <w:left w:val="single" w:sz="4" w:space="0" w:color="221F1F"/>
              <w:bottom w:val="single" w:sz="4" w:space="0" w:color="221F1F"/>
              <w:right w:val="single" w:sz="4" w:space="0" w:color="221F1F"/>
            </w:tcBorders>
          </w:tcPr>
          <w:p w14:paraId="5408782E" w14:textId="77777777" w:rsidR="00590260" w:rsidRPr="00885287" w:rsidRDefault="00590260" w:rsidP="00590260">
            <w:pPr>
              <w:rPr>
                <w:rFonts w:cstheme="minorHAnsi"/>
                <w:b/>
                <w:bCs/>
              </w:rPr>
            </w:pPr>
            <w:hyperlink r:id="rId76" w:history="1">
              <w:r w:rsidRPr="00885287">
                <w:rPr>
                  <w:rStyle w:val="Hyperlink"/>
                  <w:rFonts w:eastAsiaTheme="minorHAnsi" w:cstheme="minorHAnsi"/>
                  <w:b/>
                  <w:bCs/>
                  <w:lang w:val="en-AU" w:eastAsia="en-US"/>
                </w:rPr>
                <w:t>105.76.02.01</w:t>
              </w:r>
            </w:hyperlink>
          </w:p>
          <w:p w14:paraId="5CE29806" w14:textId="63F750A1" w:rsidR="00590260" w:rsidRPr="00D6532A" w:rsidRDefault="00590260" w:rsidP="00590260">
            <w:pPr>
              <w:rPr>
                <w:rFonts w:cstheme="minorHAnsi"/>
              </w:rPr>
            </w:pPr>
            <w:r w:rsidRPr="00885287">
              <w:rPr>
                <w:rFonts w:cstheme="minorHAnsi"/>
              </w:rPr>
              <w:t>GalvinAssist® PWD Backrest</w:t>
            </w:r>
          </w:p>
        </w:tc>
        <w:tc>
          <w:tcPr>
            <w:tcW w:w="2136" w:type="dxa"/>
            <w:tcBorders>
              <w:top w:val="single" w:sz="4" w:space="0" w:color="221F1F"/>
              <w:left w:val="single" w:sz="4" w:space="0" w:color="221F1F"/>
              <w:bottom w:val="single" w:sz="4" w:space="0" w:color="221F1F"/>
              <w:right w:val="single" w:sz="4" w:space="0" w:color="221F1F"/>
            </w:tcBorders>
            <w:vAlign w:val="center"/>
          </w:tcPr>
          <w:p w14:paraId="7BEEFC49" w14:textId="3A65ED38" w:rsidR="00590260" w:rsidRPr="00216A3A" w:rsidRDefault="00590260" w:rsidP="00590260">
            <w:pPr>
              <w:ind w:right="-60"/>
              <w:jc w:val="center"/>
              <w:rPr>
                <w:rFonts w:cstheme="minorHAnsi"/>
              </w:rPr>
            </w:pPr>
            <w:r w:rsidRPr="008D683B">
              <w:rPr>
                <w:rFonts w:cstheme="minorHAnsi"/>
                <w:noProof/>
              </w:rPr>
              <w:drawing>
                <wp:inline distT="0" distB="0" distL="0" distR="0" wp14:anchorId="734A5455" wp14:editId="05923CAA">
                  <wp:extent cx="1216625" cy="944628"/>
                  <wp:effectExtent l="0" t="0" r="3175" b="8255"/>
                  <wp:docPr id="9158" name="Picture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 name="Picture 9158"/>
                          <pic:cNvPicPr/>
                        </pic:nvPicPr>
                        <pic:blipFill rotWithShape="1">
                          <a:blip r:embed="rId77" cstate="print">
                            <a:extLst>
                              <a:ext uri="{28A0092B-C50C-407E-A947-70E740481C1C}">
                                <a14:useLocalDpi xmlns:a14="http://schemas.microsoft.com/office/drawing/2010/main" val="0"/>
                              </a:ext>
                            </a:extLst>
                          </a:blip>
                          <a:srcRect t="9173" b="11355"/>
                          <a:stretch/>
                        </pic:blipFill>
                        <pic:spPr bwMode="auto">
                          <a:xfrm>
                            <a:off x="0" y="0"/>
                            <a:ext cx="1216625" cy="944628"/>
                          </a:xfrm>
                          <a:prstGeom prst="rect">
                            <a:avLst/>
                          </a:prstGeom>
                          <a:ln>
                            <a:noFill/>
                          </a:ln>
                          <a:extLst>
                            <a:ext uri="{53640926-AAD7-44D8-BBD7-CCE9431645EC}">
                              <a14:shadowObscured xmlns:a14="http://schemas.microsoft.com/office/drawing/2010/main"/>
                            </a:ext>
                          </a:extLst>
                        </pic:spPr>
                      </pic:pic>
                    </a:graphicData>
                  </a:graphic>
                </wp:inline>
              </w:drawing>
            </w:r>
          </w:p>
        </w:tc>
        <w:tc>
          <w:tcPr>
            <w:tcW w:w="2831" w:type="dxa"/>
            <w:tcBorders>
              <w:top w:val="single" w:sz="4" w:space="0" w:color="221F1F"/>
              <w:left w:val="single" w:sz="4" w:space="0" w:color="221F1F"/>
              <w:bottom w:val="single" w:sz="4" w:space="0" w:color="221F1F"/>
              <w:right w:val="single" w:sz="4" w:space="0" w:color="221F1F"/>
            </w:tcBorders>
          </w:tcPr>
          <w:p w14:paraId="3D26BFD0" w14:textId="77777777" w:rsidR="00590260" w:rsidRPr="00201BBD"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 xml:space="preserve">Suits single PWD cubicle with either conventional or wall faced </w:t>
            </w:r>
            <w:proofErr w:type="gramStart"/>
            <w:r w:rsidRPr="00201BBD">
              <w:rPr>
                <w:rFonts w:asciiTheme="minorHAnsi" w:hAnsiTheme="minorHAnsi" w:cstheme="minorHAnsi"/>
                <w:color w:val="000000"/>
                <w:szCs w:val="20"/>
              </w:rPr>
              <w:t>pans</w:t>
            </w:r>
            <w:proofErr w:type="gramEnd"/>
          </w:p>
          <w:p w14:paraId="12996D0D" w14:textId="77777777" w:rsidR="00590260" w:rsidRPr="00201BBD"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 xml:space="preserve">Suits combined PWD compartment featuring WC and shower recess grab </w:t>
            </w:r>
            <w:proofErr w:type="gramStart"/>
            <w:r w:rsidRPr="00201BBD">
              <w:rPr>
                <w:rFonts w:asciiTheme="minorHAnsi" w:hAnsiTheme="minorHAnsi" w:cstheme="minorHAnsi"/>
                <w:color w:val="000000"/>
                <w:szCs w:val="20"/>
              </w:rPr>
              <w:t>rail</w:t>
            </w:r>
            <w:proofErr w:type="gramEnd"/>
          </w:p>
          <w:p w14:paraId="1A51821F" w14:textId="22F94113" w:rsidR="00590260" w:rsidRPr="00201BBD"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201BBD">
              <w:rPr>
                <w:rFonts w:asciiTheme="minorHAnsi" w:hAnsiTheme="minorHAnsi" w:cstheme="minorHAnsi"/>
                <w:color w:val="000000"/>
                <w:szCs w:val="20"/>
              </w:rPr>
              <w:t>Polar White UV stabilised HDPE rounded edge back support</w:t>
            </w:r>
          </w:p>
        </w:tc>
      </w:tr>
      <w:tr w:rsidR="00590260" w:rsidRPr="00216A3A" w14:paraId="1177D458" w14:textId="77777777" w:rsidTr="00590260">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57BBB720" w14:textId="2E90477F" w:rsidR="00590260" w:rsidRPr="00216A3A" w:rsidRDefault="00590260" w:rsidP="00590260">
            <w:pPr>
              <w:rPr>
                <w:rFonts w:cstheme="minorHAnsi"/>
                <w:b/>
                <w:bCs/>
              </w:rPr>
            </w:pPr>
            <w:r>
              <w:rPr>
                <w:rFonts w:cstheme="minorHAnsi"/>
                <w:b/>
                <w:bCs/>
              </w:rPr>
              <w:t>GRAB RAIL ANGLED</w:t>
            </w:r>
          </w:p>
        </w:tc>
        <w:tc>
          <w:tcPr>
            <w:tcW w:w="2567" w:type="dxa"/>
            <w:tcBorders>
              <w:top w:val="single" w:sz="4" w:space="0" w:color="221F1F"/>
              <w:left w:val="single" w:sz="4" w:space="0" w:color="221F1F"/>
              <w:bottom w:val="single" w:sz="4" w:space="0" w:color="221F1F"/>
              <w:right w:val="single" w:sz="4" w:space="0" w:color="221F1F"/>
            </w:tcBorders>
          </w:tcPr>
          <w:p w14:paraId="3A1D2A2F" w14:textId="77777777" w:rsidR="00590260" w:rsidRPr="007D525B"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"https://www.galvinengineering.com.au/galvinassist-angled-700-x-450mm-grab-rail-lh"</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105.05.03.31 (L/Hand)</w:t>
            </w:r>
          </w:p>
          <w:p w14:paraId="0BE824AB" w14:textId="77777777" w:rsidR="00590260" w:rsidRPr="003356D4" w:rsidRDefault="00590260" w:rsidP="00590260">
            <w:pPr>
              <w:rPr>
                <w:rFonts w:cstheme="minorHAnsi"/>
                <w:b/>
                <w:bCs/>
              </w:rPr>
            </w:pPr>
            <w:r>
              <w:rPr>
                <w:rFonts w:cstheme="minorHAnsi"/>
                <w:b/>
                <w:bCs/>
              </w:rPr>
              <w:fldChar w:fldCharType="end"/>
            </w:r>
            <w:hyperlink r:id="rId78" w:history="1">
              <w:r w:rsidRPr="003356D4">
                <w:rPr>
                  <w:rStyle w:val="Hyperlink"/>
                  <w:rFonts w:eastAsiaTheme="minorHAnsi" w:cstheme="minorHAnsi"/>
                  <w:b/>
                  <w:bCs/>
                  <w:lang w:val="en-AU" w:eastAsia="en-US"/>
                </w:rPr>
                <w:t>105.05.03.41 (R/Hand)</w:t>
              </w:r>
            </w:hyperlink>
          </w:p>
          <w:p w14:paraId="63D3748F" w14:textId="77777777" w:rsidR="00590260" w:rsidRDefault="00590260" w:rsidP="00590260">
            <w:pPr>
              <w:rPr>
                <w:rFonts w:cstheme="minorHAnsi"/>
              </w:rPr>
            </w:pPr>
            <w:r w:rsidRPr="003356D4">
              <w:rPr>
                <w:rFonts w:cstheme="minorHAnsi"/>
              </w:rPr>
              <w:t>GalvinAssist® Angled 700 x 450 Grab Rail</w:t>
            </w:r>
          </w:p>
          <w:p w14:paraId="576D2BB4" w14:textId="4F4235F7" w:rsidR="00590260" w:rsidRPr="003C78A0" w:rsidRDefault="00590260" w:rsidP="00590260">
            <w:pPr>
              <w:rPr>
                <w:rFonts w:cstheme="minorHAnsi"/>
                <w:highlight w:val="green"/>
              </w:rPr>
            </w:pPr>
          </w:p>
        </w:tc>
        <w:tc>
          <w:tcPr>
            <w:tcW w:w="2136" w:type="dxa"/>
            <w:tcBorders>
              <w:top w:val="single" w:sz="4" w:space="0" w:color="221F1F"/>
              <w:left w:val="single" w:sz="4" w:space="0" w:color="221F1F"/>
              <w:bottom w:val="single" w:sz="4" w:space="0" w:color="221F1F"/>
              <w:right w:val="single" w:sz="4" w:space="0" w:color="221F1F"/>
            </w:tcBorders>
            <w:vAlign w:val="center"/>
          </w:tcPr>
          <w:p w14:paraId="12327382" w14:textId="18096817" w:rsidR="00590260" w:rsidRPr="00590260" w:rsidRDefault="00590260" w:rsidP="00590260">
            <w:pPr>
              <w:ind w:right="-60"/>
              <w:jc w:val="center"/>
              <w:rPr>
                <w:rFonts w:cstheme="minorHAnsi"/>
                <w:sz w:val="6"/>
                <w:szCs w:val="6"/>
              </w:rPr>
            </w:pPr>
            <w:r w:rsidRPr="003C78A0">
              <w:rPr>
                <w:rFonts w:cstheme="minorHAnsi"/>
                <w:noProof/>
              </w:rPr>
              <w:drawing>
                <wp:inline distT="0" distB="0" distL="0" distR="0" wp14:anchorId="3BEAFCAB" wp14:editId="40EBFC72">
                  <wp:extent cx="1172133" cy="598536"/>
                  <wp:effectExtent l="0" t="0" r="0" b="0"/>
                  <wp:docPr id="9157" name="Picture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92577" cy="608975"/>
                          </a:xfrm>
                          <a:prstGeom prst="rect">
                            <a:avLst/>
                          </a:prstGeom>
                        </pic:spPr>
                      </pic:pic>
                    </a:graphicData>
                  </a:graphic>
                </wp:inline>
              </w:drawing>
            </w:r>
            <w:r>
              <w:rPr>
                <w:rFonts w:cstheme="minorHAnsi"/>
              </w:rPr>
              <w:br/>
            </w:r>
          </w:p>
        </w:tc>
        <w:tc>
          <w:tcPr>
            <w:tcW w:w="2831" w:type="dxa"/>
            <w:tcBorders>
              <w:top w:val="single" w:sz="4" w:space="0" w:color="221F1F"/>
              <w:left w:val="single" w:sz="4" w:space="0" w:color="221F1F"/>
              <w:bottom w:val="single" w:sz="4" w:space="0" w:color="221F1F"/>
              <w:right w:val="single" w:sz="4" w:space="0" w:color="221F1F"/>
            </w:tcBorders>
          </w:tcPr>
          <w:p w14:paraId="1B2750E9" w14:textId="77777777" w:rsidR="00590260" w:rsidRPr="003356D4"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3356D4">
              <w:rPr>
                <w:rFonts w:asciiTheme="minorHAnsi" w:hAnsiTheme="minorHAnsi" w:cstheme="minorHAnsi"/>
                <w:color w:val="000000"/>
                <w:szCs w:val="20"/>
              </w:rPr>
              <w:t>Suit Ambulant</w:t>
            </w:r>
          </w:p>
          <w:p w14:paraId="3485F0E8" w14:textId="4E57BFA7" w:rsidR="00590260" w:rsidRPr="00216A3A"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3356D4">
              <w:rPr>
                <w:rFonts w:asciiTheme="minorHAnsi" w:hAnsiTheme="minorHAnsi" w:cstheme="minorHAnsi"/>
                <w:color w:val="000000"/>
                <w:szCs w:val="20"/>
              </w:rPr>
              <w:t>Other finishes/colours also available</w:t>
            </w:r>
          </w:p>
        </w:tc>
      </w:tr>
      <w:tr w:rsidR="00590260" w:rsidRPr="00216A3A" w14:paraId="75DE3CEF" w14:textId="77777777" w:rsidTr="00590260">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3D19E233" w14:textId="62F8E6F2" w:rsidR="00590260" w:rsidRPr="00216A3A" w:rsidRDefault="00590260" w:rsidP="00590260">
            <w:pPr>
              <w:rPr>
                <w:rFonts w:cstheme="minorHAnsi"/>
                <w:b/>
                <w:bCs/>
              </w:rPr>
            </w:pPr>
            <w:r>
              <w:rPr>
                <w:rFonts w:cstheme="minorHAnsi"/>
                <w:b/>
                <w:bCs/>
              </w:rPr>
              <w:t>GRAB RAIL 90D</w:t>
            </w:r>
          </w:p>
        </w:tc>
        <w:tc>
          <w:tcPr>
            <w:tcW w:w="2567" w:type="dxa"/>
            <w:tcBorders>
              <w:top w:val="single" w:sz="4" w:space="0" w:color="221F1F"/>
              <w:left w:val="single" w:sz="4" w:space="0" w:color="221F1F"/>
              <w:bottom w:val="single" w:sz="4" w:space="0" w:color="221F1F"/>
              <w:right w:val="single" w:sz="4" w:space="0" w:color="221F1F"/>
            </w:tcBorders>
          </w:tcPr>
          <w:p w14:paraId="64B6F0A0" w14:textId="77777777" w:rsidR="00590260" w:rsidRPr="002D193D" w:rsidRDefault="00590260" w:rsidP="00590260">
            <w:pPr>
              <w:rPr>
                <w:rFonts w:cstheme="minorHAnsi"/>
                <w:b/>
                <w:bCs/>
              </w:rPr>
            </w:pPr>
            <w:hyperlink r:id="rId80" w:history="1">
              <w:r w:rsidRPr="002D193D">
                <w:rPr>
                  <w:rStyle w:val="Hyperlink"/>
                  <w:rFonts w:eastAsiaTheme="minorHAnsi" w:cstheme="minorHAnsi"/>
                  <w:b/>
                  <w:bCs/>
                  <w:lang w:val="en-AU" w:eastAsia="en-US"/>
                </w:rPr>
                <w:t>105.08.09.31 (L/H)</w:t>
              </w:r>
            </w:hyperlink>
          </w:p>
          <w:p w14:paraId="593A29A7" w14:textId="77777777" w:rsidR="00590260" w:rsidRPr="007D525B"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"https://www.galvinengineering.com.au/galvinassist-angled-700-x-450mm-grab-rail-rh"</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105.08.09.41 (R/H)</w:t>
            </w:r>
          </w:p>
          <w:p w14:paraId="25079B24" w14:textId="275CCB5A" w:rsidR="00590260" w:rsidRPr="003C78A0" w:rsidRDefault="00590260" w:rsidP="00590260">
            <w:pPr>
              <w:rPr>
                <w:rFonts w:cstheme="minorHAnsi"/>
                <w:highlight w:val="green"/>
              </w:rPr>
            </w:pPr>
            <w:r>
              <w:rPr>
                <w:rFonts w:cstheme="minorHAnsi"/>
                <w:b/>
                <w:bCs/>
              </w:rPr>
              <w:fldChar w:fldCharType="end"/>
            </w:r>
            <w:r w:rsidRPr="00E9558E">
              <w:rPr>
                <w:rFonts w:cstheme="minorHAnsi"/>
              </w:rPr>
              <w:t>GalvinAssist® Angled 960 x 600mm Grab Rail</w:t>
            </w:r>
          </w:p>
        </w:tc>
        <w:tc>
          <w:tcPr>
            <w:tcW w:w="2136" w:type="dxa"/>
            <w:tcBorders>
              <w:top w:val="single" w:sz="4" w:space="0" w:color="221F1F"/>
              <w:left w:val="single" w:sz="4" w:space="0" w:color="221F1F"/>
              <w:bottom w:val="single" w:sz="4" w:space="0" w:color="221F1F"/>
              <w:right w:val="single" w:sz="4" w:space="0" w:color="221F1F"/>
            </w:tcBorders>
            <w:vAlign w:val="center"/>
          </w:tcPr>
          <w:p w14:paraId="3AEEDD6B" w14:textId="77777777" w:rsidR="00590260" w:rsidRPr="00590260" w:rsidRDefault="00590260" w:rsidP="00590260">
            <w:pPr>
              <w:ind w:right="-60"/>
              <w:jc w:val="center"/>
              <w:rPr>
                <w:rFonts w:cstheme="minorHAnsi"/>
                <w:sz w:val="6"/>
                <w:szCs w:val="6"/>
              </w:rPr>
            </w:pPr>
          </w:p>
          <w:p w14:paraId="78B116F4" w14:textId="77777777" w:rsidR="00590260" w:rsidRDefault="00590260" w:rsidP="00590260">
            <w:pPr>
              <w:ind w:right="-60"/>
              <w:jc w:val="center"/>
              <w:rPr>
                <w:rFonts w:cstheme="minorHAnsi"/>
              </w:rPr>
            </w:pPr>
            <w:r w:rsidRPr="003C78A0">
              <w:rPr>
                <w:rFonts w:cstheme="minorHAnsi"/>
                <w:noProof/>
              </w:rPr>
              <w:drawing>
                <wp:inline distT="0" distB="0" distL="0" distR="0" wp14:anchorId="3CCA7A9D" wp14:editId="3ECEA922">
                  <wp:extent cx="903209" cy="729048"/>
                  <wp:effectExtent l="0" t="0" r="0" b="0"/>
                  <wp:docPr id="9156" name="Picture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15883" cy="739278"/>
                          </a:xfrm>
                          <a:prstGeom prst="rect">
                            <a:avLst/>
                          </a:prstGeom>
                        </pic:spPr>
                      </pic:pic>
                    </a:graphicData>
                  </a:graphic>
                </wp:inline>
              </w:drawing>
            </w:r>
          </w:p>
          <w:p w14:paraId="2FD77B09" w14:textId="2DF213D0" w:rsidR="00590260" w:rsidRPr="00590260" w:rsidRDefault="00590260" w:rsidP="00590260">
            <w:pPr>
              <w:ind w:right="-60"/>
              <w:jc w:val="center"/>
              <w:rPr>
                <w:rFonts w:cstheme="minorHAnsi"/>
                <w:sz w:val="14"/>
                <w:szCs w:val="14"/>
              </w:rPr>
            </w:pPr>
          </w:p>
        </w:tc>
        <w:tc>
          <w:tcPr>
            <w:tcW w:w="2831" w:type="dxa"/>
            <w:tcBorders>
              <w:top w:val="single" w:sz="4" w:space="0" w:color="221F1F"/>
              <w:left w:val="single" w:sz="4" w:space="0" w:color="221F1F"/>
              <w:bottom w:val="single" w:sz="4" w:space="0" w:color="221F1F"/>
              <w:right w:val="single" w:sz="4" w:space="0" w:color="221F1F"/>
            </w:tcBorders>
          </w:tcPr>
          <w:p w14:paraId="158C98F7" w14:textId="77777777" w:rsidR="00590260" w:rsidRPr="003356D4" w:rsidRDefault="00590260" w:rsidP="00590260">
            <w:pPr>
              <w:pStyle w:val="ListParagraph"/>
              <w:numPr>
                <w:ilvl w:val="0"/>
                <w:numId w:val="11"/>
              </w:numPr>
              <w:spacing w:after="0" w:line="240" w:lineRule="auto"/>
              <w:ind w:left="316" w:right="-60" w:hanging="283"/>
              <w:jc w:val="left"/>
              <w:rPr>
                <w:rFonts w:asciiTheme="minorHAnsi" w:hAnsiTheme="minorHAnsi" w:cstheme="minorHAnsi"/>
                <w:color w:val="000000"/>
                <w:szCs w:val="20"/>
              </w:rPr>
            </w:pPr>
            <w:r w:rsidRPr="003356D4">
              <w:rPr>
                <w:rFonts w:asciiTheme="minorHAnsi" w:hAnsiTheme="minorHAnsi" w:cstheme="minorHAnsi"/>
                <w:color w:val="000000"/>
                <w:szCs w:val="20"/>
              </w:rPr>
              <w:t>Suit Ambulant</w:t>
            </w:r>
          </w:p>
          <w:p w14:paraId="7897E2A1" w14:textId="4DD4FF9D" w:rsidR="00590260" w:rsidRPr="00216A3A"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3356D4">
              <w:rPr>
                <w:rFonts w:asciiTheme="minorHAnsi" w:hAnsiTheme="minorHAnsi" w:cstheme="minorHAnsi"/>
                <w:color w:val="000000"/>
                <w:szCs w:val="20"/>
              </w:rPr>
              <w:t>Other finishes/colours also available</w:t>
            </w:r>
          </w:p>
        </w:tc>
      </w:tr>
      <w:tr w:rsidR="00590260" w:rsidRPr="00216A3A" w14:paraId="0A6945A3" w14:textId="77777777" w:rsidTr="00590260">
        <w:tblPrEx>
          <w:tblCellMar>
            <w:left w:w="108" w:type="dxa"/>
            <w:right w:w="108" w:type="dxa"/>
          </w:tblCellMar>
        </w:tblPrEx>
        <w:trPr>
          <w:trHeight w:val="577"/>
        </w:trPr>
        <w:tc>
          <w:tcPr>
            <w:tcW w:w="1538" w:type="dxa"/>
            <w:tcBorders>
              <w:top w:val="single" w:sz="4" w:space="0" w:color="221F1F"/>
              <w:left w:val="single" w:sz="4" w:space="0" w:color="221F1F"/>
              <w:bottom w:val="single" w:sz="4" w:space="0" w:color="221F1F"/>
              <w:right w:val="single" w:sz="4" w:space="0" w:color="221F1F"/>
            </w:tcBorders>
          </w:tcPr>
          <w:p w14:paraId="69D4A62A" w14:textId="25CD2573" w:rsidR="00590260" w:rsidRPr="00216A3A" w:rsidRDefault="00590260" w:rsidP="00590260">
            <w:pPr>
              <w:rPr>
                <w:rFonts w:cstheme="minorHAnsi"/>
                <w:b/>
                <w:bCs/>
              </w:rPr>
            </w:pPr>
            <w:r>
              <w:rPr>
                <w:rFonts w:cstheme="minorHAnsi"/>
                <w:b/>
                <w:bCs/>
              </w:rPr>
              <w:t>GRAB RAIL STRAIGHT</w:t>
            </w:r>
          </w:p>
        </w:tc>
        <w:tc>
          <w:tcPr>
            <w:tcW w:w="2567" w:type="dxa"/>
            <w:tcBorders>
              <w:top w:val="single" w:sz="4" w:space="0" w:color="221F1F"/>
              <w:left w:val="single" w:sz="4" w:space="0" w:color="221F1F"/>
              <w:bottom w:val="single" w:sz="4" w:space="0" w:color="221F1F"/>
              <w:right w:val="single" w:sz="4" w:space="0" w:color="221F1F"/>
            </w:tcBorders>
          </w:tcPr>
          <w:p w14:paraId="7E66148A" w14:textId="77777777" w:rsidR="00590260" w:rsidRPr="007D525B" w:rsidRDefault="00590260" w:rsidP="00590260">
            <w:pPr>
              <w:rPr>
                <w:rStyle w:val="Hyperlink"/>
                <w:rFonts w:cstheme="minorHAnsi"/>
                <w:b/>
                <w:bCs/>
              </w:rPr>
            </w:pPr>
            <w:r>
              <w:rPr>
                <w:rFonts w:cstheme="minorHAnsi"/>
                <w:b/>
                <w:bCs/>
              </w:rPr>
              <w:fldChar w:fldCharType="begin"/>
            </w:r>
            <w:r>
              <w:rPr>
                <w:rFonts w:eastAsiaTheme="minorHAnsi" w:cstheme="minorHAnsi"/>
                <w:b/>
                <w:bCs/>
                <w:lang w:val="en-AU" w:eastAsia="en-US"/>
              </w:rPr>
              <w:instrText>HYPERLINK "https://www.galvinengineering.com.au/galvinassist-straight-300mm-grab-rail-stainless-st"</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105.00.00.01 (300mm)</w:t>
            </w:r>
          </w:p>
          <w:p w14:paraId="2D2EEC0B" w14:textId="77777777" w:rsidR="00590260" w:rsidRPr="007D525B"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"https://www.galvinengineering.com.au/galvinassist-straight-450mm-grab-rail-stainless-st"</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105.00.03.01 (450mm)</w:t>
            </w:r>
          </w:p>
          <w:p w14:paraId="7C2229D9" w14:textId="77777777" w:rsidR="00590260" w:rsidRPr="007D525B" w:rsidRDefault="00590260" w:rsidP="00590260">
            <w:pPr>
              <w:rPr>
                <w:rStyle w:val="Hyperlink"/>
                <w:rFonts w:cstheme="minorHAnsi"/>
                <w:b/>
                <w:bCs/>
              </w:rPr>
            </w:pPr>
            <w:r>
              <w:rPr>
                <w:rFonts w:cstheme="minorHAnsi"/>
                <w:b/>
                <w:bCs/>
              </w:rPr>
              <w:fldChar w:fldCharType="end"/>
            </w:r>
            <w:r>
              <w:rPr>
                <w:rFonts w:cstheme="minorHAnsi"/>
                <w:b/>
                <w:bCs/>
              </w:rPr>
              <w:fldChar w:fldCharType="begin"/>
            </w:r>
            <w:r>
              <w:rPr>
                <w:rFonts w:eastAsiaTheme="minorHAnsi" w:cstheme="minorHAnsi"/>
                <w:b/>
                <w:bCs/>
                <w:lang w:val="en-AU" w:eastAsia="en-US"/>
              </w:rPr>
              <w:instrText>HYPERLINK "https://www.galvinengineering.com.au/galvinassist-straight-900mm-grab-rail-stainless-st"</w:instrText>
            </w:r>
            <w:r>
              <w:rPr>
                <w:rFonts w:cstheme="minorHAnsi"/>
                <w:b/>
                <w:bCs/>
              </w:rPr>
            </w:r>
            <w:r>
              <w:rPr>
                <w:rFonts w:cstheme="minorHAnsi"/>
                <w:b/>
                <w:bCs/>
              </w:rPr>
              <w:fldChar w:fldCharType="separate"/>
            </w:r>
            <w:r w:rsidRPr="007D525B">
              <w:rPr>
                <w:rStyle w:val="Hyperlink"/>
                <w:rFonts w:eastAsiaTheme="minorHAnsi" w:cstheme="minorHAnsi"/>
                <w:b/>
                <w:bCs/>
                <w:lang w:val="en-AU" w:eastAsia="en-US"/>
              </w:rPr>
              <w:t>105.00.09.01 (900mm)</w:t>
            </w:r>
          </w:p>
          <w:p w14:paraId="45AC7174" w14:textId="77777777" w:rsidR="00590260" w:rsidRDefault="00590260" w:rsidP="00590260">
            <w:pPr>
              <w:rPr>
                <w:rFonts w:cstheme="minorHAnsi"/>
              </w:rPr>
            </w:pPr>
            <w:r>
              <w:rPr>
                <w:rFonts w:cstheme="minorHAnsi"/>
                <w:b/>
                <w:bCs/>
              </w:rPr>
              <w:fldChar w:fldCharType="end"/>
            </w:r>
            <w:r w:rsidRPr="00DB39F2">
              <w:rPr>
                <w:rFonts w:cstheme="minorHAnsi"/>
              </w:rPr>
              <w:t>GalvinAssist® Straight Grab Rail Stainless Steel</w:t>
            </w:r>
          </w:p>
          <w:p w14:paraId="1DF79784" w14:textId="7F5F199A" w:rsidR="00590260" w:rsidRPr="003C78A0" w:rsidRDefault="00590260" w:rsidP="00590260">
            <w:pPr>
              <w:rPr>
                <w:rFonts w:cstheme="minorHAnsi"/>
                <w:highlight w:val="green"/>
              </w:rPr>
            </w:pPr>
          </w:p>
        </w:tc>
        <w:tc>
          <w:tcPr>
            <w:tcW w:w="2136" w:type="dxa"/>
            <w:tcBorders>
              <w:top w:val="single" w:sz="4" w:space="0" w:color="221F1F"/>
              <w:left w:val="single" w:sz="4" w:space="0" w:color="221F1F"/>
              <w:bottom w:val="single" w:sz="4" w:space="0" w:color="221F1F"/>
              <w:right w:val="single" w:sz="4" w:space="0" w:color="221F1F"/>
            </w:tcBorders>
            <w:vAlign w:val="center"/>
          </w:tcPr>
          <w:p w14:paraId="3E7C58E7" w14:textId="437425DB" w:rsidR="00590260" w:rsidRPr="00216A3A" w:rsidRDefault="00590260" w:rsidP="00590260">
            <w:pPr>
              <w:ind w:right="-60"/>
              <w:jc w:val="center"/>
              <w:rPr>
                <w:rFonts w:cstheme="minorHAnsi"/>
              </w:rPr>
            </w:pPr>
            <w:r w:rsidRPr="003C78A0">
              <w:rPr>
                <w:rFonts w:cstheme="minorHAnsi"/>
                <w:noProof/>
              </w:rPr>
              <w:drawing>
                <wp:inline distT="0" distB="0" distL="0" distR="0" wp14:anchorId="59DD2DA1" wp14:editId="152C68FC">
                  <wp:extent cx="1130531" cy="568424"/>
                  <wp:effectExtent l="0" t="0" r="0" b="3175"/>
                  <wp:docPr id="9155" name="Picture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41993" cy="574187"/>
                          </a:xfrm>
                          <a:prstGeom prst="rect">
                            <a:avLst/>
                          </a:prstGeom>
                        </pic:spPr>
                      </pic:pic>
                    </a:graphicData>
                  </a:graphic>
                </wp:inline>
              </w:drawing>
            </w:r>
          </w:p>
        </w:tc>
        <w:tc>
          <w:tcPr>
            <w:tcW w:w="2831" w:type="dxa"/>
            <w:tcBorders>
              <w:top w:val="single" w:sz="4" w:space="0" w:color="221F1F"/>
              <w:left w:val="single" w:sz="4" w:space="0" w:color="221F1F"/>
              <w:bottom w:val="single" w:sz="4" w:space="0" w:color="221F1F"/>
              <w:right w:val="single" w:sz="4" w:space="0" w:color="221F1F"/>
            </w:tcBorders>
          </w:tcPr>
          <w:p w14:paraId="436B675D" w14:textId="7C50883A" w:rsidR="00590260" w:rsidRPr="00216A3A"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 w:val="22"/>
              </w:rPr>
            </w:pPr>
            <w:r w:rsidRPr="00BC024F">
              <w:rPr>
                <w:rFonts w:asciiTheme="minorHAnsi" w:hAnsiTheme="minorHAnsi" w:cstheme="minorHAnsi"/>
                <w:color w:val="000000"/>
                <w:szCs w:val="20"/>
              </w:rPr>
              <w:t>Available finishes: polished, machined diamond and white.</w:t>
            </w:r>
          </w:p>
        </w:tc>
      </w:tr>
    </w:tbl>
    <w:p w14:paraId="1652338F" w14:textId="77777777" w:rsidR="0078751E" w:rsidRPr="00557F75" w:rsidRDefault="0078751E" w:rsidP="00557F75">
      <w:pPr>
        <w:rPr>
          <w:rFonts w:cstheme="minorHAnsi"/>
        </w:rPr>
      </w:pPr>
    </w:p>
    <w:p w14:paraId="6A90A80C" w14:textId="77777777" w:rsidR="0078751E" w:rsidRPr="0078751E" w:rsidRDefault="0078751E" w:rsidP="0078751E">
      <w:pPr>
        <w:pStyle w:val="Heading1"/>
        <w:ind w:left="0" w:firstLine="0"/>
        <w:rPr>
          <w:rFonts w:asciiTheme="minorHAnsi" w:hAnsiTheme="minorHAnsi" w:cstheme="minorHAnsi"/>
          <w:sz w:val="32"/>
          <w:szCs w:val="24"/>
        </w:rPr>
      </w:pPr>
      <w:r w:rsidRPr="0078751E">
        <w:rPr>
          <w:rFonts w:asciiTheme="minorHAnsi" w:hAnsiTheme="minorHAnsi" w:cstheme="minorHAnsi"/>
          <w:sz w:val="32"/>
          <w:szCs w:val="24"/>
        </w:rPr>
        <w:t xml:space="preserve">Showers </w:t>
      </w:r>
    </w:p>
    <w:p w14:paraId="4A8BCFEA" w14:textId="77777777" w:rsidR="0078751E" w:rsidRPr="0078751E" w:rsidRDefault="0078751E" w:rsidP="0078751E">
      <w:pPr>
        <w:autoSpaceDE w:val="0"/>
        <w:autoSpaceDN w:val="0"/>
        <w:adjustRightInd w:val="0"/>
        <w:spacing w:after="0" w:line="240" w:lineRule="auto"/>
        <w:rPr>
          <w:rFonts w:ascii="Calibri" w:hAnsi="Calibri" w:cs="Calibri"/>
          <w:b/>
          <w:bCs/>
          <w:color w:val="2E74B5" w:themeColor="accent5" w:themeShade="BF"/>
          <w:sz w:val="28"/>
          <w:szCs w:val="28"/>
        </w:rPr>
      </w:pPr>
      <w:r w:rsidRPr="0078751E">
        <w:rPr>
          <w:rFonts w:ascii="Calibri" w:hAnsi="Calibri" w:cs="Calibri"/>
          <w:b/>
          <w:bCs/>
          <w:color w:val="2E74B5" w:themeColor="accent5" w:themeShade="BF"/>
          <w:sz w:val="28"/>
          <w:szCs w:val="28"/>
        </w:rPr>
        <w:t xml:space="preserve">Student and staff showers </w:t>
      </w:r>
    </w:p>
    <w:p w14:paraId="70B43200" w14:textId="7B3E4D27"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Shower heads must be specified to the highest practicable WELS rating </w:t>
      </w:r>
      <w:proofErr w:type="spellStart"/>
      <w:r w:rsidRPr="0078751E">
        <w:rPr>
          <w:rFonts w:asciiTheme="minorHAnsi" w:hAnsiTheme="minorHAnsi" w:cstheme="minorHAnsi"/>
          <w:sz w:val="22"/>
        </w:rPr>
        <w:t>eg</w:t>
      </w:r>
      <w:proofErr w:type="spellEnd"/>
      <w:r w:rsidRPr="0078751E">
        <w:rPr>
          <w:rFonts w:asciiTheme="minorHAnsi" w:hAnsiTheme="minorHAnsi" w:cstheme="minorHAnsi"/>
          <w:sz w:val="22"/>
        </w:rPr>
        <w:t xml:space="preserve"> if 6 star is the highest available rating however does not provide an appropriate solution, a </w:t>
      </w:r>
      <w:proofErr w:type="gramStart"/>
      <w:r w:rsidRPr="0078751E">
        <w:rPr>
          <w:rFonts w:asciiTheme="minorHAnsi" w:hAnsiTheme="minorHAnsi" w:cstheme="minorHAnsi"/>
          <w:sz w:val="22"/>
        </w:rPr>
        <w:t>5 star</w:t>
      </w:r>
      <w:proofErr w:type="gramEnd"/>
      <w:r w:rsidRPr="0078751E">
        <w:rPr>
          <w:rFonts w:asciiTheme="minorHAnsi" w:hAnsiTheme="minorHAnsi" w:cstheme="minorHAnsi"/>
          <w:sz w:val="22"/>
        </w:rPr>
        <w:t xml:space="preserve"> minimum must be specified. </w:t>
      </w:r>
    </w:p>
    <w:p w14:paraId="4BEF1CB7" w14:textId="7259C02C"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Student showers are normally only provided as part of change rooms in secondary schools. </w:t>
      </w:r>
    </w:p>
    <w:p w14:paraId="2F2D75EB" w14:textId="20AD0CA5"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Separate cubicles including a seat must be provided for male and female change rooms. </w:t>
      </w:r>
    </w:p>
    <w:p w14:paraId="7E117F40" w14:textId="646156BF"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A single unisex staff shower must be provided as part of the school administration facilities. This can be part of the staff toilet suite or included in the disability/special needs toilet area. </w:t>
      </w:r>
    </w:p>
    <w:p w14:paraId="004BB403" w14:textId="7BF5107A" w:rsid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Refer to DPTI Drawing DD02 – Pre-finished Fibre Cement Shower Partition </w:t>
      </w:r>
    </w:p>
    <w:p w14:paraId="66C45F0C" w14:textId="77777777" w:rsidR="00557F75" w:rsidRDefault="00557F75" w:rsidP="00956BEE">
      <w:pPr>
        <w:rPr>
          <w:rFonts w:cstheme="minorHAnsi"/>
        </w:rPr>
      </w:pPr>
    </w:p>
    <w:p w14:paraId="5EE1D79A" w14:textId="77777777" w:rsidR="00002FE0" w:rsidRDefault="00002FE0">
      <w:pPr>
        <w:rPr>
          <w:rFonts w:cstheme="minorHAnsi"/>
          <w:b/>
          <w:bCs/>
        </w:rPr>
      </w:pPr>
      <w:r>
        <w:rPr>
          <w:rFonts w:cstheme="minorHAnsi"/>
          <w:b/>
          <w:bCs/>
        </w:rPr>
        <w:br w:type="page"/>
      </w:r>
    </w:p>
    <w:p w14:paraId="3C1C7AB5" w14:textId="7738F37C" w:rsidR="00956BEE" w:rsidRDefault="00956BEE" w:rsidP="00956BEE">
      <w:pPr>
        <w:rPr>
          <w:rFonts w:cstheme="minorHAnsi"/>
          <w:b/>
          <w:bCs/>
        </w:rPr>
      </w:pPr>
      <w:r w:rsidRPr="00557F75">
        <w:rPr>
          <w:rFonts w:cstheme="minorHAnsi"/>
          <w:b/>
          <w:bCs/>
        </w:rPr>
        <w:lastRenderedPageBreak/>
        <w:t>Shower Tapware</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39"/>
        <w:gridCol w:w="2572"/>
        <w:gridCol w:w="2126"/>
        <w:gridCol w:w="2694"/>
      </w:tblGrid>
      <w:tr w:rsidR="00557F75" w14:paraId="7212D8A3" w14:textId="77777777" w:rsidTr="00D27641">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62C4838"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BDB7445"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D08526F"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26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34F3E38" w14:textId="77777777" w:rsidR="00557F75" w:rsidRDefault="00557F75" w:rsidP="00D27641">
            <w:pPr>
              <w:ind w:right="-60"/>
              <w:rPr>
                <w:rFonts w:cstheme="minorHAnsi"/>
                <w:b/>
                <w:sz w:val="24"/>
                <w:szCs w:val="24"/>
              </w:rPr>
            </w:pPr>
            <w:r>
              <w:rPr>
                <w:rFonts w:cstheme="minorHAnsi"/>
                <w:b/>
                <w:sz w:val="24"/>
                <w:szCs w:val="24"/>
              </w:rPr>
              <w:t>Notes</w:t>
            </w:r>
          </w:p>
        </w:tc>
      </w:tr>
      <w:tr w:rsidR="00590260" w:rsidRPr="00216A3A" w14:paraId="4019C22E"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9A64514" w14:textId="77777777" w:rsidR="00590260" w:rsidRDefault="00590260" w:rsidP="00590260">
            <w:pPr>
              <w:rPr>
                <w:rFonts w:ascii="Calibri" w:hAnsi="Calibri" w:cs="Calibri"/>
                <w:color w:val="000000"/>
              </w:rPr>
            </w:pPr>
            <w:r w:rsidRPr="00D23203">
              <w:rPr>
                <w:rFonts w:ascii="Calibri" w:hAnsi="Calibri" w:cs="Calibri"/>
                <w:b/>
                <w:bCs/>
                <w:color w:val="000000"/>
              </w:rPr>
              <w:t xml:space="preserve">ALL SHOWERS; </w:t>
            </w:r>
            <w:r>
              <w:rPr>
                <w:rFonts w:ascii="Calibri" w:hAnsi="Calibri" w:cs="Calibri"/>
                <w:color w:val="000000"/>
              </w:rPr>
              <w:t>shower mixer</w:t>
            </w:r>
          </w:p>
          <w:p w14:paraId="580DCD70" w14:textId="5BC7C390" w:rsidR="00590260" w:rsidRPr="00216A3A" w:rsidRDefault="00590260" w:rsidP="0059026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0B436211" w14:textId="77777777" w:rsidR="00590260" w:rsidRPr="008620B0" w:rsidRDefault="00590260" w:rsidP="00590260">
            <w:pPr>
              <w:rPr>
                <w:rFonts w:ascii="Calibri" w:hAnsi="Calibri" w:cs="Calibri"/>
                <w:b/>
                <w:bCs/>
                <w:color w:val="000000"/>
                <w:sz w:val="24"/>
                <w:szCs w:val="24"/>
              </w:rPr>
            </w:pPr>
            <w:hyperlink r:id="rId83" w:history="1">
              <w:r w:rsidRPr="00F32340">
                <w:rPr>
                  <w:rStyle w:val="Hyperlink"/>
                  <w:rFonts w:ascii="Calibri" w:eastAsiaTheme="minorHAnsi" w:hAnsi="Calibri" w:cs="Calibri"/>
                  <w:b/>
                  <w:bCs/>
                  <w:sz w:val="24"/>
                  <w:szCs w:val="24"/>
                  <w:lang w:val="en-AU" w:eastAsia="en-US"/>
                </w:rPr>
                <w:t>TM-SHWX</w:t>
              </w:r>
            </w:hyperlink>
          </w:p>
          <w:p w14:paraId="248F3501" w14:textId="3315D109" w:rsidR="00590260" w:rsidRPr="00216A3A" w:rsidRDefault="00590260" w:rsidP="00590260">
            <w:pPr>
              <w:rPr>
                <w:rFonts w:cstheme="minorHAnsi"/>
                <w:b/>
                <w:bCs/>
              </w:rPr>
            </w:pPr>
            <w:r w:rsidRPr="00F32340">
              <w:rPr>
                <w:rFonts w:ascii="Calibri" w:hAnsi="Calibri" w:cs="Calibri"/>
                <w:color w:val="000000"/>
              </w:rPr>
              <w:t>CliniLever® Stainless Steel Lead Safe™ Shower or Bath Mixer</w:t>
            </w:r>
          </w:p>
        </w:tc>
        <w:tc>
          <w:tcPr>
            <w:tcW w:w="2126" w:type="dxa"/>
            <w:tcBorders>
              <w:top w:val="single" w:sz="4" w:space="0" w:color="221F1F"/>
              <w:left w:val="single" w:sz="4" w:space="0" w:color="221F1F"/>
              <w:bottom w:val="single" w:sz="4" w:space="0" w:color="221F1F"/>
              <w:right w:val="single" w:sz="4" w:space="0" w:color="221F1F"/>
            </w:tcBorders>
            <w:vAlign w:val="center"/>
          </w:tcPr>
          <w:p w14:paraId="30A42A92" w14:textId="77777777" w:rsidR="00590260" w:rsidRPr="00590260" w:rsidRDefault="00590260" w:rsidP="00590260">
            <w:pPr>
              <w:ind w:right="-60"/>
              <w:jc w:val="center"/>
              <w:rPr>
                <w:rFonts w:cstheme="minorHAnsi"/>
                <w:sz w:val="8"/>
                <w:szCs w:val="8"/>
              </w:rPr>
            </w:pPr>
          </w:p>
          <w:p w14:paraId="24F12FBF" w14:textId="3D3DAF4F" w:rsidR="00590260" w:rsidRPr="00590260" w:rsidRDefault="00590260" w:rsidP="00590260">
            <w:pPr>
              <w:ind w:right="-60"/>
              <w:jc w:val="center"/>
              <w:rPr>
                <w:rFonts w:cstheme="minorHAnsi"/>
                <w:sz w:val="10"/>
                <w:szCs w:val="10"/>
              </w:rPr>
            </w:pPr>
            <w:r>
              <w:rPr>
                <w:noProof/>
              </w:rPr>
              <w:drawing>
                <wp:inline distT="0" distB="0" distL="0" distR="0" wp14:anchorId="55DC719A" wp14:editId="04FF0A60">
                  <wp:extent cx="895569" cy="895569"/>
                  <wp:effectExtent l="0" t="0" r="0" b="0"/>
                  <wp:docPr id="12" name="Picture 52">
                    <a:extLst xmlns:a="http://schemas.openxmlformats.org/drawingml/2006/main">
                      <a:ext uri="{FF2B5EF4-FFF2-40B4-BE49-F238E27FC236}">
                        <a16:creationId xmlns:a16="http://schemas.microsoft.com/office/drawing/2014/main" id="{F888AE89-59C0-45A3-BFAA-77A6CEB893A3}"/>
                      </a:ext>
                      <a:ext uri="{147F2762-F138-4A5C-976F-8EAC2B608ADB}">
                        <a16:predDERef xmlns:a16="http://schemas.microsoft.com/office/drawing/2014/main" pred="{A5BEC384-7236-47AF-B81A-9B368B72F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a:extLst>
                              <a:ext uri="{FF2B5EF4-FFF2-40B4-BE49-F238E27FC236}">
                                <a16:creationId xmlns:a16="http://schemas.microsoft.com/office/drawing/2014/main" id="{F888AE89-59C0-45A3-BFAA-77A6CEB893A3}"/>
                              </a:ext>
                              <a:ext uri="{147F2762-F138-4A5C-976F-8EAC2B608ADB}">
                                <a16:predDERef xmlns:a16="http://schemas.microsoft.com/office/drawing/2014/main" pred="{A5BEC384-7236-47AF-B81A-9B368B72F3D5}"/>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95569" cy="895569"/>
                          </a:xfrm>
                          <a:prstGeom prst="rect">
                            <a:avLst/>
                          </a:prstGeom>
                        </pic:spPr>
                      </pic:pic>
                    </a:graphicData>
                  </a:graphic>
                </wp:inline>
              </w:drawing>
            </w:r>
          </w:p>
        </w:tc>
        <w:tc>
          <w:tcPr>
            <w:tcW w:w="2694" w:type="dxa"/>
            <w:tcBorders>
              <w:top w:val="single" w:sz="4" w:space="0" w:color="221F1F"/>
              <w:left w:val="single" w:sz="4" w:space="0" w:color="221F1F"/>
              <w:bottom w:val="single" w:sz="4" w:space="0" w:color="221F1F"/>
              <w:right w:val="single" w:sz="4" w:space="0" w:color="221F1F"/>
            </w:tcBorders>
          </w:tcPr>
          <w:p w14:paraId="53C177B2" w14:textId="235AE2F3"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Calibri" w:hAnsi="Calibri" w:cs="Calibri"/>
                <w:color w:val="000000"/>
                <w:szCs w:val="20"/>
              </w:rPr>
              <w:t>Made from Lead Safe SS316</w:t>
            </w:r>
          </w:p>
        </w:tc>
      </w:tr>
      <w:tr w:rsidR="00590260" w:rsidRPr="00216A3A" w14:paraId="0739E65F"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57D39F1" w14:textId="2DA8B770" w:rsidR="00590260" w:rsidRPr="006875B1" w:rsidRDefault="00590260" w:rsidP="00590260">
            <w:pPr>
              <w:rPr>
                <w:rFonts w:ascii="Calibri" w:hAnsi="Calibri" w:cs="Calibri"/>
                <w:color w:val="000000"/>
              </w:rPr>
            </w:pPr>
            <w:r w:rsidRPr="007346FB">
              <w:rPr>
                <w:rFonts w:ascii="Calibri" w:hAnsi="Calibri" w:cs="Calibri"/>
                <w:b/>
                <w:bCs/>
                <w:color w:val="000000"/>
              </w:rPr>
              <w:t xml:space="preserve">ALL SHOWERS; </w:t>
            </w:r>
            <w:r w:rsidRPr="007346FB">
              <w:rPr>
                <w:rFonts w:ascii="Calibri" w:hAnsi="Calibri" w:cs="Calibri"/>
                <w:color w:val="000000"/>
              </w:rPr>
              <w:t>shower mixer option 2</w:t>
            </w:r>
          </w:p>
        </w:tc>
        <w:tc>
          <w:tcPr>
            <w:tcW w:w="2572" w:type="dxa"/>
            <w:tcBorders>
              <w:top w:val="single" w:sz="4" w:space="0" w:color="221F1F"/>
              <w:left w:val="single" w:sz="4" w:space="0" w:color="221F1F"/>
              <w:bottom w:val="single" w:sz="4" w:space="0" w:color="221F1F"/>
              <w:right w:val="single" w:sz="4" w:space="0" w:color="221F1F"/>
            </w:tcBorders>
          </w:tcPr>
          <w:p w14:paraId="43B4E88C" w14:textId="77777777" w:rsidR="00590260" w:rsidRPr="007346FB" w:rsidRDefault="00590260" w:rsidP="00590260">
            <w:pPr>
              <w:rPr>
                <w:b/>
                <w:bCs/>
              </w:rPr>
            </w:pPr>
            <w:hyperlink r:id="rId85" w:history="1">
              <w:r w:rsidRPr="007346FB">
                <w:rPr>
                  <w:rStyle w:val="Hyperlink"/>
                  <w:rFonts w:eastAsiaTheme="minorHAnsi"/>
                  <w:b/>
                  <w:bCs/>
                  <w:lang w:val="en-AU" w:eastAsia="en-US"/>
                </w:rPr>
                <w:t>TM-SHWCP</w:t>
              </w:r>
            </w:hyperlink>
          </w:p>
          <w:p w14:paraId="6024CEA1" w14:textId="0E4A19B4" w:rsidR="00590260" w:rsidRPr="006875B1" w:rsidRDefault="00590260" w:rsidP="00590260">
            <w:r w:rsidRPr="007346FB">
              <w:t>CliniLever® CP Single Lever Shower Mixer - Hot/Cold</w:t>
            </w:r>
          </w:p>
        </w:tc>
        <w:tc>
          <w:tcPr>
            <w:tcW w:w="2126" w:type="dxa"/>
            <w:tcBorders>
              <w:top w:val="single" w:sz="4" w:space="0" w:color="221F1F"/>
              <w:left w:val="single" w:sz="4" w:space="0" w:color="221F1F"/>
              <w:bottom w:val="single" w:sz="4" w:space="0" w:color="221F1F"/>
              <w:right w:val="single" w:sz="4" w:space="0" w:color="221F1F"/>
            </w:tcBorders>
            <w:vAlign w:val="center"/>
          </w:tcPr>
          <w:p w14:paraId="72C1B0CA" w14:textId="77777777" w:rsidR="00590260" w:rsidRPr="0096613C" w:rsidRDefault="00590260" w:rsidP="00590260">
            <w:pPr>
              <w:ind w:right="-60"/>
              <w:jc w:val="center"/>
              <w:rPr>
                <w:noProof/>
                <w:sz w:val="12"/>
                <w:szCs w:val="12"/>
              </w:rPr>
            </w:pPr>
          </w:p>
          <w:p w14:paraId="0BA81AFD" w14:textId="77777777" w:rsidR="00590260" w:rsidRDefault="00590260" w:rsidP="00590260">
            <w:pPr>
              <w:ind w:right="-60"/>
              <w:jc w:val="center"/>
              <w:rPr>
                <w:noProof/>
              </w:rPr>
            </w:pPr>
            <w:r w:rsidRPr="006875B1">
              <w:rPr>
                <w:noProof/>
              </w:rPr>
              <w:drawing>
                <wp:inline distT="0" distB="0" distL="0" distR="0" wp14:anchorId="4B201B13" wp14:editId="29BB8677">
                  <wp:extent cx="654050" cy="958676"/>
                  <wp:effectExtent l="0" t="0" r="0" b="0"/>
                  <wp:docPr id="9163" name="Picture 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8916" cy="965808"/>
                          </a:xfrm>
                          <a:prstGeom prst="rect">
                            <a:avLst/>
                          </a:prstGeom>
                        </pic:spPr>
                      </pic:pic>
                    </a:graphicData>
                  </a:graphic>
                </wp:inline>
              </w:drawing>
            </w:r>
          </w:p>
          <w:p w14:paraId="7F17EEE5" w14:textId="4BC8D5DF" w:rsidR="00590260" w:rsidRPr="00590260" w:rsidRDefault="00590260" w:rsidP="00590260">
            <w:pPr>
              <w:ind w:right="-60"/>
              <w:jc w:val="center"/>
              <w:rPr>
                <w:noProof/>
                <w:sz w:val="12"/>
                <w:szCs w:val="12"/>
              </w:rPr>
            </w:pPr>
          </w:p>
        </w:tc>
        <w:tc>
          <w:tcPr>
            <w:tcW w:w="2694" w:type="dxa"/>
            <w:tcBorders>
              <w:top w:val="single" w:sz="4" w:space="0" w:color="221F1F"/>
              <w:left w:val="single" w:sz="4" w:space="0" w:color="221F1F"/>
              <w:bottom w:val="single" w:sz="4" w:space="0" w:color="221F1F"/>
              <w:right w:val="single" w:sz="4" w:space="0" w:color="221F1F"/>
            </w:tcBorders>
          </w:tcPr>
          <w:p w14:paraId="5434C36C" w14:textId="2EECC02B" w:rsidR="00590260" w:rsidRPr="00CA2749" w:rsidRDefault="00590260" w:rsidP="00590260">
            <w:pPr>
              <w:pStyle w:val="ListParagraph"/>
              <w:numPr>
                <w:ilvl w:val="0"/>
                <w:numId w:val="11"/>
              </w:numPr>
              <w:spacing w:after="0" w:line="240" w:lineRule="auto"/>
              <w:ind w:left="316" w:right="-60" w:hanging="283"/>
              <w:jc w:val="left"/>
              <w:rPr>
                <w:rFonts w:ascii="Calibri" w:hAnsi="Calibri" w:cs="Calibri"/>
                <w:color w:val="000000"/>
                <w:szCs w:val="20"/>
              </w:rPr>
            </w:pPr>
            <w:r w:rsidRPr="00167E9A">
              <w:rPr>
                <w:rFonts w:ascii="Calibri" w:hAnsi="Calibri" w:cs="Calibri"/>
                <w:color w:val="000000"/>
                <w:szCs w:val="20"/>
              </w:rPr>
              <w:t xml:space="preserve">XL </w:t>
            </w:r>
            <w:r>
              <w:rPr>
                <w:rFonts w:ascii="Calibri" w:hAnsi="Calibri" w:cs="Calibri"/>
                <w:color w:val="000000"/>
                <w:szCs w:val="20"/>
              </w:rPr>
              <w:t>hot &amp; cold</w:t>
            </w:r>
            <w:r w:rsidRPr="00167E9A">
              <w:rPr>
                <w:rFonts w:ascii="Calibri" w:hAnsi="Calibri" w:cs="Calibri"/>
                <w:color w:val="000000"/>
                <w:szCs w:val="20"/>
              </w:rPr>
              <w:t xml:space="preserve"> indicators assisting people with visual impairment</w:t>
            </w:r>
          </w:p>
        </w:tc>
      </w:tr>
      <w:tr w:rsidR="00590260" w:rsidRPr="00216A3A" w14:paraId="71980F75"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0A49D2B" w14:textId="77777777" w:rsidR="00590260" w:rsidRDefault="00590260" w:rsidP="00590260">
            <w:pPr>
              <w:rPr>
                <w:rFonts w:ascii="Calibri" w:hAnsi="Calibri" w:cs="Calibri"/>
                <w:color w:val="000000"/>
              </w:rPr>
            </w:pPr>
            <w:r w:rsidRPr="00D23203">
              <w:rPr>
                <w:rFonts w:ascii="Calibri" w:hAnsi="Calibri" w:cs="Calibri"/>
                <w:b/>
                <w:bCs/>
                <w:color w:val="000000"/>
              </w:rPr>
              <w:t xml:space="preserve">DISABLED SHOWERS OPTION 1; </w:t>
            </w:r>
            <w:r>
              <w:rPr>
                <w:rFonts w:ascii="Calibri" w:hAnsi="Calibri" w:cs="Calibri"/>
                <w:color w:val="000000"/>
              </w:rPr>
              <w:t>rail shower</w:t>
            </w:r>
          </w:p>
          <w:p w14:paraId="373B225F" w14:textId="0C4BBD2A" w:rsidR="00590260" w:rsidRPr="00216A3A" w:rsidRDefault="00590260" w:rsidP="0059026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2BF1AD10" w14:textId="77777777" w:rsidR="00590260" w:rsidRPr="007D525B"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"https://www.galvinengineering.com.au/galvinassist-hand-shower-kit-with-900-x-32mm-ss-hy~494"</w:instrText>
            </w:r>
            <w:r>
              <w:rPr>
                <w:rFonts w:ascii="Calibri" w:hAnsi="Calibri" w:cs="Calibri"/>
                <w:b/>
                <w:bCs/>
                <w:sz w:val="24"/>
                <w:szCs w:val="24"/>
              </w:rPr>
            </w:r>
            <w:r>
              <w:rPr>
                <w:rFonts w:ascii="Calibri" w:hAnsi="Calibri" w:cs="Calibri"/>
                <w:b/>
                <w:bCs/>
                <w:sz w:val="24"/>
                <w:szCs w:val="24"/>
              </w:rPr>
              <w:fldChar w:fldCharType="separate"/>
            </w:r>
            <w:r w:rsidRPr="007D525B">
              <w:rPr>
                <w:rStyle w:val="Hyperlink"/>
                <w:rFonts w:ascii="Calibri" w:eastAsiaTheme="minorHAnsi" w:hAnsi="Calibri" w:cs="Calibri"/>
                <w:b/>
                <w:bCs/>
                <w:sz w:val="24"/>
                <w:szCs w:val="24"/>
                <w:lang w:val="en-AU" w:eastAsia="en-US"/>
              </w:rPr>
              <w:t>41999</w:t>
            </w:r>
          </w:p>
          <w:p w14:paraId="72A2712C" w14:textId="71891102" w:rsidR="00590260" w:rsidRPr="00216A3A" w:rsidRDefault="00590260" w:rsidP="00590260">
            <w:pPr>
              <w:rPr>
                <w:rFonts w:cstheme="minorHAnsi"/>
                <w:b/>
                <w:bCs/>
              </w:rPr>
            </w:pPr>
            <w:r>
              <w:rPr>
                <w:rFonts w:ascii="Calibri" w:hAnsi="Calibri" w:cs="Calibri"/>
                <w:b/>
                <w:bCs/>
                <w:sz w:val="24"/>
                <w:szCs w:val="24"/>
              </w:rPr>
              <w:fldChar w:fldCharType="end"/>
            </w:r>
            <w:r w:rsidRPr="007D525B">
              <w:rPr>
                <w:rFonts w:ascii="Calibri" w:hAnsi="Calibri" w:cs="Calibri"/>
                <w:color w:val="000000"/>
              </w:rPr>
              <w:t>GalvinAssist® Hand Shower Kit with 900 x 32mm SS Hygienic Grab Rail</w:t>
            </w:r>
          </w:p>
        </w:tc>
        <w:tc>
          <w:tcPr>
            <w:tcW w:w="2126" w:type="dxa"/>
            <w:tcBorders>
              <w:top w:val="single" w:sz="4" w:space="0" w:color="221F1F"/>
              <w:left w:val="single" w:sz="4" w:space="0" w:color="221F1F"/>
              <w:bottom w:val="single" w:sz="4" w:space="0" w:color="221F1F"/>
              <w:right w:val="single" w:sz="4" w:space="0" w:color="221F1F"/>
            </w:tcBorders>
            <w:vAlign w:val="center"/>
          </w:tcPr>
          <w:p w14:paraId="5CDC9CF1" w14:textId="69370225" w:rsidR="00590260" w:rsidRPr="00590260" w:rsidRDefault="00590260" w:rsidP="00590260">
            <w:pPr>
              <w:ind w:right="-60"/>
              <w:jc w:val="center"/>
              <w:rPr>
                <w:rFonts w:cstheme="minorHAnsi"/>
                <w:sz w:val="14"/>
                <w:szCs w:val="14"/>
              </w:rPr>
            </w:pPr>
            <w:r>
              <w:rPr>
                <w:noProof/>
              </w:rPr>
              <w:drawing>
                <wp:inline distT="0" distB="0" distL="0" distR="0" wp14:anchorId="7E5A3A2D" wp14:editId="2EFB91F2">
                  <wp:extent cx="365774" cy="1250950"/>
                  <wp:effectExtent l="0" t="0" r="0" b="6350"/>
                  <wp:docPr id="13" name="Picture 12">
                    <a:extLst xmlns:a="http://schemas.openxmlformats.org/drawingml/2006/main">
                      <a:ext uri="{FF2B5EF4-FFF2-40B4-BE49-F238E27FC236}">
                        <a16:creationId xmlns:a16="http://schemas.microsoft.com/office/drawing/2014/main" id="{50232704-5956-4344-A864-948CA1A21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0232704-5956-4344-A864-948CA1A21ADA}"/>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0607" cy="1267480"/>
                          </a:xfrm>
                          <a:prstGeom prst="rect">
                            <a:avLst/>
                          </a:prstGeom>
                        </pic:spPr>
                      </pic:pic>
                    </a:graphicData>
                  </a:graphic>
                </wp:inline>
              </w:drawing>
            </w:r>
            <w:r>
              <w:rPr>
                <w:rFonts w:cstheme="minorHAnsi"/>
              </w:rPr>
              <w:br/>
            </w:r>
          </w:p>
        </w:tc>
        <w:tc>
          <w:tcPr>
            <w:tcW w:w="2694" w:type="dxa"/>
            <w:tcBorders>
              <w:top w:val="single" w:sz="4" w:space="0" w:color="221F1F"/>
              <w:left w:val="single" w:sz="4" w:space="0" w:color="221F1F"/>
              <w:bottom w:val="single" w:sz="4" w:space="0" w:color="221F1F"/>
              <w:right w:val="single" w:sz="4" w:space="0" w:color="221F1F"/>
            </w:tcBorders>
          </w:tcPr>
          <w:p w14:paraId="7EBF70AB" w14:textId="77777777" w:rsidR="00590260" w:rsidRPr="007D525B"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D525B">
              <w:rPr>
                <w:rFonts w:asciiTheme="minorHAnsi" w:eastAsiaTheme="minorEastAsia" w:hAnsiTheme="minorHAnsi" w:cstheme="minorHAnsi"/>
                <w:szCs w:val="20"/>
              </w:rPr>
              <w:t>Available with white or chrome plated PV</w:t>
            </w:r>
            <w:r>
              <w:rPr>
                <w:rFonts w:asciiTheme="minorHAnsi" w:eastAsiaTheme="minorEastAsia" w:hAnsiTheme="minorHAnsi" w:cstheme="minorHAnsi"/>
                <w:szCs w:val="20"/>
              </w:rPr>
              <w:t>C</w:t>
            </w:r>
            <w:r w:rsidRPr="007D525B">
              <w:rPr>
                <w:rFonts w:asciiTheme="minorHAnsi" w:eastAsiaTheme="minorEastAsia" w:hAnsiTheme="minorHAnsi" w:cstheme="minorHAnsi"/>
                <w:szCs w:val="20"/>
              </w:rPr>
              <w:t xml:space="preserve"> hose and handpiece</w:t>
            </w:r>
          </w:p>
          <w:p w14:paraId="167DC26A" w14:textId="11523FD8"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9E4520">
              <w:rPr>
                <w:rFonts w:ascii="Calibri" w:hAnsi="Calibri" w:cs="Calibri"/>
                <w:b/>
                <w:bCs/>
                <w:color w:val="000000"/>
                <w:szCs w:val="20"/>
              </w:rPr>
              <w:t>WELS 3* rated</w:t>
            </w:r>
          </w:p>
        </w:tc>
      </w:tr>
      <w:tr w:rsidR="00590260" w:rsidRPr="00216A3A" w14:paraId="02EEB70E"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B6DB8E6" w14:textId="77777777" w:rsidR="00590260" w:rsidRDefault="00590260" w:rsidP="00590260">
            <w:pPr>
              <w:rPr>
                <w:rFonts w:ascii="Calibri" w:hAnsi="Calibri" w:cs="Calibri"/>
                <w:color w:val="000000"/>
              </w:rPr>
            </w:pPr>
            <w:r w:rsidRPr="00D23203">
              <w:rPr>
                <w:rFonts w:ascii="Calibri" w:hAnsi="Calibri" w:cs="Calibri"/>
                <w:b/>
                <w:bCs/>
                <w:color w:val="000000"/>
              </w:rPr>
              <w:t>DISABLED SHOWERS OPTION 2;</w:t>
            </w:r>
            <w:r>
              <w:rPr>
                <w:rFonts w:ascii="Calibri" w:hAnsi="Calibri" w:cs="Calibri"/>
                <w:color w:val="000000"/>
              </w:rPr>
              <w:t xml:space="preserve"> inverted T rail shower</w:t>
            </w:r>
          </w:p>
          <w:p w14:paraId="7195E91F" w14:textId="562E5B34" w:rsidR="00590260" w:rsidRPr="00216A3A" w:rsidRDefault="00590260" w:rsidP="00590260">
            <w:pPr>
              <w:rPr>
                <w:rFonts w:cstheme="minorHAnsi"/>
                <w:b/>
                <w:bCs/>
              </w:rPr>
            </w:pPr>
          </w:p>
        </w:tc>
        <w:tc>
          <w:tcPr>
            <w:tcW w:w="2572" w:type="dxa"/>
            <w:tcBorders>
              <w:top w:val="single" w:sz="4" w:space="0" w:color="221F1F"/>
              <w:left w:val="single" w:sz="4" w:space="0" w:color="221F1F"/>
              <w:bottom w:val="single" w:sz="4" w:space="0" w:color="221F1F"/>
              <w:right w:val="single" w:sz="4" w:space="0" w:color="221F1F"/>
            </w:tcBorders>
          </w:tcPr>
          <w:p w14:paraId="7D2FC4F7" w14:textId="77777777" w:rsidR="00590260" w:rsidRPr="007D525B"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"https://www.galvinengineering.com.au/galvinassist-hand-shower-with-inverted-t-700-x-110~8238"</w:instrText>
            </w:r>
            <w:r>
              <w:rPr>
                <w:rFonts w:ascii="Calibri" w:hAnsi="Calibri" w:cs="Calibri"/>
                <w:b/>
                <w:bCs/>
                <w:sz w:val="24"/>
                <w:szCs w:val="24"/>
              </w:rPr>
            </w:r>
            <w:r>
              <w:rPr>
                <w:rFonts w:ascii="Calibri" w:hAnsi="Calibri" w:cs="Calibri"/>
                <w:b/>
                <w:bCs/>
                <w:sz w:val="24"/>
                <w:szCs w:val="24"/>
              </w:rPr>
              <w:fldChar w:fldCharType="separate"/>
            </w:r>
            <w:r w:rsidRPr="007D525B">
              <w:rPr>
                <w:rStyle w:val="Hyperlink"/>
                <w:rFonts w:ascii="Calibri" w:eastAsiaTheme="minorHAnsi" w:hAnsi="Calibri" w:cs="Calibri"/>
                <w:b/>
                <w:bCs/>
                <w:sz w:val="24"/>
                <w:szCs w:val="24"/>
                <w:lang w:val="en-AU" w:eastAsia="en-US"/>
              </w:rPr>
              <w:t>41978</w:t>
            </w:r>
          </w:p>
          <w:p w14:paraId="1F1D4093" w14:textId="2CA42281" w:rsidR="00590260" w:rsidRPr="00216A3A" w:rsidRDefault="00590260" w:rsidP="00590260">
            <w:pPr>
              <w:rPr>
                <w:rFonts w:cstheme="minorHAnsi"/>
                <w:b/>
                <w:bCs/>
              </w:rPr>
            </w:pPr>
            <w:r>
              <w:rPr>
                <w:rFonts w:ascii="Calibri" w:hAnsi="Calibri" w:cs="Calibri"/>
                <w:b/>
                <w:bCs/>
                <w:sz w:val="24"/>
                <w:szCs w:val="24"/>
              </w:rPr>
              <w:fldChar w:fldCharType="end"/>
            </w:r>
            <w:r w:rsidRPr="007D525B">
              <w:rPr>
                <w:rFonts w:ascii="Calibri" w:hAnsi="Calibri" w:cs="Calibri"/>
                <w:color w:val="000000"/>
              </w:rPr>
              <w:t>GalvinAssist® Hand Shower with Inverted T 700 x 1100mm SS Hygienic Grab Rail (Centre)</w:t>
            </w:r>
          </w:p>
        </w:tc>
        <w:tc>
          <w:tcPr>
            <w:tcW w:w="2126" w:type="dxa"/>
            <w:tcBorders>
              <w:top w:val="single" w:sz="4" w:space="0" w:color="221F1F"/>
              <w:left w:val="single" w:sz="4" w:space="0" w:color="221F1F"/>
              <w:bottom w:val="single" w:sz="4" w:space="0" w:color="221F1F"/>
              <w:right w:val="single" w:sz="4" w:space="0" w:color="221F1F"/>
            </w:tcBorders>
            <w:vAlign w:val="center"/>
          </w:tcPr>
          <w:p w14:paraId="53B97DAB" w14:textId="77777777" w:rsidR="00590260" w:rsidRPr="0096613C" w:rsidRDefault="00590260" w:rsidP="00590260">
            <w:pPr>
              <w:ind w:right="-60"/>
              <w:jc w:val="center"/>
              <w:rPr>
                <w:rFonts w:cstheme="minorHAnsi"/>
                <w:sz w:val="12"/>
                <w:szCs w:val="12"/>
              </w:rPr>
            </w:pPr>
          </w:p>
          <w:p w14:paraId="0E16DB2C" w14:textId="77777777" w:rsidR="00590260" w:rsidRDefault="00590260" w:rsidP="00590260">
            <w:pPr>
              <w:ind w:right="-60"/>
              <w:jc w:val="center"/>
              <w:rPr>
                <w:rFonts w:cstheme="minorHAnsi"/>
              </w:rPr>
            </w:pPr>
            <w:r w:rsidRPr="00590260">
              <w:rPr>
                <w:noProof/>
                <w:sz w:val="20"/>
                <w:szCs w:val="20"/>
              </w:rPr>
              <w:drawing>
                <wp:inline distT="0" distB="0" distL="0" distR="0" wp14:anchorId="1DE2D67E" wp14:editId="65F62523">
                  <wp:extent cx="637510" cy="1022350"/>
                  <wp:effectExtent l="0" t="0" r="0" b="6350"/>
                  <wp:docPr id="14" name="Picture 13">
                    <a:extLst xmlns:a="http://schemas.openxmlformats.org/drawingml/2006/main">
                      <a:ext uri="{FF2B5EF4-FFF2-40B4-BE49-F238E27FC236}">
                        <a16:creationId xmlns:a16="http://schemas.microsoft.com/office/drawing/2014/main" id="{0234DC45-5584-4404-9505-2DBE09CBE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234DC45-5584-4404-9505-2DBE09CBE4F6}"/>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5418" cy="1035031"/>
                          </a:xfrm>
                          <a:prstGeom prst="rect">
                            <a:avLst/>
                          </a:prstGeom>
                        </pic:spPr>
                      </pic:pic>
                    </a:graphicData>
                  </a:graphic>
                </wp:inline>
              </w:drawing>
            </w:r>
          </w:p>
          <w:p w14:paraId="40431A0C" w14:textId="2FCC828F" w:rsidR="00590260" w:rsidRPr="00590260" w:rsidRDefault="00590260" w:rsidP="00590260">
            <w:pPr>
              <w:ind w:right="-60"/>
              <w:jc w:val="center"/>
              <w:rPr>
                <w:rFonts w:cstheme="minorHAnsi"/>
                <w:sz w:val="12"/>
                <w:szCs w:val="12"/>
              </w:rPr>
            </w:pPr>
          </w:p>
        </w:tc>
        <w:tc>
          <w:tcPr>
            <w:tcW w:w="2694" w:type="dxa"/>
            <w:tcBorders>
              <w:top w:val="single" w:sz="4" w:space="0" w:color="221F1F"/>
              <w:left w:val="single" w:sz="4" w:space="0" w:color="221F1F"/>
              <w:bottom w:val="single" w:sz="4" w:space="0" w:color="221F1F"/>
              <w:right w:val="single" w:sz="4" w:space="0" w:color="221F1F"/>
            </w:tcBorders>
          </w:tcPr>
          <w:p w14:paraId="0EBD1529" w14:textId="77777777"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Available in left, right and centre inverted T rail</w:t>
            </w:r>
          </w:p>
          <w:p w14:paraId="694B259C" w14:textId="06E18C7B"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9E4520">
              <w:rPr>
                <w:rFonts w:ascii="Calibri" w:hAnsi="Calibri" w:cs="Calibri"/>
                <w:b/>
                <w:bCs/>
                <w:color w:val="000000"/>
                <w:szCs w:val="20"/>
              </w:rPr>
              <w:t>WELS 3* rated</w:t>
            </w:r>
          </w:p>
        </w:tc>
      </w:tr>
      <w:tr w:rsidR="00590260" w:rsidRPr="00216A3A" w14:paraId="7C442D4E"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1AF13E59" w14:textId="00B4CBBC" w:rsidR="00590260" w:rsidRPr="00216A3A" w:rsidRDefault="00590260" w:rsidP="00590260">
            <w:pPr>
              <w:rPr>
                <w:rFonts w:cstheme="minorHAnsi"/>
                <w:b/>
                <w:bCs/>
              </w:rPr>
            </w:pPr>
            <w:r w:rsidRPr="00D23203">
              <w:rPr>
                <w:rFonts w:ascii="Calibri" w:hAnsi="Calibri" w:cs="Calibri"/>
                <w:b/>
                <w:bCs/>
                <w:color w:val="000000"/>
              </w:rPr>
              <w:t xml:space="preserve">DISABLED SHOWERS OPTION 3; </w:t>
            </w:r>
            <w:r>
              <w:rPr>
                <w:rFonts w:ascii="Calibri" w:hAnsi="Calibri" w:cs="Calibri"/>
                <w:color w:val="000000"/>
              </w:rPr>
              <w:t>CLEVA shower</w:t>
            </w:r>
          </w:p>
        </w:tc>
        <w:tc>
          <w:tcPr>
            <w:tcW w:w="2572" w:type="dxa"/>
            <w:tcBorders>
              <w:top w:val="single" w:sz="4" w:space="0" w:color="221F1F"/>
              <w:left w:val="single" w:sz="4" w:space="0" w:color="221F1F"/>
              <w:bottom w:val="single" w:sz="4" w:space="0" w:color="221F1F"/>
              <w:right w:val="single" w:sz="4" w:space="0" w:color="221F1F"/>
            </w:tcBorders>
          </w:tcPr>
          <w:p w14:paraId="747C7594" w14:textId="77777777" w:rsidR="00590260" w:rsidRPr="007D525B" w:rsidRDefault="00590260" w:rsidP="00590260">
            <w:pPr>
              <w:rPr>
                <w:rStyle w:val="Hyperlink"/>
                <w:rFonts w:ascii="Calibri" w:hAnsi="Calibri" w:cs="Calibri"/>
                <w:b/>
                <w:bCs/>
                <w:sz w:val="24"/>
                <w:szCs w:val="24"/>
              </w:rPr>
            </w:pPr>
            <w:r>
              <w:rPr>
                <w:rFonts w:ascii="Calibri" w:hAnsi="Calibri" w:cs="Calibri"/>
                <w:b/>
                <w:bCs/>
                <w:sz w:val="24"/>
                <w:szCs w:val="24"/>
              </w:rPr>
              <w:fldChar w:fldCharType="begin"/>
            </w:r>
            <w:r>
              <w:rPr>
                <w:rFonts w:ascii="Calibri" w:eastAsiaTheme="minorHAnsi" w:hAnsi="Calibri" w:cs="Calibri"/>
                <w:b/>
                <w:bCs/>
                <w:sz w:val="24"/>
                <w:szCs w:val="24"/>
                <w:lang w:val="en-AU" w:eastAsia="en-US"/>
              </w:rPr>
              <w:instrText>HYPERLINK "https://www.galvinengineering.com.au/galvinassist-hand-shower-kit-with-900-x-32mm-ss-hy~499"</w:instrText>
            </w:r>
            <w:r>
              <w:rPr>
                <w:rFonts w:ascii="Calibri" w:hAnsi="Calibri" w:cs="Calibri"/>
                <w:b/>
                <w:bCs/>
                <w:sz w:val="24"/>
                <w:szCs w:val="24"/>
              </w:rPr>
            </w:r>
            <w:r>
              <w:rPr>
                <w:rFonts w:ascii="Calibri" w:hAnsi="Calibri" w:cs="Calibri"/>
                <w:b/>
                <w:bCs/>
                <w:sz w:val="24"/>
                <w:szCs w:val="24"/>
              </w:rPr>
              <w:fldChar w:fldCharType="separate"/>
            </w:r>
            <w:r w:rsidRPr="007D525B">
              <w:rPr>
                <w:rStyle w:val="Hyperlink"/>
                <w:rFonts w:ascii="Calibri" w:eastAsiaTheme="minorHAnsi" w:hAnsi="Calibri" w:cs="Calibri"/>
                <w:b/>
                <w:bCs/>
                <w:sz w:val="24"/>
                <w:szCs w:val="24"/>
                <w:lang w:val="en-AU" w:eastAsia="en-US"/>
              </w:rPr>
              <w:t>CLEVA035</w:t>
            </w:r>
          </w:p>
          <w:p w14:paraId="33F1A0E5" w14:textId="65B7B629" w:rsidR="00590260" w:rsidRPr="00216A3A" w:rsidRDefault="00590260" w:rsidP="00590260">
            <w:pPr>
              <w:rPr>
                <w:rFonts w:cstheme="minorHAnsi"/>
                <w:b/>
                <w:bCs/>
              </w:rPr>
            </w:pPr>
            <w:r>
              <w:rPr>
                <w:rFonts w:ascii="Calibri" w:hAnsi="Calibri" w:cs="Calibri"/>
                <w:b/>
                <w:bCs/>
                <w:sz w:val="24"/>
                <w:szCs w:val="24"/>
              </w:rPr>
              <w:fldChar w:fldCharType="end"/>
            </w:r>
            <w:r w:rsidRPr="007D525B">
              <w:rPr>
                <w:rFonts w:ascii="Calibri" w:hAnsi="Calibri" w:cs="Calibri"/>
                <w:color w:val="000000"/>
              </w:rPr>
              <w:t xml:space="preserve">GalvinAssist® Hand Shower Kit with 900 x 32mm SS Hygienic Grab Rail, </w:t>
            </w:r>
            <w:proofErr w:type="spellStart"/>
            <w:r w:rsidRPr="007D525B">
              <w:rPr>
                <w:rFonts w:ascii="Calibri" w:hAnsi="Calibri" w:cs="Calibri"/>
                <w:color w:val="000000"/>
              </w:rPr>
              <w:t>ClevaCare</w:t>
            </w:r>
            <w:proofErr w:type="spellEnd"/>
            <w:r w:rsidRPr="007D525B">
              <w:rPr>
                <w:rFonts w:ascii="Calibri" w:hAnsi="Calibri" w:cs="Calibri"/>
                <w:color w:val="000000"/>
              </w:rPr>
              <w:t>® Shower - Low Wall Outlet</w:t>
            </w:r>
          </w:p>
        </w:tc>
        <w:tc>
          <w:tcPr>
            <w:tcW w:w="2126" w:type="dxa"/>
            <w:tcBorders>
              <w:top w:val="single" w:sz="4" w:space="0" w:color="221F1F"/>
              <w:left w:val="single" w:sz="4" w:space="0" w:color="221F1F"/>
              <w:bottom w:val="single" w:sz="4" w:space="0" w:color="221F1F"/>
              <w:right w:val="single" w:sz="4" w:space="0" w:color="221F1F"/>
            </w:tcBorders>
            <w:vAlign w:val="center"/>
          </w:tcPr>
          <w:p w14:paraId="57B64363" w14:textId="0CAC9AF8" w:rsidR="00590260" w:rsidRPr="00590260" w:rsidRDefault="00590260" w:rsidP="00590260">
            <w:pPr>
              <w:ind w:right="-60"/>
              <w:jc w:val="center"/>
              <w:rPr>
                <w:rFonts w:cstheme="minorHAnsi"/>
                <w:sz w:val="14"/>
                <w:szCs w:val="14"/>
              </w:rPr>
            </w:pPr>
            <w:r>
              <w:rPr>
                <w:noProof/>
              </w:rPr>
              <w:drawing>
                <wp:inline distT="0" distB="0" distL="0" distR="0" wp14:anchorId="54C1E3CD" wp14:editId="12A97962">
                  <wp:extent cx="368300" cy="1263850"/>
                  <wp:effectExtent l="0" t="0" r="0" b="0"/>
                  <wp:docPr id="15" name="Picture 14">
                    <a:extLst xmlns:a="http://schemas.openxmlformats.org/drawingml/2006/main">
                      <a:ext uri="{FF2B5EF4-FFF2-40B4-BE49-F238E27FC236}">
                        <a16:creationId xmlns:a16="http://schemas.microsoft.com/office/drawing/2014/main" id="{D9D5B737-0B62-4FB6-AC60-748345150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9D5B737-0B62-4FB6-AC60-7483451500F4}"/>
                              </a:ext>
                            </a:extLst>
                          </pic:cNvPr>
                          <pic:cNvPicPr>
                            <a:picLocks noChangeAspect="1"/>
                          </pic:cNvPicPr>
                        </pic:nvPicPr>
                        <pic:blipFill>
                          <a:blip r:embed="rId89"/>
                          <a:stretch>
                            <a:fillRect/>
                          </a:stretch>
                        </pic:blipFill>
                        <pic:spPr>
                          <a:xfrm>
                            <a:off x="0" y="0"/>
                            <a:ext cx="369667" cy="1268542"/>
                          </a:xfrm>
                          <a:prstGeom prst="rect">
                            <a:avLst/>
                          </a:prstGeom>
                        </pic:spPr>
                      </pic:pic>
                    </a:graphicData>
                  </a:graphic>
                </wp:inline>
              </w:drawing>
            </w:r>
            <w:r>
              <w:rPr>
                <w:rFonts w:cstheme="minorHAnsi"/>
              </w:rPr>
              <w:br/>
            </w:r>
          </w:p>
        </w:tc>
        <w:tc>
          <w:tcPr>
            <w:tcW w:w="2694" w:type="dxa"/>
            <w:tcBorders>
              <w:top w:val="single" w:sz="4" w:space="0" w:color="221F1F"/>
              <w:left w:val="single" w:sz="4" w:space="0" w:color="221F1F"/>
              <w:bottom w:val="single" w:sz="4" w:space="0" w:color="221F1F"/>
              <w:right w:val="single" w:sz="4" w:space="0" w:color="221F1F"/>
            </w:tcBorders>
          </w:tcPr>
          <w:p w14:paraId="4FF2F033" w14:textId="77777777" w:rsidR="00590260" w:rsidRPr="007D525B"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7D525B">
              <w:rPr>
                <w:rFonts w:asciiTheme="minorHAnsi" w:eastAsiaTheme="minorEastAsia" w:hAnsiTheme="minorHAnsi" w:cstheme="minorHAnsi"/>
                <w:szCs w:val="20"/>
              </w:rPr>
              <w:t>Available with white or chrome plated PV</w:t>
            </w:r>
            <w:r>
              <w:rPr>
                <w:rFonts w:asciiTheme="minorHAnsi" w:eastAsiaTheme="minorEastAsia" w:hAnsiTheme="minorHAnsi" w:cstheme="minorHAnsi"/>
                <w:szCs w:val="20"/>
              </w:rPr>
              <w:t>C</w:t>
            </w:r>
            <w:r w:rsidRPr="007D525B">
              <w:rPr>
                <w:rFonts w:asciiTheme="minorHAnsi" w:eastAsiaTheme="minorEastAsia" w:hAnsiTheme="minorHAnsi" w:cstheme="minorHAnsi"/>
                <w:szCs w:val="20"/>
              </w:rPr>
              <w:t xml:space="preserve"> hose and handpiece</w:t>
            </w:r>
          </w:p>
          <w:p w14:paraId="064410C6" w14:textId="35F5A8AC"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9E4520">
              <w:rPr>
                <w:rFonts w:ascii="Calibri" w:hAnsi="Calibri" w:cs="Calibri"/>
                <w:b/>
                <w:bCs/>
                <w:color w:val="000000"/>
                <w:szCs w:val="20"/>
              </w:rPr>
              <w:t>WELS 3* rated</w:t>
            </w:r>
          </w:p>
        </w:tc>
      </w:tr>
      <w:tr w:rsidR="00590260" w:rsidRPr="00216A3A" w14:paraId="6B16AE09" w14:textId="77777777" w:rsidTr="00ED13EC">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6771D178" w14:textId="335EA6F6" w:rsidR="00590260" w:rsidRPr="00D23203" w:rsidRDefault="00590260" w:rsidP="00590260">
            <w:pPr>
              <w:rPr>
                <w:rFonts w:cstheme="minorHAnsi"/>
                <w:b/>
                <w:bCs/>
              </w:rPr>
            </w:pPr>
            <w:r w:rsidRPr="00D23203">
              <w:rPr>
                <w:rFonts w:ascii="Calibri" w:hAnsi="Calibri" w:cs="Calibri"/>
                <w:b/>
                <w:bCs/>
                <w:color w:val="000000"/>
              </w:rPr>
              <w:t>STAFF AND STUDENT SHOWERS</w:t>
            </w:r>
          </w:p>
        </w:tc>
        <w:tc>
          <w:tcPr>
            <w:tcW w:w="2572" w:type="dxa"/>
            <w:tcBorders>
              <w:top w:val="single" w:sz="4" w:space="0" w:color="221F1F"/>
              <w:left w:val="single" w:sz="4" w:space="0" w:color="221F1F"/>
              <w:bottom w:val="single" w:sz="4" w:space="0" w:color="221F1F"/>
              <w:right w:val="single" w:sz="4" w:space="0" w:color="221F1F"/>
            </w:tcBorders>
          </w:tcPr>
          <w:p w14:paraId="46B06AFD" w14:textId="77777777" w:rsidR="00590260" w:rsidRPr="00232980" w:rsidRDefault="00590260" w:rsidP="00590260">
            <w:pPr>
              <w:rPr>
                <w:rFonts w:ascii="Calibri" w:hAnsi="Calibri" w:cs="Calibri"/>
                <w:b/>
                <w:bCs/>
                <w:color w:val="000000"/>
                <w:sz w:val="24"/>
                <w:szCs w:val="24"/>
              </w:rPr>
            </w:pPr>
            <w:hyperlink r:id="rId90" w:history="1">
              <w:r w:rsidRPr="00232980">
                <w:rPr>
                  <w:rStyle w:val="Hyperlink"/>
                  <w:rFonts w:ascii="Calibri" w:eastAsiaTheme="minorHAnsi" w:hAnsi="Calibri" w:cs="Calibri"/>
                  <w:b/>
                  <w:bCs/>
                  <w:sz w:val="24"/>
                  <w:szCs w:val="24"/>
                  <w:lang w:val="en-AU" w:eastAsia="en-US"/>
                </w:rPr>
                <w:t>121.</w:t>
              </w:r>
              <w:r w:rsidRPr="00232980">
                <w:rPr>
                  <w:rStyle w:val="Hyperlink"/>
                  <w:rFonts w:ascii="Calibri" w:hAnsi="Calibri" w:cs="Calibri"/>
                  <w:b/>
                  <w:bCs/>
                  <w:sz w:val="24"/>
                  <w:szCs w:val="24"/>
                </w:rPr>
                <w:t>33.64.00</w:t>
              </w:r>
            </w:hyperlink>
          </w:p>
          <w:p w14:paraId="147DDF5C" w14:textId="79054406" w:rsidR="00590260" w:rsidRPr="00216A3A" w:rsidRDefault="00590260" w:rsidP="00590260">
            <w:pPr>
              <w:rPr>
                <w:rFonts w:cstheme="minorHAnsi"/>
                <w:b/>
                <w:bCs/>
              </w:rPr>
            </w:pPr>
            <w:proofErr w:type="spellStart"/>
            <w:r w:rsidRPr="007D525B">
              <w:rPr>
                <w:rFonts w:ascii="Calibri" w:hAnsi="Calibri" w:cs="Calibri"/>
                <w:color w:val="000000"/>
              </w:rPr>
              <w:t>GalvinCare</w:t>
            </w:r>
            <w:proofErr w:type="spellEnd"/>
            <w:r w:rsidRPr="007D525B">
              <w:rPr>
                <w:rFonts w:ascii="Calibri" w:hAnsi="Calibri" w:cs="Calibri"/>
                <w:color w:val="000000"/>
              </w:rPr>
              <w:t xml:space="preserve">® CP-BS Lead Safe™ Mental Health Anti-Ligature Wall </w:t>
            </w:r>
            <w:proofErr w:type="spellStart"/>
            <w:r w:rsidRPr="007D525B">
              <w:rPr>
                <w:rFonts w:ascii="Calibri" w:hAnsi="Calibri" w:cs="Calibri"/>
                <w:color w:val="000000"/>
              </w:rPr>
              <w:t>Mtd</w:t>
            </w:r>
            <w:proofErr w:type="spellEnd"/>
            <w:r w:rsidRPr="007D525B">
              <w:rPr>
                <w:rFonts w:ascii="Calibri" w:hAnsi="Calibri" w:cs="Calibri"/>
                <w:color w:val="000000"/>
              </w:rPr>
              <w:t xml:space="preserve"> Shower Rose 65 - Std</w:t>
            </w:r>
          </w:p>
        </w:tc>
        <w:tc>
          <w:tcPr>
            <w:tcW w:w="2126" w:type="dxa"/>
            <w:tcBorders>
              <w:top w:val="single" w:sz="4" w:space="0" w:color="221F1F"/>
              <w:left w:val="single" w:sz="4" w:space="0" w:color="221F1F"/>
              <w:bottom w:val="single" w:sz="4" w:space="0" w:color="221F1F"/>
              <w:right w:val="single" w:sz="4" w:space="0" w:color="221F1F"/>
            </w:tcBorders>
            <w:vAlign w:val="center"/>
          </w:tcPr>
          <w:p w14:paraId="21638D37" w14:textId="77777777" w:rsidR="00590260" w:rsidRPr="0096613C" w:rsidRDefault="00590260" w:rsidP="00590260">
            <w:pPr>
              <w:ind w:right="-60"/>
              <w:jc w:val="center"/>
              <w:rPr>
                <w:rFonts w:cstheme="minorHAnsi"/>
                <w:sz w:val="12"/>
                <w:szCs w:val="12"/>
              </w:rPr>
            </w:pPr>
          </w:p>
          <w:p w14:paraId="3BEE7C14" w14:textId="032D4390" w:rsidR="00590260" w:rsidRPr="00590260" w:rsidRDefault="00590260" w:rsidP="00590260">
            <w:pPr>
              <w:ind w:right="-60"/>
              <w:jc w:val="center"/>
              <w:rPr>
                <w:rFonts w:cstheme="minorHAnsi"/>
                <w:sz w:val="12"/>
                <w:szCs w:val="12"/>
              </w:rPr>
            </w:pPr>
            <w:r w:rsidRPr="00CB158F">
              <w:rPr>
                <w:rFonts w:cstheme="minorHAnsi"/>
                <w:noProof/>
              </w:rPr>
              <w:drawing>
                <wp:inline distT="0" distB="0" distL="0" distR="0" wp14:anchorId="7A8590D9" wp14:editId="7112D51C">
                  <wp:extent cx="914400" cy="8426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22242" cy="849874"/>
                          </a:xfrm>
                          <a:prstGeom prst="rect">
                            <a:avLst/>
                          </a:prstGeom>
                        </pic:spPr>
                      </pic:pic>
                    </a:graphicData>
                  </a:graphic>
                </wp:inline>
              </w:drawing>
            </w:r>
            <w:r>
              <w:rPr>
                <w:rFonts w:cstheme="minorHAnsi"/>
              </w:rPr>
              <w:br/>
            </w:r>
          </w:p>
        </w:tc>
        <w:tc>
          <w:tcPr>
            <w:tcW w:w="2694" w:type="dxa"/>
            <w:tcBorders>
              <w:top w:val="single" w:sz="4" w:space="0" w:color="221F1F"/>
              <w:left w:val="single" w:sz="4" w:space="0" w:color="221F1F"/>
              <w:bottom w:val="single" w:sz="4" w:space="0" w:color="221F1F"/>
              <w:right w:val="single" w:sz="4" w:space="0" w:color="221F1F"/>
            </w:tcBorders>
          </w:tcPr>
          <w:p w14:paraId="15583814" w14:textId="77777777"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 xml:space="preserve">Made from Lead Safe DR </w:t>
            </w:r>
            <w:r>
              <w:rPr>
                <w:rFonts w:ascii="Calibri" w:hAnsi="Calibri" w:cs="Calibri"/>
                <w:color w:val="000000"/>
                <w:szCs w:val="20"/>
              </w:rPr>
              <w:t>B</w:t>
            </w:r>
            <w:r w:rsidRPr="00CA2749">
              <w:rPr>
                <w:rFonts w:ascii="Calibri" w:hAnsi="Calibri" w:cs="Calibri"/>
                <w:color w:val="000000"/>
                <w:szCs w:val="20"/>
              </w:rPr>
              <w:t xml:space="preserve">rass </w:t>
            </w:r>
          </w:p>
          <w:p w14:paraId="471AD2D2" w14:textId="746C033F" w:rsidR="00590260" w:rsidRPr="00CA2749"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9E4520">
              <w:rPr>
                <w:rFonts w:ascii="Calibri" w:hAnsi="Calibri" w:cs="Calibri"/>
                <w:b/>
                <w:bCs/>
                <w:color w:val="000000"/>
                <w:szCs w:val="20"/>
              </w:rPr>
              <w:t>WELS 4* rated</w:t>
            </w:r>
          </w:p>
        </w:tc>
      </w:tr>
    </w:tbl>
    <w:p w14:paraId="2947E516" w14:textId="77777777" w:rsidR="00557F75" w:rsidRPr="00557F75" w:rsidRDefault="00557F75" w:rsidP="00956BEE">
      <w:pPr>
        <w:rPr>
          <w:rFonts w:cstheme="minorHAnsi"/>
          <w:b/>
          <w:bCs/>
        </w:rPr>
      </w:pPr>
    </w:p>
    <w:p w14:paraId="73459102" w14:textId="77777777" w:rsidR="0078751E" w:rsidRPr="0078751E" w:rsidRDefault="0078751E" w:rsidP="0078751E">
      <w:pPr>
        <w:autoSpaceDE w:val="0"/>
        <w:autoSpaceDN w:val="0"/>
        <w:adjustRightInd w:val="0"/>
        <w:spacing w:after="0" w:line="240" w:lineRule="auto"/>
        <w:rPr>
          <w:rFonts w:ascii="Calibri" w:hAnsi="Calibri" w:cs="Calibri"/>
          <w:color w:val="1F1F1F"/>
        </w:rPr>
      </w:pPr>
    </w:p>
    <w:p w14:paraId="737AF5C5" w14:textId="77777777" w:rsidR="00002FE0" w:rsidRDefault="00002FE0">
      <w:pPr>
        <w:rPr>
          <w:rFonts w:ascii="Calibri" w:hAnsi="Calibri" w:cs="Calibri"/>
          <w:b/>
          <w:bCs/>
          <w:color w:val="2E74B5" w:themeColor="accent5" w:themeShade="BF"/>
          <w:sz w:val="28"/>
          <w:szCs w:val="28"/>
        </w:rPr>
      </w:pPr>
      <w:r>
        <w:rPr>
          <w:rFonts w:ascii="Calibri" w:hAnsi="Calibri" w:cs="Calibri"/>
          <w:b/>
          <w:bCs/>
          <w:color w:val="2E74B5" w:themeColor="accent5" w:themeShade="BF"/>
          <w:sz w:val="28"/>
          <w:szCs w:val="28"/>
        </w:rPr>
        <w:br w:type="page"/>
      </w:r>
    </w:p>
    <w:p w14:paraId="5152CA74" w14:textId="19191D05" w:rsidR="0078751E" w:rsidRPr="0078751E" w:rsidRDefault="0078751E" w:rsidP="0078751E">
      <w:pPr>
        <w:autoSpaceDE w:val="0"/>
        <w:autoSpaceDN w:val="0"/>
        <w:adjustRightInd w:val="0"/>
        <w:spacing w:after="0" w:line="240" w:lineRule="auto"/>
        <w:rPr>
          <w:rFonts w:ascii="Calibri" w:hAnsi="Calibri" w:cs="Calibri"/>
          <w:b/>
          <w:bCs/>
          <w:color w:val="2E74B5" w:themeColor="accent5" w:themeShade="BF"/>
          <w:sz w:val="28"/>
          <w:szCs w:val="28"/>
        </w:rPr>
      </w:pPr>
      <w:r w:rsidRPr="0078751E">
        <w:rPr>
          <w:rFonts w:ascii="Calibri" w:hAnsi="Calibri" w:cs="Calibri"/>
          <w:b/>
          <w:bCs/>
          <w:color w:val="2E74B5" w:themeColor="accent5" w:themeShade="BF"/>
          <w:sz w:val="28"/>
          <w:szCs w:val="28"/>
        </w:rPr>
        <w:lastRenderedPageBreak/>
        <w:t xml:space="preserve">Emergency shower and eyewash </w:t>
      </w:r>
    </w:p>
    <w:p w14:paraId="0A18110B" w14:textId="1EB9ACB0" w:rsid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A hand-held shower must be provided in every science laboratory and design and technology workshop, mounted on a bench adjacent to a sink. </w:t>
      </w:r>
      <w:r w:rsidRPr="00623A14">
        <w:rPr>
          <w:rFonts w:ascii="Calibri" w:hAnsi="Calibri" w:cs="Calibri"/>
          <w:color w:val="1F1F1F"/>
        </w:rPr>
        <w:t>Fin</w:t>
      </w:r>
      <w:r w:rsidRPr="0078751E">
        <w:rPr>
          <w:rFonts w:ascii="Calibri" w:hAnsi="Calibri" w:cs="Calibri"/>
          <w:color w:val="1F1F1F"/>
        </w:rPr>
        <w:t>al location to be determined in consultation with the site users. A drench shower and eye wash unit must be provided in the science laboratory preparation/</w:t>
      </w:r>
      <w:proofErr w:type="gramStart"/>
      <w:r w:rsidRPr="0078751E">
        <w:rPr>
          <w:rFonts w:ascii="Calibri" w:hAnsi="Calibri" w:cs="Calibri"/>
          <w:color w:val="1F1F1F"/>
        </w:rPr>
        <w:t>store room</w:t>
      </w:r>
      <w:proofErr w:type="gramEnd"/>
      <w:r w:rsidRPr="0078751E">
        <w:rPr>
          <w:rFonts w:ascii="Calibri" w:hAnsi="Calibri" w:cs="Calibri"/>
          <w:color w:val="1F1F1F"/>
        </w:rPr>
        <w:t xml:space="preserve">. </w:t>
      </w:r>
    </w:p>
    <w:p w14:paraId="24DB186B" w14:textId="77777777" w:rsidR="0078751E" w:rsidRPr="0078751E" w:rsidRDefault="0078751E" w:rsidP="0078751E">
      <w:pPr>
        <w:autoSpaceDE w:val="0"/>
        <w:autoSpaceDN w:val="0"/>
        <w:adjustRightInd w:val="0"/>
        <w:spacing w:after="0" w:line="240" w:lineRule="auto"/>
        <w:rPr>
          <w:rFonts w:ascii="Calibri" w:hAnsi="Calibri" w:cs="Calibri"/>
          <w:color w:val="1F1F1F"/>
        </w:rPr>
      </w:pPr>
    </w:p>
    <w:p w14:paraId="58528AF7" w14:textId="77777777" w:rsidR="0078751E" w:rsidRPr="0078751E" w:rsidRDefault="0078751E" w:rsidP="0078751E">
      <w:pPr>
        <w:autoSpaceDE w:val="0"/>
        <w:autoSpaceDN w:val="0"/>
        <w:adjustRightInd w:val="0"/>
        <w:spacing w:after="0" w:line="240" w:lineRule="auto"/>
        <w:rPr>
          <w:rFonts w:ascii="Calibri" w:hAnsi="Calibri" w:cs="Calibri"/>
          <w:color w:val="1F1F1F"/>
        </w:rPr>
      </w:pPr>
      <w:r w:rsidRPr="0078751E">
        <w:rPr>
          <w:rFonts w:ascii="Calibri" w:hAnsi="Calibri" w:cs="Calibri"/>
          <w:color w:val="1F1F1F"/>
        </w:rPr>
        <w:t xml:space="preserve">The following provisions apply to all emergency shower/eyewash facilities: </w:t>
      </w:r>
    </w:p>
    <w:p w14:paraId="25AF4852" w14:textId="3710E029"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Locate in an easily accessible, </w:t>
      </w:r>
      <w:proofErr w:type="gramStart"/>
      <w:r w:rsidRPr="0078751E">
        <w:rPr>
          <w:rFonts w:asciiTheme="minorHAnsi" w:hAnsiTheme="minorHAnsi" w:cstheme="minorHAnsi"/>
          <w:sz w:val="22"/>
        </w:rPr>
        <w:t>visible</w:t>
      </w:r>
      <w:proofErr w:type="gramEnd"/>
      <w:r w:rsidRPr="0078751E">
        <w:rPr>
          <w:rFonts w:asciiTheme="minorHAnsi" w:hAnsiTheme="minorHAnsi" w:cstheme="minorHAnsi"/>
          <w:sz w:val="22"/>
        </w:rPr>
        <w:t xml:space="preserve"> and unobstructed location. </w:t>
      </w:r>
    </w:p>
    <w:p w14:paraId="50763034" w14:textId="79D9E41B"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Provide a floor trap connected to the building sewer waste system. </w:t>
      </w:r>
    </w:p>
    <w:p w14:paraId="6124207E" w14:textId="154359E2" w:rsidR="0078751E" w:rsidRPr="0078751E" w:rsidRDefault="0078751E" w:rsidP="0078751E">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Controlled flow of flushing fluid is to be provided to both eyes simultaneously at a low velocity. </w:t>
      </w:r>
    </w:p>
    <w:p w14:paraId="1541F8BF" w14:textId="77777777" w:rsidR="00557F75" w:rsidRDefault="0078751E" w:rsidP="00355102">
      <w:pPr>
        <w:pStyle w:val="ListParagraph"/>
        <w:numPr>
          <w:ilvl w:val="0"/>
          <w:numId w:val="1"/>
        </w:numPr>
        <w:jc w:val="left"/>
        <w:rPr>
          <w:rFonts w:asciiTheme="minorHAnsi" w:hAnsiTheme="minorHAnsi" w:cstheme="minorHAnsi"/>
          <w:sz w:val="22"/>
        </w:rPr>
      </w:pPr>
      <w:r w:rsidRPr="0078751E">
        <w:rPr>
          <w:rFonts w:asciiTheme="minorHAnsi" w:hAnsiTheme="minorHAnsi" w:cstheme="minorHAnsi"/>
          <w:sz w:val="22"/>
        </w:rPr>
        <w:t xml:space="preserve">Provide with a separate potable water supply. </w:t>
      </w:r>
    </w:p>
    <w:p w14:paraId="35F71776" w14:textId="77777777" w:rsidR="009421D7" w:rsidRDefault="009421D7" w:rsidP="009421D7">
      <w:pPr>
        <w:pStyle w:val="ListParagraph"/>
        <w:ind w:firstLine="0"/>
        <w:jc w:val="left"/>
        <w:rPr>
          <w:rFonts w:asciiTheme="minorHAnsi" w:hAnsiTheme="minorHAnsi" w:cstheme="minorHAnsi"/>
          <w:sz w:val="22"/>
        </w:rPr>
      </w:pPr>
    </w:p>
    <w:p w14:paraId="411C36FE" w14:textId="564C96B1" w:rsidR="00557F75" w:rsidRPr="00F6694D" w:rsidRDefault="00F6694D">
      <w:pPr>
        <w:rPr>
          <w:b/>
          <w:bCs/>
          <w:szCs w:val="20"/>
        </w:rPr>
      </w:pPr>
      <w:r w:rsidRPr="00F6694D">
        <w:rPr>
          <w:b/>
          <w:bCs/>
          <w:szCs w:val="20"/>
        </w:rPr>
        <w:t>Emergency Showers and Eyewash Equipment</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539"/>
        <w:gridCol w:w="2572"/>
        <w:gridCol w:w="2126"/>
        <w:gridCol w:w="2694"/>
      </w:tblGrid>
      <w:tr w:rsidR="00EF4EB8" w14:paraId="775AD07D" w14:textId="77777777" w:rsidTr="00D27641">
        <w:trPr>
          <w:trHeight w:val="336"/>
        </w:trPr>
        <w:tc>
          <w:tcPr>
            <w:tcW w:w="15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27683EA" w14:textId="77777777" w:rsidR="00557F75" w:rsidRPr="009A653B" w:rsidRDefault="00557F75" w:rsidP="00D27641">
            <w:pPr>
              <w:spacing w:line="259" w:lineRule="auto"/>
              <w:rPr>
                <w:rFonts w:cstheme="minorHAnsi"/>
                <w:sz w:val="24"/>
                <w:szCs w:val="24"/>
              </w:rPr>
            </w:pPr>
            <w:r>
              <w:rPr>
                <w:rFonts w:cstheme="minorHAnsi"/>
                <w:b/>
                <w:sz w:val="24"/>
                <w:szCs w:val="24"/>
              </w:rPr>
              <w:t>Location</w:t>
            </w:r>
          </w:p>
        </w:tc>
        <w:tc>
          <w:tcPr>
            <w:tcW w:w="257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7AF9973" w14:textId="77777777" w:rsidR="00557F75" w:rsidRPr="009A653B" w:rsidRDefault="00557F75"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69EAAEB" w14:textId="77777777" w:rsidR="00557F75" w:rsidRPr="009A653B" w:rsidRDefault="00557F75" w:rsidP="00D27641">
            <w:pPr>
              <w:spacing w:line="259" w:lineRule="auto"/>
              <w:ind w:right="-60"/>
              <w:rPr>
                <w:rFonts w:cstheme="minorHAnsi"/>
                <w:b/>
                <w:sz w:val="24"/>
                <w:szCs w:val="24"/>
              </w:rPr>
            </w:pPr>
            <w:r>
              <w:rPr>
                <w:rFonts w:cstheme="minorHAnsi"/>
                <w:b/>
                <w:sz w:val="24"/>
                <w:szCs w:val="24"/>
              </w:rPr>
              <w:t>Image</w:t>
            </w:r>
          </w:p>
        </w:tc>
        <w:tc>
          <w:tcPr>
            <w:tcW w:w="26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00FC08F" w14:textId="77777777" w:rsidR="00557F75" w:rsidRDefault="00557F75" w:rsidP="00D27641">
            <w:pPr>
              <w:ind w:right="-60"/>
              <w:rPr>
                <w:rFonts w:cstheme="minorHAnsi"/>
                <w:b/>
                <w:sz w:val="24"/>
                <w:szCs w:val="24"/>
              </w:rPr>
            </w:pPr>
            <w:r>
              <w:rPr>
                <w:rFonts w:cstheme="minorHAnsi"/>
                <w:b/>
                <w:sz w:val="24"/>
                <w:szCs w:val="24"/>
              </w:rPr>
              <w:t>Notes</w:t>
            </w:r>
          </w:p>
        </w:tc>
      </w:tr>
      <w:tr w:rsidR="00EF4EB8" w:rsidRPr="00216A3A" w14:paraId="61F9B142" w14:textId="77777777" w:rsidTr="00904F63">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71FD417F" w14:textId="777F5FE4" w:rsidR="00904F63" w:rsidRPr="00904F63" w:rsidRDefault="00904F63" w:rsidP="00904F63">
            <w:pPr>
              <w:rPr>
                <w:rFonts w:cstheme="minorHAnsi"/>
                <w:b/>
                <w:bCs/>
              </w:rPr>
            </w:pPr>
            <w:r w:rsidRPr="00904F63">
              <w:rPr>
                <w:rFonts w:ascii="Calibri" w:hAnsi="Calibri" w:cs="Calibri"/>
                <w:b/>
                <w:bCs/>
                <w:color w:val="000000"/>
              </w:rPr>
              <w:t>EYE WASH OPTION 1</w:t>
            </w:r>
          </w:p>
        </w:tc>
        <w:tc>
          <w:tcPr>
            <w:tcW w:w="2572" w:type="dxa"/>
            <w:tcBorders>
              <w:top w:val="single" w:sz="4" w:space="0" w:color="221F1F"/>
              <w:left w:val="single" w:sz="4" w:space="0" w:color="221F1F"/>
              <w:bottom w:val="single" w:sz="4" w:space="0" w:color="221F1F"/>
              <w:right w:val="single" w:sz="4" w:space="0" w:color="221F1F"/>
            </w:tcBorders>
          </w:tcPr>
          <w:p w14:paraId="0E63AE62" w14:textId="0510B319" w:rsidR="00904F63" w:rsidRPr="000E7803" w:rsidRDefault="00000000" w:rsidP="00904F63">
            <w:pPr>
              <w:rPr>
                <w:rFonts w:ascii="Calibri" w:hAnsi="Calibri" w:cs="Calibri"/>
                <w:b/>
                <w:bCs/>
                <w:color w:val="000000"/>
                <w:sz w:val="24"/>
                <w:szCs w:val="24"/>
              </w:rPr>
            </w:pPr>
            <w:hyperlink r:id="rId92" w:history="1">
              <w:r w:rsidR="00EF4EB8" w:rsidRPr="000E7803">
                <w:rPr>
                  <w:rStyle w:val="Hyperlink"/>
                  <w:rFonts w:ascii="Calibri" w:eastAsiaTheme="minorHAnsi" w:hAnsi="Calibri" w:cs="Calibri"/>
                  <w:b/>
                  <w:bCs/>
                  <w:sz w:val="24"/>
                  <w:szCs w:val="24"/>
                  <w:lang w:val="en-AU" w:eastAsia="en-US"/>
                </w:rPr>
                <w:t>190.12.55.32</w:t>
              </w:r>
            </w:hyperlink>
          </w:p>
          <w:p w14:paraId="1BC696F5" w14:textId="09E99EB5" w:rsidR="00EF4EB8" w:rsidRPr="00EF4EB8" w:rsidRDefault="000E7803" w:rsidP="00904F63">
            <w:pPr>
              <w:rPr>
                <w:rFonts w:cstheme="minorHAnsi"/>
                <w:highlight w:val="green"/>
              </w:rPr>
            </w:pPr>
            <w:r w:rsidRPr="000E7803">
              <w:rPr>
                <w:rFonts w:cstheme="minorHAnsi"/>
              </w:rPr>
              <w:t xml:space="preserve">GalvinSafe® Eye/Face Wash, Hob </w:t>
            </w:r>
            <w:proofErr w:type="spellStart"/>
            <w:r w:rsidRPr="000E7803">
              <w:rPr>
                <w:rFonts w:cstheme="minorHAnsi"/>
              </w:rPr>
              <w:t>Mtd</w:t>
            </w:r>
            <w:proofErr w:type="spellEnd"/>
            <w:r w:rsidRPr="000E7803">
              <w:rPr>
                <w:rFonts w:cstheme="minorHAnsi"/>
              </w:rPr>
              <w:t xml:space="preserve">, Hand </w:t>
            </w:r>
            <w:proofErr w:type="gramStart"/>
            <w:r w:rsidRPr="000E7803">
              <w:rPr>
                <w:rFonts w:cstheme="minorHAnsi"/>
              </w:rPr>
              <w:t>Held ,</w:t>
            </w:r>
            <w:proofErr w:type="gramEnd"/>
            <w:r w:rsidRPr="000E7803">
              <w:rPr>
                <w:rFonts w:cstheme="minorHAnsi"/>
              </w:rPr>
              <w:t xml:space="preserve"> AXION® MSR Eyewash Head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1359B8D0" w14:textId="77777777" w:rsidR="00904F63" w:rsidRDefault="00EF4EB8" w:rsidP="00904F63">
            <w:pPr>
              <w:ind w:right="-60"/>
              <w:jc w:val="center"/>
              <w:rPr>
                <w:rFonts w:cstheme="minorHAnsi"/>
              </w:rPr>
            </w:pPr>
            <w:r w:rsidRPr="00EF4EB8">
              <w:rPr>
                <w:rFonts w:cstheme="minorHAnsi"/>
                <w:noProof/>
              </w:rPr>
              <w:drawing>
                <wp:inline distT="0" distB="0" distL="0" distR="0" wp14:anchorId="30833113" wp14:editId="69B2DAD6">
                  <wp:extent cx="881149" cy="889345"/>
                  <wp:effectExtent l="0" t="0" r="0" b="6350"/>
                  <wp:docPr id="9161" name="Picture 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93492" cy="901802"/>
                          </a:xfrm>
                          <a:prstGeom prst="rect">
                            <a:avLst/>
                          </a:prstGeom>
                        </pic:spPr>
                      </pic:pic>
                    </a:graphicData>
                  </a:graphic>
                </wp:inline>
              </w:drawing>
            </w:r>
          </w:p>
          <w:p w14:paraId="2C99E52F" w14:textId="30510D97" w:rsidR="00590260" w:rsidRPr="00590260" w:rsidRDefault="00590260" w:rsidP="00904F63">
            <w:pPr>
              <w:ind w:right="-60"/>
              <w:jc w:val="center"/>
              <w:rPr>
                <w:rFonts w:cstheme="minorHAnsi"/>
                <w:sz w:val="10"/>
                <w:szCs w:val="10"/>
              </w:rPr>
            </w:pPr>
          </w:p>
        </w:tc>
        <w:tc>
          <w:tcPr>
            <w:tcW w:w="2694" w:type="dxa"/>
            <w:tcBorders>
              <w:top w:val="single" w:sz="4" w:space="0" w:color="221F1F"/>
              <w:left w:val="single" w:sz="4" w:space="0" w:color="221F1F"/>
              <w:bottom w:val="single" w:sz="4" w:space="0" w:color="221F1F"/>
              <w:right w:val="single" w:sz="4" w:space="0" w:color="221F1F"/>
            </w:tcBorders>
          </w:tcPr>
          <w:p w14:paraId="26FA0E0C" w14:textId="216F0588" w:rsidR="00904F63" w:rsidRPr="00CA2749" w:rsidRDefault="00904F63" w:rsidP="00904F63">
            <w:pPr>
              <w:ind w:right="-60"/>
              <w:rPr>
                <w:rFonts w:cstheme="minorHAnsi"/>
                <w:sz w:val="20"/>
                <w:szCs w:val="20"/>
              </w:rPr>
            </w:pPr>
            <w:r w:rsidRPr="00CA2749">
              <w:rPr>
                <w:rFonts w:ascii="Calibri" w:hAnsi="Calibri" w:cs="Calibri"/>
                <w:color w:val="000000"/>
                <w:sz w:val="20"/>
                <w:szCs w:val="20"/>
              </w:rPr>
              <w:t> </w:t>
            </w:r>
          </w:p>
        </w:tc>
      </w:tr>
      <w:tr w:rsidR="00EF4EB8" w:rsidRPr="00216A3A" w14:paraId="0B1C7BF5" w14:textId="77777777" w:rsidTr="00904F63">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3121515" w14:textId="39977091" w:rsidR="00904F63" w:rsidRPr="00904F63" w:rsidRDefault="00904F63" w:rsidP="00904F63">
            <w:pPr>
              <w:rPr>
                <w:rFonts w:cstheme="minorHAnsi"/>
                <w:b/>
                <w:bCs/>
              </w:rPr>
            </w:pPr>
            <w:r w:rsidRPr="00904F63">
              <w:rPr>
                <w:rFonts w:ascii="Calibri" w:hAnsi="Calibri" w:cs="Calibri"/>
                <w:b/>
                <w:bCs/>
                <w:color w:val="000000"/>
              </w:rPr>
              <w:t>EYE WASH OPTION 2</w:t>
            </w:r>
          </w:p>
        </w:tc>
        <w:tc>
          <w:tcPr>
            <w:tcW w:w="2572" w:type="dxa"/>
            <w:tcBorders>
              <w:top w:val="single" w:sz="4" w:space="0" w:color="221F1F"/>
              <w:left w:val="single" w:sz="4" w:space="0" w:color="221F1F"/>
              <w:bottom w:val="single" w:sz="4" w:space="0" w:color="221F1F"/>
              <w:right w:val="single" w:sz="4" w:space="0" w:color="221F1F"/>
            </w:tcBorders>
          </w:tcPr>
          <w:p w14:paraId="1AB1BF8C" w14:textId="6B2387B2" w:rsidR="00904F63" w:rsidRPr="005E20E3" w:rsidRDefault="00000000" w:rsidP="00904F63">
            <w:pPr>
              <w:rPr>
                <w:rFonts w:ascii="Calibri" w:hAnsi="Calibri" w:cs="Calibri"/>
                <w:b/>
                <w:bCs/>
                <w:color w:val="000000"/>
                <w:sz w:val="24"/>
                <w:szCs w:val="24"/>
              </w:rPr>
            </w:pPr>
            <w:hyperlink r:id="rId94" w:history="1">
              <w:r w:rsidR="00EF4EB8" w:rsidRPr="005E20E3">
                <w:rPr>
                  <w:rStyle w:val="Hyperlink"/>
                  <w:rFonts w:ascii="Calibri" w:eastAsiaTheme="minorHAnsi" w:hAnsi="Calibri" w:cs="Calibri"/>
                  <w:b/>
                  <w:bCs/>
                  <w:sz w:val="24"/>
                  <w:szCs w:val="24"/>
                  <w:lang w:val="en-AU" w:eastAsia="en-US"/>
                </w:rPr>
                <w:t>190.42.65.32</w:t>
              </w:r>
            </w:hyperlink>
          </w:p>
          <w:p w14:paraId="27BF93E2" w14:textId="79667406" w:rsidR="00B42B8C" w:rsidRPr="00EF4EB8" w:rsidRDefault="007B6EEC" w:rsidP="00904F63">
            <w:pPr>
              <w:rPr>
                <w:rFonts w:cstheme="minorHAnsi"/>
                <w:b/>
                <w:bCs/>
                <w:highlight w:val="green"/>
              </w:rPr>
            </w:pPr>
            <w:r w:rsidRPr="007B6EEC">
              <w:rPr>
                <w:rFonts w:ascii="Calibri" w:hAnsi="Calibri" w:cs="Calibri"/>
                <w:color w:val="000000"/>
              </w:rPr>
              <w:t xml:space="preserve">GalvinSafe® Eye/Face Wash, Wall </w:t>
            </w:r>
            <w:proofErr w:type="spellStart"/>
            <w:r w:rsidRPr="007B6EEC">
              <w:rPr>
                <w:rFonts w:ascii="Calibri" w:hAnsi="Calibri" w:cs="Calibri"/>
                <w:color w:val="000000"/>
              </w:rPr>
              <w:t>Mtd</w:t>
            </w:r>
            <w:proofErr w:type="spellEnd"/>
            <w:r w:rsidRPr="007B6EEC">
              <w:rPr>
                <w:rFonts w:ascii="Calibri" w:hAnsi="Calibri" w:cs="Calibri"/>
                <w:color w:val="000000"/>
              </w:rPr>
              <w:t xml:space="preserve">, </w:t>
            </w:r>
            <w:proofErr w:type="gramStart"/>
            <w:r w:rsidRPr="007B6EEC">
              <w:rPr>
                <w:rFonts w:ascii="Calibri" w:hAnsi="Calibri" w:cs="Calibri"/>
                <w:color w:val="000000"/>
              </w:rPr>
              <w:t>Hand Held</w:t>
            </w:r>
            <w:proofErr w:type="gramEnd"/>
            <w:r w:rsidRPr="007B6EEC">
              <w:rPr>
                <w:rFonts w:ascii="Calibri" w:hAnsi="Calibri" w:cs="Calibri"/>
                <w:color w:val="000000"/>
              </w:rPr>
              <w:t>, 3.6mtr Recoil Hose, AXION® MSR Head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321AE5D1" w14:textId="77777777" w:rsidR="00904F63" w:rsidRDefault="00EF4EB8" w:rsidP="00904F63">
            <w:pPr>
              <w:ind w:right="-60"/>
              <w:jc w:val="center"/>
              <w:rPr>
                <w:rFonts w:cstheme="minorHAnsi"/>
              </w:rPr>
            </w:pPr>
            <w:r w:rsidRPr="00EF4EB8">
              <w:rPr>
                <w:rFonts w:cstheme="minorHAnsi"/>
                <w:noProof/>
              </w:rPr>
              <w:drawing>
                <wp:inline distT="0" distB="0" distL="0" distR="0" wp14:anchorId="64537F36" wp14:editId="67DD2B78">
                  <wp:extent cx="753687" cy="967079"/>
                  <wp:effectExtent l="0" t="0" r="8890" b="5080"/>
                  <wp:docPr id="9162" name="Picture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62168" cy="977962"/>
                          </a:xfrm>
                          <a:prstGeom prst="rect">
                            <a:avLst/>
                          </a:prstGeom>
                        </pic:spPr>
                      </pic:pic>
                    </a:graphicData>
                  </a:graphic>
                </wp:inline>
              </w:drawing>
            </w:r>
          </w:p>
          <w:p w14:paraId="7B9902FD" w14:textId="54C352FC" w:rsidR="00590260" w:rsidRPr="00590260" w:rsidRDefault="00590260" w:rsidP="00904F63">
            <w:pPr>
              <w:ind w:right="-60"/>
              <w:jc w:val="center"/>
              <w:rPr>
                <w:rFonts w:cstheme="minorHAnsi"/>
                <w:sz w:val="10"/>
                <w:szCs w:val="10"/>
              </w:rPr>
            </w:pPr>
          </w:p>
        </w:tc>
        <w:tc>
          <w:tcPr>
            <w:tcW w:w="2694" w:type="dxa"/>
            <w:tcBorders>
              <w:top w:val="single" w:sz="4" w:space="0" w:color="221F1F"/>
              <w:left w:val="single" w:sz="4" w:space="0" w:color="221F1F"/>
              <w:bottom w:val="single" w:sz="4" w:space="0" w:color="221F1F"/>
              <w:right w:val="single" w:sz="4" w:space="0" w:color="221F1F"/>
            </w:tcBorders>
          </w:tcPr>
          <w:p w14:paraId="3814A576" w14:textId="3B33E619" w:rsidR="00904F63" w:rsidRPr="00CA2749" w:rsidRDefault="00904F63" w:rsidP="00904F63">
            <w:pPr>
              <w:ind w:right="-60"/>
              <w:rPr>
                <w:rFonts w:cstheme="minorHAnsi"/>
                <w:sz w:val="20"/>
                <w:szCs w:val="20"/>
              </w:rPr>
            </w:pPr>
            <w:r w:rsidRPr="00CA2749">
              <w:rPr>
                <w:rFonts w:ascii="Calibri" w:hAnsi="Calibri" w:cs="Calibri"/>
                <w:color w:val="000000"/>
                <w:sz w:val="20"/>
                <w:szCs w:val="20"/>
              </w:rPr>
              <w:t> </w:t>
            </w:r>
          </w:p>
        </w:tc>
      </w:tr>
      <w:tr w:rsidR="00EF4EB8" w:rsidRPr="00216A3A" w14:paraId="3A1B64D7" w14:textId="77777777" w:rsidTr="00904F63">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5ECC228B" w14:textId="2D0E9B56" w:rsidR="00904F63" w:rsidRPr="00904F63" w:rsidRDefault="00904F63" w:rsidP="00904F63">
            <w:pPr>
              <w:rPr>
                <w:rFonts w:cstheme="minorHAnsi"/>
                <w:b/>
                <w:bCs/>
              </w:rPr>
            </w:pPr>
            <w:r w:rsidRPr="00904F63">
              <w:rPr>
                <w:rFonts w:ascii="Calibri" w:hAnsi="Calibri" w:cs="Calibri"/>
                <w:b/>
                <w:bCs/>
                <w:color w:val="000000"/>
              </w:rPr>
              <w:t>DELUGE SHOWER OPTION 1</w:t>
            </w:r>
          </w:p>
        </w:tc>
        <w:tc>
          <w:tcPr>
            <w:tcW w:w="2572" w:type="dxa"/>
            <w:tcBorders>
              <w:top w:val="single" w:sz="4" w:space="0" w:color="221F1F"/>
              <w:left w:val="single" w:sz="4" w:space="0" w:color="221F1F"/>
              <w:bottom w:val="single" w:sz="4" w:space="0" w:color="221F1F"/>
              <w:right w:val="single" w:sz="4" w:space="0" w:color="221F1F"/>
            </w:tcBorders>
          </w:tcPr>
          <w:p w14:paraId="5BC9D8EC" w14:textId="20729EE2" w:rsidR="00EF4EB8" w:rsidRPr="00804B79" w:rsidRDefault="00000000" w:rsidP="00EF4EB8">
            <w:pPr>
              <w:rPr>
                <w:rFonts w:ascii="Calibri" w:hAnsi="Calibri" w:cs="Calibri"/>
                <w:b/>
                <w:bCs/>
                <w:color w:val="000000"/>
                <w:sz w:val="24"/>
                <w:szCs w:val="24"/>
              </w:rPr>
            </w:pPr>
            <w:hyperlink r:id="rId96" w:history="1">
              <w:r w:rsidR="00EF4EB8" w:rsidRPr="00804B79">
                <w:rPr>
                  <w:rStyle w:val="Hyperlink"/>
                  <w:rFonts w:ascii="Calibri" w:eastAsiaTheme="minorHAnsi" w:hAnsi="Calibri" w:cs="Calibri"/>
                  <w:b/>
                  <w:bCs/>
                  <w:sz w:val="24"/>
                  <w:szCs w:val="24"/>
                  <w:lang w:val="en-AU" w:eastAsia="en-US"/>
                </w:rPr>
                <w:t>190.80.10.12</w:t>
              </w:r>
            </w:hyperlink>
          </w:p>
          <w:p w14:paraId="585625B5" w14:textId="08F37A16" w:rsidR="00904F63" w:rsidRPr="00EF4EB8" w:rsidRDefault="005E20E3" w:rsidP="00EF4EB8">
            <w:pPr>
              <w:rPr>
                <w:rFonts w:cstheme="minorHAnsi"/>
                <w:b/>
                <w:bCs/>
                <w:highlight w:val="green"/>
              </w:rPr>
            </w:pPr>
            <w:r w:rsidRPr="00804B79">
              <w:rPr>
                <w:rFonts w:ascii="Calibri" w:hAnsi="Calibri" w:cs="Calibri"/>
                <w:color w:val="000000"/>
              </w:rPr>
              <w:t>GalvinSafe® Free Standing Combi Shower, AXION® MSR ABS Eye/Face Wash, Hand Act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6E9BF345" w14:textId="77777777" w:rsidR="00904F63" w:rsidRDefault="009E1C9C" w:rsidP="00904F63">
            <w:pPr>
              <w:ind w:right="-60"/>
              <w:jc w:val="center"/>
              <w:rPr>
                <w:rFonts w:cstheme="minorHAnsi"/>
              </w:rPr>
            </w:pPr>
            <w:r w:rsidRPr="009E1C9C">
              <w:rPr>
                <w:rFonts w:cstheme="minorHAnsi"/>
                <w:noProof/>
              </w:rPr>
              <w:drawing>
                <wp:inline distT="0" distB="0" distL="0" distR="0" wp14:anchorId="64C7FCBD" wp14:editId="342C4279">
                  <wp:extent cx="404553" cy="113839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1754" cy="1158655"/>
                          </a:xfrm>
                          <a:prstGeom prst="rect">
                            <a:avLst/>
                          </a:prstGeom>
                        </pic:spPr>
                      </pic:pic>
                    </a:graphicData>
                  </a:graphic>
                </wp:inline>
              </w:drawing>
            </w:r>
          </w:p>
          <w:p w14:paraId="7BF16A37" w14:textId="661F95F0" w:rsidR="00590260" w:rsidRPr="00590260" w:rsidRDefault="00590260" w:rsidP="00904F63">
            <w:pPr>
              <w:ind w:right="-60"/>
              <w:jc w:val="center"/>
              <w:rPr>
                <w:rFonts w:cstheme="minorHAnsi"/>
                <w:sz w:val="12"/>
                <w:szCs w:val="12"/>
              </w:rPr>
            </w:pPr>
          </w:p>
        </w:tc>
        <w:tc>
          <w:tcPr>
            <w:tcW w:w="2694" w:type="dxa"/>
            <w:tcBorders>
              <w:top w:val="single" w:sz="4" w:space="0" w:color="221F1F"/>
              <w:left w:val="single" w:sz="4" w:space="0" w:color="221F1F"/>
              <w:bottom w:val="single" w:sz="4" w:space="0" w:color="221F1F"/>
              <w:right w:val="single" w:sz="4" w:space="0" w:color="221F1F"/>
            </w:tcBorders>
          </w:tcPr>
          <w:p w14:paraId="1F332963" w14:textId="7419771F" w:rsidR="00904F63" w:rsidRPr="00CA2749" w:rsidRDefault="00904F63" w:rsidP="00904F6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Powder coating various colours available</w:t>
            </w:r>
          </w:p>
          <w:p w14:paraId="7784BB89" w14:textId="08C76D3F" w:rsidR="00904F63" w:rsidRPr="00CA2749" w:rsidRDefault="00904F63" w:rsidP="00904F6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Audio visual alarms also available</w:t>
            </w:r>
          </w:p>
        </w:tc>
      </w:tr>
      <w:tr w:rsidR="00EF4EB8" w:rsidRPr="00216A3A" w14:paraId="005B8DB0" w14:textId="77777777" w:rsidTr="00904F63">
        <w:tblPrEx>
          <w:tblCellMar>
            <w:left w:w="108" w:type="dxa"/>
            <w:right w:w="108" w:type="dxa"/>
          </w:tblCellMar>
        </w:tblPrEx>
        <w:trPr>
          <w:trHeight w:val="577"/>
        </w:trPr>
        <w:tc>
          <w:tcPr>
            <w:tcW w:w="1539" w:type="dxa"/>
            <w:tcBorders>
              <w:top w:val="single" w:sz="4" w:space="0" w:color="221F1F"/>
              <w:left w:val="single" w:sz="4" w:space="0" w:color="221F1F"/>
              <w:bottom w:val="single" w:sz="4" w:space="0" w:color="221F1F"/>
              <w:right w:val="single" w:sz="4" w:space="0" w:color="221F1F"/>
            </w:tcBorders>
          </w:tcPr>
          <w:p w14:paraId="47F85F80" w14:textId="0FC693B1" w:rsidR="00904F63" w:rsidRPr="00904F63" w:rsidRDefault="00904F63" w:rsidP="00904F63">
            <w:pPr>
              <w:rPr>
                <w:rFonts w:cstheme="minorHAnsi"/>
                <w:b/>
                <w:bCs/>
              </w:rPr>
            </w:pPr>
            <w:r w:rsidRPr="00904F63">
              <w:rPr>
                <w:rFonts w:ascii="Calibri" w:hAnsi="Calibri" w:cs="Calibri"/>
                <w:b/>
                <w:bCs/>
                <w:color w:val="000000"/>
              </w:rPr>
              <w:t>DELUGE SHOWER OPTION 2</w:t>
            </w:r>
          </w:p>
        </w:tc>
        <w:tc>
          <w:tcPr>
            <w:tcW w:w="2572" w:type="dxa"/>
            <w:tcBorders>
              <w:top w:val="single" w:sz="4" w:space="0" w:color="221F1F"/>
              <w:left w:val="single" w:sz="4" w:space="0" w:color="221F1F"/>
              <w:bottom w:val="single" w:sz="4" w:space="0" w:color="221F1F"/>
              <w:right w:val="single" w:sz="4" w:space="0" w:color="221F1F"/>
            </w:tcBorders>
          </w:tcPr>
          <w:p w14:paraId="2708284F" w14:textId="617916A2" w:rsidR="00904F63" w:rsidRPr="00804B79" w:rsidRDefault="00000000" w:rsidP="00904F63">
            <w:pPr>
              <w:rPr>
                <w:rFonts w:ascii="Calibri" w:hAnsi="Calibri" w:cs="Calibri"/>
                <w:b/>
                <w:bCs/>
                <w:color w:val="000000"/>
                <w:sz w:val="24"/>
                <w:szCs w:val="24"/>
              </w:rPr>
            </w:pPr>
            <w:hyperlink r:id="rId98" w:history="1">
              <w:r w:rsidR="009E1C9C" w:rsidRPr="00804B79">
                <w:rPr>
                  <w:rStyle w:val="Hyperlink"/>
                  <w:rFonts w:ascii="Calibri" w:eastAsiaTheme="minorHAnsi" w:hAnsi="Calibri" w:cs="Calibri"/>
                  <w:b/>
                  <w:bCs/>
                  <w:sz w:val="24"/>
                  <w:szCs w:val="24"/>
                  <w:lang w:val="en-AU" w:eastAsia="en-US"/>
                </w:rPr>
                <w:t>190.80.10.90</w:t>
              </w:r>
            </w:hyperlink>
          </w:p>
          <w:p w14:paraId="1E7491B6" w14:textId="2626089F" w:rsidR="009E1C9C" w:rsidRPr="00EF4EB8" w:rsidRDefault="00804B79" w:rsidP="00904F63">
            <w:pPr>
              <w:rPr>
                <w:rFonts w:cstheme="minorHAnsi"/>
                <w:highlight w:val="green"/>
              </w:rPr>
            </w:pPr>
            <w:r w:rsidRPr="00804B79">
              <w:rPr>
                <w:rFonts w:ascii="Calibri" w:hAnsi="Calibri" w:cs="Calibri"/>
                <w:color w:val="000000"/>
              </w:rPr>
              <w:t>GalvinSafe® Free Standing Combi</w:t>
            </w:r>
            <w:r w:rsidR="008B783A">
              <w:rPr>
                <w:rFonts w:ascii="Calibri" w:hAnsi="Calibri" w:cs="Calibri"/>
                <w:color w:val="000000"/>
              </w:rPr>
              <w:t xml:space="preserve"> </w:t>
            </w:r>
            <w:r w:rsidRPr="00804B79">
              <w:rPr>
                <w:rFonts w:ascii="Calibri" w:hAnsi="Calibri" w:cs="Calibri"/>
                <w:color w:val="000000"/>
              </w:rPr>
              <w:t>Shower, AXION® MSR ABS Eye/Face Wash, Hand &amp; Foot Act (HAWS)</w:t>
            </w:r>
          </w:p>
        </w:tc>
        <w:tc>
          <w:tcPr>
            <w:tcW w:w="2126" w:type="dxa"/>
            <w:tcBorders>
              <w:top w:val="single" w:sz="4" w:space="0" w:color="221F1F"/>
              <w:left w:val="single" w:sz="4" w:space="0" w:color="221F1F"/>
              <w:bottom w:val="single" w:sz="4" w:space="0" w:color="221F1F"/>
              <w:right w:val="single" w:sz="4" w:space="0" w:color="221F1F"/>
            </w:tcBorders>
            <w:vAlign w:val="center"/>
          </w:tcPr>
          <w:p w14:paraId="7906AF48" w14:textId="5E0FC462" w:rsidR="00904F63" w:rsidRPr="00590260" w:rsidRDefault="009E1C9C" w:rsidP="00904F63">
            <w:pPr>
              <w:ind w:right="-60"/>
              <w:jc w:val="center"/>
              <w:rPr>
                <w:rFonts w:cstheme="minorHAnsi"/>
                <w:sz w:val="12"/>
                <w:szCs w:val="12"/>
              </w:rPr>
            </w:pPr>
            <w:r w:rsidRPr="009E1C9C">
              <w:rPr>
                <w:rFonts w:cstheme="minorHAnsi"/>
                <w:noProof/>
              </w:rPr>
              <w:drawing>
                <wp:inline distT="0" distB="0" distL="0" distR="0" wp14:anchorId="174CE438" wp14:editId="60E8D274">
                  <wp:extent cx="737061" cy="1216655"/>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47669" cy="1234165"/>
                          </a:xfrm>
                          <a:prstGeom prst="rect">
                            <a:avLst/>
                          </a:prstGeom>
                        </pic:spPr>
                      </pic:pic>
                    </a:graphicData>
                  </a:graphic>
                </wp:inline>
              </w:drawing>
            </w:r>
            <w:r w:rsidR="00E76685">
              <w:rPr>
                <w:rFonts w:cstheme="minorHAnsi"/>
              </w:rPr>
              <w:br/>
            </w:r>
          </w:p>
        </w:tc>
        <w:tc>
          <w:tcPr>
            <w:tcW w:w="2694" w:type="dxa"/>
            <w:tcBorders>
              <w:top w:val="single" w:sz="4" w:space="0" w:color="221F1F"/>
              <w:left w:val="single" w:sz="4" w:space="0" w:color="221F1F"/>
              <w:bottom w:val="single" w:sz="4" w:space="0" w:color="221F1F"/>
              <w:right w:val="single" w:sz="4" w:space="0" w:color="221F1F"/>
            </w:tcBorders>
          </w:tcPr>
          <w:p w14:paraId="4A6D84EE" w14:textId="397C7C1C" w:rsidR="00904F63" w:rsidRPr="00CA2749" w:rsidRDefault="00904F63" w:rsidP="00904F6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Powder coating various colours available</w:t>
            </w:r>
          </w:p>
          <w:p w14:paraId="107F57E4" w14:textId="6691699D" w:rsidR="00904F63" w:rsidRPr="00CA2749" w:rsidRDefault="00904F63" w:rsidP="00904F63">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CA2749">
              <w:rPr>
                <w:rFonts w:ascii="Calibri" w:hAnsi="Calibri" w:cs="Calibri"/>
                <w:color w:val="000000"/>
                <w:szCs w:val="20"/>
              </w:rPr>
              <w:t>Audio visual alarms also available</w:t>
            </w:r>
          </w:p>
        </w:tc>
      </w:tr>
    </w:tbl>
    <w:p w14:paraId="110EA8D3" w14:textId="03935F4D" w:rsidR="00002FE0" w:rsidRDefault="00002FE0" w:rsidP="00557F75">
      <w:pPr>
        <w:rPr>
          <w:sz w:val="18"/>
          <w:szCs w:val="16"/>
        </w:rPr>
      </w:pPr>
    </w:p>
    <w:p w14:paraId="47BBADB7" w14:textId="77777777" w:rsidR="00002FE0" w:rsidRDefault="00002FE0">
      <w:pPr>
        <w:rPr>
          <w:sz w:val="18"/>
          <w:szCs w:val="16"/>
        </w:rPr>
      </w:pPr>
      <w:r>
        <w:rPr>
          <w:sz w:val="18"/>
          <w:szCs w:val="16"/>
        </w:rPr>
        <w:br w:type="page"/>
      </w:r>
    </w:p>
    <w:p w14:paraId="1775749B" w14:textId="0DB7D8BC" w:rsidR="005157D3" w:rsidRPr="0078751E" w:rsidRDefault="005157D3" w:rsidP="005157D3">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Drainage and Cleanouts</w:t>
      </w:r>
      <w:r w:rsidRPr="0078751E">
        <w:rPr>
          <w:rFonts w:asciiTheme="minorHAnsi" w:hAnsiTheme="minorHAnsi" w:cstheme="minorHAnsi"/>
          <w:sz w:val="32"/>
          <w:szCs w:val="24"/>
        </w:rPr>
        <w:t xml:space="preserve"> </w:t>
      </w:r>
    </w:p>
    <w:tbl>
      <w:tblPr>
        <w:tblStyle w:val="TableGrid1"/>
        <w:tblW w:w="8931" w:type="dxa"/>
        <w:tblInd w:w="-5" w:type="dxa"/>
        <w:tblLayout w:type="fixed"/>
        <w:tblCellMar>
          <w:top w:w="9" w:type="dxa"/>
          <w:left w:w="107" w:type="dxa"/>
          <w:right w:w="60" w:type="dxa"/>
        </w:tblCellMar>
        <w:tblLook w:val="04A0" w:firstRow="1" w:lastRow="0" w:firstColumn="1" w:lastColumn="0" w:noHBand="0" w:noVBand="1"/>
      </w:tblPr>
      <w:tblGrid>
        <w:gridCol w:w="1501"/>
        <w:gridCol w:w="2583"/>
        <w:gridCol w:w="2295"/>
        <w:gridCol w:w="2552"/>
      </w:tblGrid>
      <w:tr w:rsidR="00B42B8C" w14:paraId="6916C2B1" w14:textId="77777777" w:rsidTr="004C25E0">
        <w:trPr>
          <w:trHeight w:val="336"/>
        </w:trPr>
        <w:tc>
          <w:tcPr>
            <w:tcW w:w="150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CFB37F" w14:textId="77777777" w:rsidR="00B42B8C" w:rsidRPr="009A653B" w:rsidRDefault="00B42B8C" w:rsidP="00D27641">
            <w:pPr>
              <w:spacing w:line="259" w:lineRule="auto"/>
              <w:rPr>
                <w:rFonts w:cstheme="minorHAnsi"/>
                <w:sz w:val="24"/>
                <w:szCs w:val="24"/>
              </w:rPr>
            </w:pPr>
            <w:r>
              <w:rPr>
                <w:rFonts w:cstheme="minorHAnsi"/>
                <w:b/>
                <w:sz w:val="24"/>
                <w:szCs w:val="24"/>
              </w:rPr>
              <w:t>Location</w:t>
            </w:r>
          </w:p>
        </w:tc>
        <w:tc>
          <w:tcPr>
            <w:tcW w:w="258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3260467" w14:textId="77777777" w:rsidR="00B42B8C" w:rsidRPr="009A653B" w:rsidRDefault="00B42B8C" w:rsidP="00D27641">
            <w:pPr>
              <w:spacing w:line="259" w:lineRule="auto"/>
              <w:rPr>
                <w:rFonts w:cstheme="minorHAnsi"/>
                <w:sz w:val="24"/>
                <w:szCs w:val="24"/>
              </w:rPr>
            </w:pPr>
            <w:r>
              <w:rPr>
                <w:rFonts w:cstheme="minorHAnsi"/>
                <w:b/>
                <w:sz w:val="24"/>
                <w:szCs w:val="24"/>
              </w:rPr>
              <w:t>Product Description</w:t>
            </w:r>
          </w:p>
        </w:tc>
        <w:tc>
          <w:tcPr>
            <w:tcW w:w="229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483A128" w14:textId="77777777" w:rsidR="00B42B8C" w:rsidRPr="009A653B" w:rsidRDefault="00B42B8C" w:rsidP="00D27641">
            <w:pPr>
              <w:spacing w:line="259" w:lineRule="auto"/>
              <w:ind w:right="-60"/>
              <w:rPr>
                <w:rFonts w:cstheme="minorHAnsi"/>
                <w:b/>
                <w:sz w:val="24"/>
                <w:szCs w:val="24"/>
              </w:rPr>
            </w:pPr>
            <w:r>
              <w:rPr>
                <w:rFonts w:cstheme="minorHAnsi"/>
                <w:b/>
                <w:sz w:val="24"/>
                <w:szCs w:val="24"/>
              </w:rPr>
              <w:t>Image</w:t>
            </w:r>
          </w:p>
        </w:tc>
        <w:tc>
          <w:tcPr>
            <w:tcW w:w="25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CA6F25" w14:textId="77777777" w:rsidR="00B42B8C" w:rsidRDefault="00B42B8C" w:rsidP="00D27641">
            <w:pPr>
              <w:ind w:right="-60"/>
              <w:rPr>
                <w:rFonts w:cstheme="minorHAnsi"/>
                <w:b/>
                <w:sz w:val="24"/>
                <w:szCs w:val="24"/>
              </w:rPr>
            </w:pPr>
            <w:r>
              <w:rPr>
                <w:rFonts w:cstheme="minorHAnsi"/>
                <w:b/>
                <w:sz w:val="24"/>
                <w:szCs w:val="24"/>
              </w:rPr>
              <w:t>Notes</w:t>
            </w:r>
          </w:p>
        </w:tc>
      </w:tr>
      <w:tr w:rsidR="00590260" w:rsidRPr="00216A3A" w14:paraId="2F2FC3A8"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293801DA" w14:textId="066E10FF" w:rsidR="00590260" w:rsidRPr="00B42B8C" w:rsidRDefault="00590260" w:rsidP="00590260">
            <w:pPr>
              <w:rPr>
                <w:rFonts w:cstheme="minorHAnsi"/>
                <w:b/>
                <w:bCs/>
              </w:rPr>
            </w:pPr>
            <w:r w:rsidRPr="00B42B8C">
              <w:rPr>
                <w:rFonts w:ascii="Calibri" w:hAnsi="Calibri" w:cs="Calibri"/>
                <w:b/>
                <w:bCs/>
              </w:rPr>
              <w:t>FLOOR DRAIN OPTION 1;</w:t>
            </w:r>
            <w:r w:rsidRPr="00B42B8C">
              <w:rPr>
                <w:rFonts w:ascii="Calibri" w:hAnsi="Calibri" w:cs="Calibri"/>
              </w:rPr>
              <w:t xml:space="preserve"> tile/concrete floor</w:t>
            </w:r>
          </w:p>
        </w:tc>
        <w:tc>
          <w:tcPr>
            <w:tcW w:w="2583" w:type="dxa"/>
            <w:tcBorders>
              <w:top w:val="single" w:sz="4" w:space="0" w:color="221F1F"/>
              <w:left w:val="single" w:sz="4" w:space="0" w:color="221F1F"/>
              <w:bottom w:val="single" w:sz="4" w:space="0" w:color="221F1F"/>
              <w:right w:val="single" w:sz="4" w:space="0" w:color="221F1F"/>
            </w:tcBorders>
          </w:tcPr>
          <w:p w14:paraId="7B3133B8" w14:textId="77777777" w:rsidR="00590260" w:rsidRPr="00367651" w:rsidRDefault="00590260" w:rsidP="00590260">
            <w:pPr>
              <w:rPr>
                <w:rFonts w:ascii="Calibri" w:hAnsi="Calibri" w:cs="Calibri"/>
                <w:b/>
                <w:bCs/>
              </w:rPr>
            </w:pPr>
            <w:hyperlink r:id="rId100" w:history="1">
              <w:r w:rsidRPr="000F4240">
                <w:rPr>
                  <w:rStyle w:val="Hyperlink"/>
                  <w:rFonts w:ascii="Calibri" w:eastAsiaTheme="minorHAnsi" w:hAnsi="Calibri" w:cs="Calibri"/>
                  <w:b/>
                  <w:bCs/>
                  <w:sz w:val="24"/>
                  <w:szCs w:val="24"/>
                  <w:lang w:val="en-AU" w:eastAsia="en-US"/>
                </w:rPr>
                <w:t>302182X</w:t>
              </w:r>
            </w:hyperlink>
          </w:p>
          <w:p w14:paraId="64ABE435" w14:textId="7413BE61" w:rsidR="00590260" w:rsidRPr="00B42B8C" w:rsidRDefault="00590260" w:rsidP="00590260">
            <w:pPr>
              <w:rPr>
                <w:rFonts w:cstheme="minorHAnsi"/>
                <w:b/>
                <w:bCs/>
              </w:rPr>
            </w:pPr>
            <w:r w:rsidRPr="000F4240">
              <w:rPr>
                <w:rFonts w:ascii="Calibri" w:hAnsi="Calibri" w:cs="Calibri"/>
              </w:rPr>
              <w:t xml:space="preserve">HeelGrate® </w:t>
            </w:r>
            <w:r>
              <w:rPr>
                <w:rFonts w:ascii="Calibri" w:hAnsi="Calibri" w:cs="Calibri"/>
              </w:rPr>
              <w:t>SS316</w:t>
            </w:r>
            <w:r w:rsidRPr="000F4240">
              <w:rPr>
                <w:rFonts w:ascii="Calibri" w:hAnsi="Calibri" w:cs="Calibri"/>
              </w:rPr>
              <w:t xml:space="preserve"> Floor Drain Grate Round 100x80 PVC Slip-In</w:t>
            </w:r>
          </w:p>
        </w:tc>
        <w:tc>
          <w:tcPr>
            <w:tcW w:w="2295" w:type="dxa"/>
            <w:tcBorders>
              <w:top w:val="single" w:sz="4" w:space="0" w:color="221F1F"/>
              <w:left w:val="single" w:sz="4" w:space="0" w:color="221F1F"/>
              <w:bottom w:val="single" w:sz="4" w:space="0" w:color="221F1F"/>
              <w:right w:val="single" w:sz="4" w:space="0" w:color="221F1F"/>
            </w:tcBorders>
            <w:vAlign w:val="center"/>
          </w:tcPr>
          <w:p w14:paraId="315EA131" w14:textId="30F82E33" w:rsidR="00590260" w:rsidRPr="00216A3A" w:rsidRDefault="00590260" w:rsidP="00590260">
            <w:pPr>
              <w:ind w:right="-60"/>
              <w:jc w:val="center"/>
              <w:rPr>
                <w:rFonts w:cstheme="minorHAnsi"/>
              </w:rPr>
            </w:pPr>
            <w:r>
              <w:rPr>
                <w:noProof/>
              </w:rPr>
              <w:drawing>
                <wp:inline distT="0" distB="0" distL="0" distR="0" wp14:anchorId="3C112B60" wp14:editId="79B9DB56">
                  <wp:extent cx="893445" cy="719115"/>
                  <wp:effectExtent l="0" t="0" r="1905" b="5080"/>
                  <wp:docPr id="47" name="Picture 46">
                    <a:extLst xmlns:a="http://schemas.openxmlformats.org/drawingml/2006/main">
                      <a:ext uri="{FF2B5EF4-FFF2-40B4-BE49-F238E27FC236}">
                        <a16:creationId xmlns:a16="http://schemas.microsoft.com/office/drawing/2014/main" id="{EA4AC2D6-DB45-432B-AD9F-32AD478E17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EA4AC2D6-DB45-432B-AD9F-32AD478E171D}"/>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t="10569" b="8943"/>
                          <a:stretch/>
                        </pic:blipFill>
                        <pic:spPr bwMode="auto">
                          <a:xfrm>
                            <a:off x="0" y="0"/>
                            <a:ext cx="895526" cy="72079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921192D"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05CFCD09"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65AA9C6" w14:textId="0FF98526"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33828C39"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5671DCBF" w14:textId="481F6C5F" w:rsidR="00590260" w:rsidRPr="00B42B8C" w:rsidRDefault="00590260" w:rsidP="00590260">
            <w:pPr>
              <w:rPr>
                <w:rFonts w:cstheme="minorHAnsi"/>
                <w:b/>
                <w:bCs/>
              </w:rPr>
            </w:pPr>
            <w:r w:rsidRPr="00B42B8C">
              <w:rPr>
                <w:rFonts w:ascii="Calibri" w:hAnsi="Calibri" w:cs="Calibri"/>
                <w:b/>
                <w:bCs/>
              </w:rPr>
              <w:t xml:space="preserve">FLOOR DRAIN OPTION 2; </w:t>
            </w:r>
            <w:r w:rsidRPr="00B42B8C">
              <w:rPr>
                <w:rFonts w:ascii="Calibri" w:hAnsi="Calibri" w:cs="Calibri"/>
              </w:rPr>
              <w:t>tile/concrete floor</w:t>
            </w:r>
          </w:p>
        </w:tc>
        <w:tc>
          <w:tcPr>
            <w:tcW w:w="2583" w:type="dxa"/>
            <w:tcBorders>
              <w:top w:val="single" w:sz="4" w:space="0" w:color="221F1F"/>
              <w:left w:val="single" w:sz="4" w:space="0" w:color="221F1F"/>
              <w:bottom w:val="single" w:sz="4" w:space="0" w:color="221F1F"/>
              <w:right w:val="single" w:sz="4" w:space="0" w:color="221F1F"/>
            </w:tcBorders>
          </w:tcPr>
          <w:p w14:paraId="2ACA43B7" w14:textId="77777777" w:rsidR="00590260" w:rsidRPr="008155AE" w:rsidRDefault="00590260" w:rsidP="00590260">
            <w:pPr>
              <w:rPr>
                <w:rFonts w:ascii="Calibri" w:hAnsi="Calibri" w:cs="Calibri"/>
                <w:b/>
                <w:bCs/>
                <w:sz w:val="24"/>
                <w:szCs w:val="24"/>
              </w:rPr>
            </w:pPr>
            <w:hyperlink r:id="rId102" w:history="1">
              <w:r w:rsidRPr="00F754FE">
                <w:rPr>
                  <w:rStyle w:val="Hyperlink"/>
                  <w:rFonts w:ascii="Calibri" w:eastAsiaTheme="minorHAnsi" w:hAnsi="Calibri" w:cs="Calibri"/>
                  <w:b/>
                  <w:bCs/>
                  <w:sz w:val="24"/>
                  <w:szCs w:val="24"/>
                  <w:lang w:val="en-AU" w:eastAsia="en-US"/>
                </w:rPr>
                <w:t>302185X</w:t>
              </w:r>
            </w:hyperlink>
          </w:p>
          <w:p w14:paraId="692E679F" w14:textId="2C948EC9" w:rsidR="00590260" w:rsidRPr="00B42B8C" w:rsidRDefault="00590260" w:rsidP="00590260">
            <w:pPr>
              <w:rPr>
                <w:rFonts w:cstheme="minorHAnsi"/>
                <w:b/>
                <w:bCs/>
              </w:rPr>
            </w:pPr>
            <w:r w:rsidRPr="000A7890">
              <w:rPr>
                <w:rFonts w:ascii="Calibri" w:hAnsi="Calibri" w:cs="Calibri"/>
              </w:rPr>
              <w:t xml:space="preserve">HeelGrate® </w:t>
            </w:r>
            <w:r>
              <w:rPr>
                <w:rFonts w:ascii="Calibri" w:hAnsi="Calibri" w:cs="Calibri"/>
              </w:rPr>
              <w:t>SS316</w:t>
            </w:r>
            <w:r w:rsidRPr="000F4240">
              <w:rPr>
                <w:rFonts w:ascii="Calibri" w:hAnsi="Calibri" w:cs="Calibri"/>
              </w:rPr>
              <w:t xml:space="preserve"> </w:t>
            </w:r>
            <w:r w:rsidRPr="000A7890">
              <w:rPr>
                <w:rFonts w:ascii="Calibri" w:hAnsi="Calibri" w:cs="Calibri"/>
              </w:rPr>
              <w:t>Floor Drain Grate Round 150x100 PVC/HDPE/CU Slip-In</w:t>
            </w:r>
            <w:r>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344A2F9B" w14:textId="777B5D77" w:rsidR="00590260" w:rsidRPr="00216A3A" w:rsidRDefault="00590260" w:rsidP="00590260">
            <w:pPr>
              <w:ind w:right="-60"/>
              <w:jc w:val="center"/>
              <w:rPr>
                <w:rFonts w:cstheme="minorHAnsi"/>
              </w:rPr>
            </w:pPr>
            <w:r>
              <w:rPr>
                <w:noProof/>
              </w:rPr>
              <w:drawing>
                <wp:inline distT="0" distB="0" distL="0" distR="0" wp14:anchorId="52BD96DD" wp14:editId="317B6F99">
                  <wp:extent cx="920750" cy="689988"/>
                  <wp:effectExtent l="0" t="0" r="0" b="0"/>
                  <wp:docPr id="48" name="Picture 47">
                    <a:extLst xmlns:a="http://schemas.openxmlformats.org/drawingml/2006/main">
                      <a:ext uri="{FF2B5EF4-FFF2-40B4-BE49-F238E27FC236}">
                        <a16:creationId xmlns:a16="http://schemas.microsoft.com/office/drawing/2014/main" id="{AD2E5D78-84E3-4C19-B5A2-5B8CCD5FF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AD2E5D78-84E3-4C19-B5A2-5B8CCD5FF772}"/>
                              </a:ext>
                            </a:extLst>
                          </pic:cNvPr>
                          <pic:cNvPicPr>
                            <a:picLocks noChangeAspect="1"/>
                          </pic:cNvPicPr>
                        </pic:nvPicPr>
                        <pic:blipFill>
                          <a:blip r:embed="rId103"/>
                          <a:stretch>
                            <a:fillRect/>
                          </a:stretch>
                        </pic:blipFill>
                        <pic:spPr>
                          <a:xfrm>
                            <a:off x="0" y="0"/>
                            <a:ext cx="943835" cy="707287"/>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70963B11"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4E64F875"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D1115EB" w14:textId="129C6EF5"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7C68176E"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324A34DC" w14:textId="63015CD2" w:rsidR="00590260" w:rsidRPr="00B42B8C" w:rsidRDefault="00590260" w:rsidP="00590260">
            <w:pPr>
              <w:rPr>
                <w:rFonts w:cstheme="minorHAnsi"/>
                <w:b/>
                <w:bCs/>
              </w:rPr>
            </w:pPr>
            <w:r w:rsidRPr="00B42B8C">
              <w:rPr>
                <w:rFonts w:ascii="Calibri" w:hAnsi="Calibri" w:cs="Calibri"/>
                <w:b/>
                <w:bCs/>
              </w:rPr>
              <w:t xml:space="preserve">FLOOR DRAIN OPTION 3;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7EDCB495" w14:textId="77777777" w:rsidR="00590260" w:rsidRPr="008155AE" w:rsidRDefault="00590260" w:rsidP="00590260">
            <w:pPr>
              <w:rPr>
                <w:rFonts w:ascii="Calibri" w:hAnsi="Calibri" w:cs="Calibri"/>
                <w:b/>
                <w:bCs/>
                <w:sz w:val="24"/>
                <w:szCs w:val="24"/>
              </w:rPr>
            </w:pPr>
            <w:hyperlink r:id="rId104" w:history="1">
              <w:r w:rsidRPr="000A7890">
                <w:rPr>
                  <w:rStyle w:val="Hyperlink"/>
                  <w:rFonts w:ascii="Calibri" w:eastAsiaTheme="minorHAnsi" w:hAnsi="Calibri" w:cs="Calibri"/>
                  <w:b/>
                  <w:bCs/>
                  <w:sz w:val="24"/>
                  <w:szCs w:val="24"/>
                  <w:lang w:val="en-AU" w:eastAsia="en-US"/>
                </w:rPr>
                <w:t>303176X</w:t>
              </w:r>
            </w:hyperlink>
          </w:p>
          <w:p w14:paraId="63DAA0B4" w14:textId="7408C07F" w:rsidR="00590260" w:rsidRPr="00B42B8C" w:rsidRDefault="00590260" w:rsidP="00590260">
            <w:pPr>
              <w:rPr>
                <w:rFonts w:cstheme="minorHAnsi"/>
                <w:b/>
                <w:bCs/>
              </w:rPr>
            </w:pPr>
            <w:r w:rsidRPr="000A7890">
              <w:rPr>
                <w:rFonts w:ascii="Calibri" w:hAnsi="Calibri" w:cs="Calibri"/>
              </w:rPr>
              <w:t>Stainless Steel Floor Drain Grate Vinyl 100X80PVC Slip-In</w:t>
            </w:r>
            <w:r>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55540FDA" w14:textId="052A1EC6" w:rsidR="00590260" w:rsidRPr="00216A3A" w:rsidRDefault="00590260" w:rsidP="00590260">
            <w:pPr>
              <w:ind w:right="-60"/>
              <w:jc w:val="center"/>
              <w:rPr>
                <w:rFonts w:cstheme="minorHAnsi"/>
              </w:rPr>
            </w:pPr>
            <w:r>
              <w:rPr>
                <w:noProof/>
              </w:rPr>
              <w:drawing>
                <wp:inline distT="0" distB="0" distL="0" distR="0" wp14:anchorId="3BEB433C" wp14:editId="4B7F1C34">
                  <wp:extent cx="874326" cy="650661"/>
                  <wp:effectExtent l="0" t="0" r="2540" b="0"/>
                  <wp:docPr id="49" name="Picture 48">
                    <a:extLst xmlns:a="http://schemas.openxmlformats.org/drawingml/2006/main">
                      <a:ext uri="{FF2B5EF4-FFF2-40B4-BE49-F238E27FC236}">
                        <a16:creationId xmlns:a16="http://schemas.microsoft.com/office/drawing/2014/main" id="{6D9FE677-6BCF-4E4E-A623-E549459A6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6D9FE677-6BCF-4E4E-A623-E549459A6E4A}"/>
                              </a:ext>
                            </a:extLst>
                          </pic:cNvPr>
                          <pic:cNvPicPr>
                            <a:picLocks noChangeAspect="1"/>
                          </pic:cNvPicPr>
                        </pic:nvPicPr>
                        <pic:blipFill>
                          <a:blip r:embed="rId105"/>
                          <a:stretch>
                            <a:fillRect/>
                          </a:stretch>
                        </pic:blipFill>
                        <pic:spPr>
                          <a:xfrm>
                            <a:off x="0" y="0"/>
                            <a:ext cx="885805" cy="659204"/>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0511C0C1"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151C6AE8"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4F0FEB5" w14:textId="7E3E01FF"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5A5F0ABD"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4057C136" w14:textId="6FF5C26A" w:rsidR="00590260" w:rsidRPr="00B42B8C" w:rsidRDefault="00590260" w:rsidP="00590260">
            <w:pPr>
              <w:rPr>
                <w:rFonts w:cstheme="minorHAnsi"/>
                <w:b/>
                <w:bCs/>
              </w:rPr>
            </w:pPr>
            <w:r w:rsidRPr="00B42B8C">
              <w:rPr>
                <w:rFonts w:ascii="Calibri" w:hAnsi="Calibri" w:cs="Calibri"/>
                <w:b/>
                <w:bCs/>
              </w:rPr>
              <w:t xml:space="preserve">FLOOR DRAIN OPTION 4;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2BDF8AED" w14:textId="77777777" w:rsidR="00590260" w:rsidRPr="008155AE" w:rsidRDefault="00590260" w:rsidP="00590260">
            <w:pPr>
              <w:rPr>
                <w:rFonts w:ascii="Calibri" w:hAnsi="Calibri" w:cs="Calibri"/>
                <w:b/>
                <w:bCs/>
                <w:sz w:val="24"/>
                <w:szCs w:val="24"/>
              </w:rPr>
            </w:pPr>
            <w:hyperlink r:id="rId106" w:history="1">
              <w:r w:rsidRPr="00EA7A33">
                <w:rPr>
                  <w:rStyle w:val="Hyperlink"/>
                  <w:rFonts w:ascii="Calibri" w:eastAsiaTheme="minorHAnsi" w:hAnsi="Calibri" w:cs="Calibri"/>
                  <w:b/>
                  <w:bCs/>
                  <w:sz w:val="24"/>
                  <w:szCs w:val="24"/>
                  <w:lang w:val="en-AU" w:eastAsia="en-US"/>
                </w:rPr>
                <w:t>303185X</w:t>
              </w:r>
            </w:hyperlink>
          </w:p>
          <w:p w14:paraId="019BFDFA" w14:textId="39E1602B" w:rsidR="00590260" w:rsidRPr="00B42B8C" w:rsidRDefault="00590260" w:rsidP="00590260">
            <w:pPr>
              <w:rPr>
                <w:rFonts w:cstheme="minorHAnsi"/>
                <w:b/>
                <w:bCs/>
              </w:rPr>
            </w:pPr>
            <w:r w:rsidRPr="00EA7A33">
              <w:rPr>
                <w:rFonts w:ascii="Calibri" w:hAnsi="Calibri" w:cs="Calibri"/>
              </w:rPr>
              <w:t xml:space="preserve">HeelGrate® </w:t>
            </w:r>
            <w:r>
              <w:rPr>
                <w:rFonts w:ascii="Calibri" w:hAnsi="Calibri" w:cs="Calibri"/>
              </w:rPr>
              <w:t>SS</w:t>
            </w:r>
            <w:r w:rsidRPr="00EA7A33">
              <w:rPr>
                <w:rFonts w:ascii="Calibri" w:hAnsi="Calibri" w:cs="Calibri"/>
              </w:rPr>
              <w:t xml:space="preserve"> Floor Drain Vinyl Round 150 x 100 with </w:t>
            </w:r>
            <w:r>
              <w:rPr>
                <w:rFonts w:ascii="Calibri" w:hAnsi="Calibri" w:cs="Calibri"/>
              </w:rPr>
              <w:t>SS</w:t>
            </w:r>
            <w:r w:rsidRPr="00EA7A33">
              <w:rPr>
                <w:rFonts w:ascii="Calibri" w:hAnsi="Calibri" w:cs="Calibri"/>
              </w:rPr>
              <w:t xml:space="preserve"> Body PVC/HDPE/CU Slip-In</w:t>
            </w:r>
            <w:r>
              <w:rPr>
                <w:rFonts w:ascii="Calibri" w:hAnsi="Calibri" w:cs="Calibri"/>
              </w:rPr>
              <w:br/>
            </w:r>
          </w:p>
        </w:tc>
        <w:tc>
          <w:tcPr>
            <w:tcW w:w="2295" w:type="dxa"/>
            <w:tcBorders>
              <w:top w:val="single" w:sz="4" w:space="0" w:color="221F1F"/>
              <w:left w:val="single" w:sz="4" w:space="0" w:color="221F1F"/>
              <w:bottom w:val="single" w:sz="4" w:space="0" w:color="221F1F"/>
              <w:right w:val="single" w:sz="4" w:space="0" w:color="221F1F"/>
            </w:tcBorders>
            <w:vAlign w:val="center"/>
          </w:tcPr>
          <w:p w14:paraId="586B0CA0" w14:textId="42C6CEAC" w:rsidR="00590260" w:rsidRPr="00216A3A" w:rsidRDefault="00590260" w:rsidP="00590260">
            <w:pPr>
              <w:ind w:right="-60"/>
              <w:jc w:val="center"/>
              <w:rPr>
                <w:rFonts w:cstheme="minorHAnsi"/>
              </w:rPr>
            </w:pPr>
            <w:r>
              <w:rPr>
                <w:noProof/>
              </w:rPr>
              <w:drawing>
                <wp:inline distT="0" distB="0" distL="0" distR="0" wp14:anchorId="5FF36550" wp14:editId="17829D2F">
                  <wp:extent cx="1041400" cy="654867"/>
                  <wp:effectExtent l="0" t="0" r="6350" b="0"/>
                  <wp:docPr id="50" name="Picture 49">
                    <a:extLst xmlns:a="http://schemas.openxmlformats.org/drawingml/2006/main">
                      <a:ext uri="{FF2B5EF4-FFF2-40B4-BE49-F238E27FC236}">
                        <a16:creationId xmlns:a16="http://schemas.microsoft.com/office/drawing/2014/main" id="{8D757EC9-075D-4332-9442-B41BF1DBE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8D757EC9-075D-4332-9442-B41BF1DBEA67}"/>
                              </a:ext>
                            </a:extLst>
                          </pic:cNvPr>
                          <pic:cNvPicPr>
                            <a:picLocks noChangeAspect="1"/>
                          </pic:cNvPicPr>
                        </pic:nvPicPr>
                        <pic:blipFill>
                          <a:blip r:embed="rId107">
                            <a:extLst>
                              <a:ext uri="{BEBA8EAE-BF5A-486C-A8C5-ECC9F3942E4B}">
                                <a14:imgProps xmlns:a14="http://schemas.microsoft.com/office/drawing/2010/main">
                                  <a14:imgLayer r:embed="rId108">
                                    <a14:imgEffect>
                                      <a14:backgroundRemoval t="7805" b="93659" l="4908" r="94172">
                                        <a14:foregroundMark x1="55521" y1="7805" x2="19325" y2="19512"/>
                                        <a14:foregroundMark x1="19325" y1="19512" x2="14110" y2="55610"/>
                                        <a14:foregroundMark x1="9509" y1="27805" x2="8282" y2="41463"/>
                                        <a14:foregroundMark x1="89571" y1="26829" x2="87730" y2="49268"/>
                                        <a14:foregroundMark x1="92638" y1="39024" x2="92638" y2="27805"/>
                                        <a14:foregroundMark x1="34663" y1="86341" x2="69018" y2="80488"/>
                                        <a14:foregroundMark x1="59816" y1="87317" x2="28221" y2="81463"/>
                                        <a14:foregroundMark x1="39264" y1="90244" x2="39264" y2="90244"/>
                                        <a14:foregroundMark x1="52147" y1="90244" x2="52147" y2="90244"/>
                                        <a14:foregroundMark x1="4908" y1="32683" x2="5215" y2="35122"/>
                                        <a14:foregroundMark x1="48160" y1="93659" x2="62883" y2="89268"/>
                                        <a14:foregroundMark x1="93252" y1="33171" x2="94172" y2="38537"/>
                                      </a14:backgroundRemoval>
                                    </a14:imgEffect>
                                  </a14:imgLayer>
                                </a14:imgProps>
                              </a:ext>
                            </a:extLst>
                          </a:blip>
                          <a:stretch>
                            <a:fillRect/>
                          </a:stretch>
                        </pic:blipFill>
                        <pic:spPr>
                          <a:xfrm>
                            <a:off x="0" y="0"/>
                            <a:ext cx="1070061" cy="672890"/>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681D4531"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45F454B3"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1DD047CB" w14:textId="49622015"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2D33B449"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0C1423B6" w14:textId="543945AC" w:rsidR="00590260" w:rsidRPr="00B42B8C" w:rsidRDefault="00590260" w:rsidP="00590260">
            <w:pPr>
              <w:rPr>
                <w:rFonts w:cstheme="minorHAnsi"/>
                <w:b/>
                <w:bCs/>
              </w:rPr>
            </w:pPr>
            <w:r w:rsidRPr="00B42B8C">
              <w:rPr>
                <w:rFonts w:ascii="Calibri" w:hAnsi="Calibri" w:cs="Calibri"/>
                <w:b/>
                <w:bCs/>
              </w:rPr>
              <w:t>CLEANOUT OPTION 1;</w:t>
            </w:r>
            <w:r w:rsidRPr="00B42B8C">
              <w:rPr>
                <w:rFonts w:ascii="Calibri" w:hAnsi="Calibri" w:cs="Calibri"/>
              </w:rPr>
              <w:t xml:space="preserve"> tile/concrete floor</w:t>
            </w:r>
          </w:p>
        </w:tc>
        <w:tc>
          <w:tcPr>
            <w:tcW w:w="2583" w:type="dxa"/>
            <w:tcBorders>
              <w:top w:val="single" w:sz="4" w:space="0" w:color="221F1F"/>
              <w:left w:val="single" w:sz="4" w:space="0" w:color="221F1F"/>
              <w:bottom w:val="single" w:sz="4" w:space="0" w:color="221F1F"/>
              <w:right w:val="single" w:sz="4" w:space="0" w:color="221F1F"/>
            </w:tcBorders>
          </w:tcPr>
          <w:p w14:paraId="400629AC" w14:textId="77777777" w:rsidR="00590260" w:rsidRPr="008155AE" w:rsidRDefault="00590260" w:rsidP="00590260">
            <w:pPr>
              <w:rPr>
                <w:rFonts w:ascii="Calibri" w:hAnsi="Calibri" w:cs="Calibri"/>
                <w:b/>
                <w:bCs/>
                <w:sz w:val="24"/>
                <w:szCs w:val="24"/>
              </w:rPr>
            </w:pPr>
            <w:hyperlink r:id="rId109" w:history="1">
              <w:r w:rsidRPr="00986C94">
                <w:rPr>
                  <w:rStyle w:val="Hyperlink"/>
                  <w:rFonts w:ascii="Calibri" w:eastAsiaTheme="minorHAnsi" w:hAnsi="Calibri" w:cs="Calibri"/>
                  <w:b/>
                  <w:bCs/>
                  <w:sz w:val="24"/>
                  <w:szCs w:val="24"/>
                  <w:lang w:val="en-AU" w:eastAsia="en-US"/>
                </w:rPr>
                <w:t>67790X</w:t>
              </w:r>
            </w:hyperlink>
          </w:p>
          <w:p w14:paraId="47797284" w14:textId="77777777" w:rsidR="00590260" w:rsidRDefault="00590260" w:rsidP="00590260">
            <w:pPr>
              <w:rPr>
                <w:rFonts w:ascii="Calibri" w:hAnsi="Calibri" w:cs="Calibri"/>
              </w:rPr>
            </w:pPr>
            <w:r w:rsidRPr="00986C94">
              <w:rPr>
                <w:rFonts w:ascii="Calibri" w:hAnsi="Calibri" w:cs="Calibri"/>
              </w:rPr>
              <w:t>Slip-Safe® SS316 Bolted Cleanout Round 150x100 PVC/HDPE/CU Slip-In</w:t>
            </w:r>
          </w:p>
          <w:p w14:paraId="7BAABE87" w14:textId="5475A34A" w:rsidR="00590260" w:rsidRPr="00B42B8C" w:rsidRDefault="00590260" w:rsidP="00590260">
            <w:pPr>
              <w:rPr>
                <w:rFonts w:cstheme="minorHAnsi"/>
                <w:b/>
                <w:bCs/>
              </w:rPr>
            </w:pPr>
          </w:p>
        </w:tc>
        <w:tc>
          <w:tcPr>
            <w:tcW w:w="2295" w:type="dxa"/>
            <w:tcBorders>
              <w:top w:val="single" w:sz="4" w:space="0" w:color="221F1F"/>
              <w:left w:val="single" w:sz="4" w:space="0" w:color="221F1F"/>
              <w:bottom w:val="single" w:sz="4" w:space="0" w:color="221F1F"/>
              <w:right w:val="single" w:sz="4" w:space="0" w:color="221F1F"/>
            </w:tcBorders>
            <w:vAlign w:val="center"/>
          </w:tcPr>
          <w:p w14:paraId="248FAF7D" w14:textId="77777777" w:rsidR="00590260" w:rsidRDefault="00590260" w:rsidP="00590260">
            <w:pPr>
              <w:ind w:right="-60"/>
              <w:jc w:val="center"/>
              <w:rPr>
                <w:rFonts w:cstheme="minorHAnsi"/>
              </w:rPr>
            </w:pPr>
            <w:r>
              <w:rPr>
                <w:noProof/>
              </w:rPr>
              <w:drawing>
                <wp:inline distT="0" distB="0" distL="0" distR="0" wp14:anchorId="374C0B54" wp14:editId="7B5B62D7">
                  <wp:extent cx="869950" cy="652116"/>
                  <wp:effectExtent l="0" t="0" r="6350" b="0"/>
                  <wp:docPr id="51" name="Picture 50">
                    <a:extLst xmlns:a="http://schemas.openxmlformats.org/drawingml/2006/main">
                      <a:ext uri="{FF2B5EF4-FFF2-40B4-BE49-F238E27FC236}">
                        <a16:creationId xmlns:a16="http://schemas.microsoft.com/office/drawing/2014/main" id="{E7728FE3-654D-4493-A244-B4D69A758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E7728FE3-654D-4493-A244-B4D69A758BD8}"/>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t="11165" b="13875"/>
                          <a:stretch/>
                        </pic:blipFill>
                        <pic:spPr bwMode="auto">
                          <a:xfrm>
                            <a:off x="0" y="0"/>
                            <a:ext cx="894655" cy="670635"/>
                          </a:xfrm>
                          <a:prstGeom prst="rect">
                            <a:avLst/>
                          </a:prstGeom>
                          <a:ln>
                            <a:noFill/>
                          </a:ln>
                          <a:extLst>
                            <a:ext uri="{53640926-AAD7-44D8-BBD7-CCE9431645EC}">
                              <a14:shadowObscured xmlns:a14="http://schemas.microsoft.com/office/drawing/2010/main"/>
                            </a:ext>
                          </a:extLst>
                        </pic:spPr>
                      </pic:pic>
                    </a:graphicData>
                  </a:graphic>
                </wp:inline>
              </w:drawing>
            </w:r>
          </w:p>
          <w:p w14:paraId="605C30D6" w14:textId="192B134A" w:rsidR="00590260" w:rsidRPr="00216A3A" w:rsidRDefault="00590260" w:rsidP="00590260">
            <w:pPr>
              <w:ind w:right="-60"/>
              <w:jc w:val="center"/>
              <w:rPr>
                <w:rFonts w:cstheme="minorHAnsi"/>
              </w:rPr>
            </w:pPr>
          </w:p>
        </w:tc>
        <w:tc>
          <w:tcPr>
            <w:tcW w:w="2552" w:type="dxa"/>
            <w:tcBorders>
              <w:top w:val="single" w:sz="4" w:space="0" w:color="221F1F"/>
              <w:left w:val="single" w:sz="4" w:space="0" w:color="221F1F"/>
              <w:bottom w:val="single" w:sz="4" w:space="0" w:color="221F1F"/>
              <w:right w:val="single" w:sz="4" w:space="0" w:color="221F1F"/>
            </w:tcBorders>
          </w:tcPr>
          <w:p w14:paraId="1DCB16A9"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Square also available</w:t>
            </w:r>
          </w:p>
          <w:p w14:paraId="13310E77"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4BCA5BE1" w14:textId="5C04A021"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503CF0E1"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39BDEA49" w14:textId="1BA94236" w:rsidR="00590260" w:rsidRPr="00B42B8C" w:rsidRDefault="00590260" w:rsidP="00590260">
            <w:pPr>
              <w:rPr>
                <w:rFonts w:cstheme="minorHAnsi"/>
                <w:b/>
                <w:bCs/>
              </w:rPr>
            </w:pPr>
            <w:r w:rsidRPr="00B42B8C">
              <w:rPr>
                <w:rFonts w:ascii="Calibri" w:hAnsi="Calibri" w:cs="Calibri"/>
                <w:b/>
                <w:bCs/>
              </w:rPr>
              <w:t xml:space="preserve">CLEANOUT OPTION 2; </w:t>
            </w:r>
            <w:r w:rsidRPr="00B42B8C">
              <w:rPr>
                <w:rFonts w:ascii="Calibri" w:hAnsi="Calibri" w:cs="Calibri"/>
              </w:rPr>
              <w:t>tile/concrete floor, square</w:t>
            </w:r>
          </w:p>
        </w:tc>
        <w:tc>
          <w:tcPr>
            <w:tcW w:w="2583" w:type="dxa"/>
            <w:tcBorders>
              <w:top w:val="single" w:sz="4" w:space="0" w:color="221F1F"/>
              <w:left w:val="single" w:sz="4" w:space="0" w:color="221F1F"/>
              <w:bottom w:val="single" w:sz="4" w:space="0" w:color="221F1F"/>
              <w:right w:val="single" w:sz="4" w:space="0" w:color="221F1F"/>
            </w:tcBorders>
          </w:tcPr>
          <w:p w14:paraId="387FF4F8" w14:textId="77777777" w:rsidR="00590260" w:rsidRPr="008155AE" w:rsidRDefault="00590260" w:rsidP="00590260">
            <w:pPr>
              <w:rPr>
                <w:rFonts w:ascii="Calibri" w:hAnsi="Calibri" w:cs="Calibri"/>
                <w:b/>
                <w:bCs/>
                <w:sz w:val="24"/>
                <w:szCs w:val="24"/>
              </w:rPr>
            </w:pPr>
            <w:hyperlink r:id="rId111" w:history="1">
              <w:r w:rsidRPr="00BB2AEA">
                <w:rPr>
                  <w:rStyle w:val="Hyperlink"/>
                  <w:rFonts w:ascii="Calibri" w:eastAsiaTheme="minorHAnsi" w:hAnsi="Calibri" w:cs="Calibri"/>
                  <w:b/>
                  <w:bCs/>
                  <w:sz w:val="24"/>
                  <w:szCs w:val="24"/>
                  <w:lang w:val="en-AU" w:eastAsia="en-US"/>
                </w:rPr>
                <w:t>67778X</w:t>
              </w:r>
            </w:hyperlink>
          </w:p>
          <w:p w14:paraId="1FE5A5E9" w14:textId="77777777" w:rsidR="00590260" w:rsidRDefault="00590260" w:rsidP="00590260">
            <w:pPr>
              <w:rPr>
                <w:rFonts w:ascii="Calibri" w:hAnsi="Calibri" w:cs="Calibri"/>
              </w:rPr>
            </w:pPr>
            <w:r w:rsidRPr="00BB2AEA">
              <w:rPr>
                <w:rFonts w:ascii="Calibri" w:hAnsi="Calibri" w:cs="Calibri"/>
              </w:rPr>
              <w:t>HeelGrate® Slip-Safe® SS316 Bolted Cleanout Square 150x100 PVC / HDPE Slip-In</w:t>
            </w:r>
          </w:p>
          <w:p w14:paraId="45D1C936" w14:textId="58C280A4" w:rsidR="00590260" w:rsidRPr="00B42B8C" w:rsidRDefault="00590260" w:rsidP="00590260">
            <w:pPr>
              <w:rPr>
                <w:rFonts w:cstheme="minorHAnsi"/>
                <w:b/>
                <w:bCs/>
              </w:rPr>
            </w:pPr>
          </w:p>
        </w:tc>
        <w:tc>
          <w:tcPr>
            <w:tcW w:w="2295" w:type="dxa"/>
            <w:tcBorders>
              <w:top w:val="single" w:sz="4" w:space="0" w:color="221F1F"/>
              <w:left w:val="single" w:sz="4" w:space="0" w:color="221F1F"/>
              <w:bottom w:val="single" w:sz="4" w:space="0" w:color="221F1F"/>
              <w:right w:val="single" w:sz="4" w:space="0" w:color="221F1F"/>
            </w:tcBorders>
            <w:vAlign w:val="center"/>
          </w:tcPr>
          <w:p w14:paraId="1C20FC87" w14:textId="4304AF7A" w:rsidR="00590260" w:rsidRPr="00216A3A" w:rsidRDefault="00590260" w:rsidP="00590260">
            <w:pPr>
              <w:ind w:right="-60"/>
              <w:jc w:val="center"/>
              <w:rPr>
                <w:rFonts w:cstheme="minorHAnsi"/>
              </w:rPr>
            </w:pPr>
            <w:r>
              <w:rPr>
                <w:noProof/>
              </w:rPr>
              <w:drawing>
                <wp:inline distT="0" distB="0" distL="0" distR="0" wp14:anchorId="25CCC5CC" wp14:editId="3BCCDADB">
                  <wp:extent cx="1110343" cy="678746"/>
                  <wp:effectExtent l="0" t="0" r="0" b="7620"/>
                  <wp:docPr id="52" name="Picture 51">
                    <a:extLst xmlns:a="http://schemas.openxmlformats.org/drawingml/2006/main">
                      <a:ext uri="{FF2B5EF4-FFF2-40B4-BE49-F238E27FC236}">
                        <a16:creationId xmlns:a16="http://schemas.microsoft.com/office/drawing/2014/main" id="{0F390BD5-3FCC-4756-82E9-ADAD30E76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F390BD5-3FCC-4756-82E9-ADAD30E76A51}"/>
                              </a:ext>
                            </a:extLst>
                          </pic:cNvPr>
                          <pic:cNvPicPr>
                            <a:picLocks noChangeAspect="1"/>
                          </pic:cNvPicPr>
                        </pic:nvPicPr>
                        <pic:blipFill>
                          <a:blip r:embed="rId112">
                            <a:extLst>
                              <a:ext uri="{BEBA8EAE-BF5A-486C-A8C5-ECC9F3942E4B}">
                                <a14:imgProps xmlns:a14="http://schemas.microsoft.com/office/drawing/2010/main">
                                  <a14:imgLayer r:embed="rId113">
                                    <a14:imgEffect>
                                      <a14:backgroundRemoval t="9783" b="89674" l="6645" r="89701">
                                        <a14:foregroundMark x1="9635" y1="47283" x2="11296" y2="47826"/>
                                        <a14:foregroundMark x1="6645" y1="47283" x2="6645" y2="47283"/>
                                        <a14:foregroundMark x1="36545" y1="85326" x2="57475" y2="85870"/>
                                        <a14:foregroundMark x1="88040" y1="47283" x2="88040" y2="47283"/>
                                      </a14:backgroundRemoval>
                                    </a14:imgEffect>
                                  </a14:imgLayer>
                                </a14:imgProps>
                              </a:ext>
                            </a:extLst>
                          </a:blip>
                          <a:stretch>
                            <a:fillRect/>
                          </a:stretch>
                        </pic:blipFill>
                        <pic:spPr>
                          <a:xfrm>
                            <a:off x="0" y="0"/>
                            <a:ext cx="1118275" cy="683595"/>
                          </a:xfrm>
                          <a:prstGeom prst="rect">
                            <a:avLst/>
                          </a:prstGeom>
                        </pic:spPr>
                      </pic:pic>
                    </a:graphicData>
                  </a:graphic>
                </wp:inline>
              </w:drawing>
            </w:r>
          </w:p>
        </w:tc>
        <w:tc>
          <w:tcPr>
            <w:tcW w:w="2552" w:type="dxa"/>
            <w:tcBorders>
              <w:top w:val="single" w:sz="4" w:space="0" w:color="221F1F"/>
              <w:left w:val="single" w:sz="4" w:space="0" w:color="221F1F"/>
              <w:bottom w:val="single" w:sz="4" w:space="0" w:color="221F1F"/>
              <w:right w:val="single" w:sz="4" w:space="0" w:color="221F1F"/>
            </w:tcBorders>
          </w:tcPr>
          <w:p w14:paraId="38848DB3" w14:textId="19AD5A6B"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r w:rsidR="00590260" w:rsidRPr="00216A3A" w14:paraId="0C2B16A6" w14:textId="77777777" w:rsidTr="00751881">
        <w:tblPrEx>
          <w:tblCellMar>
            <w:left w:w="108" w:type="dxa"/>
            <w:right w:w="108" w:type="dxa"/>
          </w:tblCellMar>
        </w:tblPrEx>
        <w:trPr>
          <w:trHeight w:val="577"/>
        </w:trPr>
        <w:tc>
          <w:tcPr>
            <w:tcW w:w="1501" w:type="dxa"/>
            <w:tcBorders>
              <w:top w:val="single" w:sz="4" w:space="0" w:color="221F1F"/>
              <w:left w:val="single" w:sz="4" w:space="0" w:color="221F1F"/>
              <w:bottom w:val="single" w:sz="4" w:space="0" w:color="221F1F"/>
              <w:right w:val="single" w:sz="4" w:space="0" w:color="221F1F"/>
            </w:tcBorders>
          </w:tcPr>
          <w:p w14:paraId="4CF1D44F" w14:textId="72F4A02C" w:rsidR="00590260" w:rsidRPr="00B42B8C" w:rsidRDefault="00590260" w:rsidP="00590260">
            <w:pPr>
              <w:rPr>
                <w:rFonts w:cstheme="minorHAnsi"/>
                <w:b/>
                <w:bCs/>
              </w:rPr>
            </w:pPr>
            <w:r w:rsidRPr="00B42B8C">
              <w:rPr>
                <w:rFonts w:ascii="Calibri" w:hAnsi="Calibri" w:cs="Calibri"/>
                <w:b/>
                <w:bCs/>
              </w:rPr>
              <w:t xml:space="preserve">CLEANOUT OPTION 3; </w:t>
            </w:r>
            <w:r w:rsidRPr="00B42B8C">
              <w:rPr>
                <w:rFonts w:ascii="Calibri" w:hAnsi="Calibri" w:cs="Calibri"/>
              </w:rPr>
              <w:t>vinyl floor</w:t>
            </w:r>
          </w:p>
        </w:tc>
        <w:tc>
          <w:tcPr>
            <w:tcW w:w="2583" w:type="dxa"/>
            <w:tcBorders>
              <w:top w:val="single" w:sz="4" w:space="0" w:color="221F1F"/>
              <w:left w:val="single" w:sz="4" w:space="0" w:color="221F1F"/>
              <w:bottom w:val="single" w:sz="4" w:space="0" w:color="221F1F"/>
              <w:right w:val="single" w:sz="4" w:space="0" w:color="221F1F"/>
            </w:tcBorders>
          </w:tcPr>
          <w:p w14:paraId="0475CD32" w14:textId="77777777" w:rsidR="00590260" w:rsidRPr="00BB2AEA" w:rsidRDefault="00590260" w:rsidP="00590260">
            <w:pPr>
              <w:rPr>
                <w:rFonts w:ascii="Calibri" w:hAnsi="Calibri" w:cs="Calibri"/>
                <w:b/>
                <w:bCs/>
                <w:sz w:val="24"/>
                <w:szCs w:val="24"/>
              </w:rPr>
            </w:pPr>
            <w:hyperlink r:id="rId114" w:history="1">
              <w:r w:rsidRPr="009D792C">
                <w:rPr>
                  <w:rStyle w:val="Hyperlink"/>
                  <w:rFonts w:ascii="Calibri" w:eastAsiaTheme="minorHAnsi" w:hAnsi="Calibri" w:cs="Calibri"/>
                  <w:b/>
                  <w:bCs/>
                  <w:sz w:val="24"/>
                  <w:szCs w:val="24"/>
                  <w:lang w:val="en-AU" w:eastAsia="en-US"/>
                </w:rPr>
                <w:t>69468X</w:t>
              </w:r>
            </w:hyperlink>
          </w:p>
          <w:p w14:paraId="746ABC1A" w14:textId="364DAB8A" w:rsidR="00590260" w:rsidRPr="00B42B8C" w:rsidRDefault="00590260" w:rsidP="00590260">
            <w:pPr>
              <w:rPr>
                <w:rFonts w:cstheme="minorHAnsi"/>
                <w:b/>
                <w:bCs/>
              </w:rPr>
            </w:pPr>
            <w:r w:rsidRPr="00BB2AEA">
              <w:rPr>
                <w:rFonts w:ascii="Calibri" w:hAnsi="Calibri" w:cs="Calibri"/>
              </w:rPr>
              <w:t>Slip-Safe® SS Vinyl Bolted Cleanout 150 x 100 PVC/HDPE/CU Slip-In</w:t>
            </w:r>
          </w:p>
        </w:tc>
        <w:tc>
          <w:tcPr>
            <w:tcW w:w="2295" w:type="dxa"/>
            <w:tcBorders>
              <w:top w:val="single" w:sz="4" w:space="0" w:color="221F1F"/>
              <w:left w:val="single" w:sz="4" w:space="0" w:color="221F1F"/>
              <w:bottom w:val="single" w:sz="4" w:space="0" w:color="221F1F"/>
              <w:right w:val="single" w:sz="4" w:space="0" w:color="221F1F"/>
            </w:tcBorders>
            <w:vAlign w:val="center"/>
          </w:tcPr>
          <w:p w14:paraId="7F739253" w14:textId="77777777" w:rsidR="00590260" w:rsidRPr="007D525B" w:rsidRDefault="00590260" w:rsidP="00590260">
            <w:pPr>
              <w:ind w:right="-60"/>
              <w:jc w:val="center"/>
              <w:rPr>
                <w:rFonts w:cstheme="minorHAnsi"/>
                <w:sz w:val="10"/>
                <w:szCs w:val="10"/>
              </w:rPr>
            </w:pPr>
          </w:p>
          <w:p w14:paraId="0FC1733D" w14:textId="77777777" w:rsidR="00590260" w:rsidRDefault="00590260" w:rsidP="00590260">
            <w:pPr>
              <w:ind w:right="-60"/>
              <w:jc w:val="center"/>
              <w:rPr>
                <w:rFonts w:cstheme="minorHAnsi"/>
              </w:rPr>
            </w:pPr>
            <w:r>
              <w:rPr>
                <w:noProof/>
              </w:rPr>
              <w:drawing>
                <wp:inline distT="0" distB="0" distL="0" distR="0" wp14:anchorId="0B6EB305" wp14:editId="30D681B6">
                  <wp:extent cx="939800" cy="646964"/>
                  <wp:effectExtent l="0" t="0" r="0" b="1270"/>
                  <wp:docPr id="53" name="Picture 52">
                    <a:extLst xmlns:a="http://schemas.openxmlformats.org/drawingml/2006/main">
                      <a:ext uri="{FF2B5EF4-FFF2-40B4-BE49-F238E27FC236}">
                        <a16:creationId xmlns:a16="http://schemas.microsoft.com/office/drawing/2014/main" id="{B9A91AED-5FEA-4E7C-BC30-085C97CAC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B9A91AED-5FEA-4E7C-BC30-085C97CAC477}"/>
                              </a:ext>
                            </a:extLst>
                          </pic:cNvPr>
                          <pic:cNvPicPr>
                            <a:picLocks noChangeAspect="1"/>
                          </pic:cNvPicPr>
                        </pic:nvPicPr>
                        <pic:blipFill rotWithShape="1">
                          <a:blip r:embed="rId115" cstate="print">
                            <a:extLst>
                              <a:ext uri="{28A0092B-C50C-407E-A947-70E740481C1C}">
                                <a14:useLocalDpi xmlns:a14="http://schemas.microsoft.com/office/drawing/2010/main" val="0"/>
                              </a:ext>
                            </a:extLst>
                          </a:blip>
                          <a:srcRect t="18116" b="13043"/>
                          <a:stretch/>
                        </pic:blipFill>
                        <pic:spPr bwMode="auto">
                          <a:xfrm>
                            <a:off x="0" y="0"/>
                            <a:ext cx="943379" cy="649428"/>
                          </a:xfrm>
                          <a:prstGeom prst="rect">
                            <a:avLst/>
                          </a:prstGeom>
                          <a:ln>
                            <a:noFill/>
                          </a:ln>
                          <a:extLst>
                            <a:ext uri="{53640926-AAD7-44D8-BBD7-CCE9431645EC}">
                              <a14:shadowObscured xmlns:a14="http://schemas.microsoft.com/office/drawing/2010/main"/>
                            </a:ext>
                          </a:extLst>
                        </pic:spPr>
                      </pic:pic>
                    </a:graphicData>
                  </a:graphic>
                </wp:inline>
              </w:drawing>
            </w:r>
          </w:p>
          <w:p w14:paraId="3DBF36BE" w14:textId="5CBAA5B2" w:rsidR="00590260" w:rsidRPr="00216A3A" w:rsidRDefault="00590260" w:rsidP="00590260">
            <w:pPr>
              <w:ind w:right="-60"/>
              <w:jc w:val="center"/>
              <w:rPr>
                <w:rFonts w:cstheme="minorHAnsi"/>
              </w:rPr>
            </w:pPr>
          </w:p>
        </w:tc>
        <w:tc>
          <w:tcPr>
            <w:tcW w:w="2552" w:type="dxa"/>
            <w:tcBorders>
              <w:top w:val="single" w:sz="4" w:space="0" w:color="221F1F"/>
              <w:left w:val="single" w:sz="4" w:space="0" w:color="221F1F"/>
              <w:bottom w:val="single" w:sz="4" w:space="0" w:color="221F1F"/>
              <w:right w:val="single" w:sz="4" w:space="0" w:color="221F1F"/>
            </w:tcBorders>
          </w:tcPr>
          <w:p w14:paraId="60B3E3EF" w14:textId="77777777"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Other sizes also available</w:t>
            </w:r>
          </w:p>
          <w:p w14:paraId="6BA3F641" w14:textId="703C3B23" w:rsidR="00590260" w:rsidRPr="00E76685" w:rsidRDefault="00590260" w:rsidP="0059026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E76685">
              <w:rPr>
                <w:rFonts w:ascii="Calibri" w:hAnsi="Calibri" w:cs="Calibri"/>
                <w:color w:val="000000"/>
                <w:szCs w:val="20"/>
              </w:rPr>
              <w:t>Kits with cast iron bodies and buddle flanges also available</w:t>
            </w:r>
          </w:p>
        </w:tc>
      </w:tr>
    </w:tbl>
    <w:p w14:paraId="7EDFA3E9" w14:textId="35748328" w:rsidR="00002FE0" w:rsidRDefault="00002FE0" w:rsidP="00B42B8C">
      <w:pPr>
        <w:rPr>
          <w:rFonts w:cstheme="minorHAnsi"/>
          <w:highlight w:val="yellow"/>
        </w:rPr>
      </w:pPr>
    </w:p>
    <w:p w14:paraId="51D85F56" w14:textId="77777777" w:rsidR="00002FE0" w:rsidRDefault="00002FE0">
      <w:pPr>
        <w:rPr>
          <w:rFonts w:cstheme="minorHAnsi"/>
          <w:highlight w:val="yellow"/>
        </w:rPr>
      </w:pPr>
      <w:r>
        <w:rPr>
          <w:rFonts w:cstheme="minorHAnsi"/>
          <w:highlight w:val="yellow"/>
        </w:rPr>
        <w:br w:type="page"/>
      </w:r>
    </w:p>
    <w:p w14:paraId="7265F76E" w14:textId="2B61E864" w:rsidR="008956C2" w:rsidRPr="00E762D8" w:rsidRDefault="005D23EB" w:rsidP="00002FE0">
      <w:pPr>
        <w:pStyle w:val="Heading1"/>
        <w:ind w:left="0" w:firstLine="0"/>
        <w:rPr>
          <w:rFonts w:asciiTheme="minorHAnsi" w:hAnsiTheme="minorHAnsi" w:cstheme="minorHAnsi"/>
          <w:sz w:val="32"/>
          <w:szCs w:val="24"/>
        </w:rPr>
      </w:pPr>
      <w:r>
        <w:rPr>
          <w:rFonts w:asciiTheme="minorHAnsi" w:hAnsiTheme="minorHAnsi" w:cstheme="minorHAnsi"/>
          <w:sz w:val="32"/>
          <w:szCs w:val="24"/>
        </w:rPr>
        <w:lastRenderedPageBreak/>
        <w:t>Laboratory Tapware</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1571"/>
        <w:gridCol w:w="2540"/>
        <w:gridCol w:w="2126"/>
        <w:gridCol w:w="2977"/>
      </w:tblGrid>
      <w:tr w:rsidR="0002192E" w:rsidRPr="009A653B" w14:paraId="7C1A4635" w14:textId="77777777" w:rsidTr="00002FE0">
        <w:trPr>
          <w:trHeight w:val="336"/>
        </w:trPr>
        <w:tc>
          <w:tcPr>
            <w:tcW w:w="157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CD23909" w14:textId="77777777" w:rsidR="008956C2" w:rsidRPr="009A653B" w:rsidRDefault="008956C2" w:rsidP="00D27641">
            <w:pPr>
              <w:spacing w:line="259" w:lineRule="auto"/>
              <w:rPr>
                <w:rFonts w:cstheme="minorHAnsi"/>
                <w:sz w:val="24"/>
                <w:szCs w:val="24"/>
              </w:rPr>
            </w:pPr>
            <w:r>
              <w:rPr>
                <w:rFonts w:cstheme="minorHAnsi"/>
                <w:b/>
                <w:sz w:val="24"/>
                <w:szCs w:val="24"/>
              </w:rPr>
              <w:t>Location</w:t>
            </w:r>
          </w:p>
        </w:tc>
        <w:tc>
          <w:tcPr>
            <w:tcW w:w="254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E2F4B3" w14:textId="77777777" w:rsidR="008956C2" w:rsidRPr="009A653B" w:rsidRDefault="008956C2" w:rsidP="00D27641">
            <w:pPr>
              <w:spacing w:line="259" w:lineRule="auto"/>
              <w:rPr>
                <w:rFonts w:cstheme="minorHAnsi"/>
                <w:sz w:val="24"/>
                <w:szCs w:val="24"/>
              </w:rPr>
            </w:pPr>
            <w:r>
              <w:rPr>
                <w:rFonts w:cstheme="minorHAnsi"/>
                <w:b/>
                <w:sz w:val="24"/>
                <w:szCs w:val="24"/>
              </w:rPr>
              <w:t>Product Description</w:t>
            </w:r>
          </w:p>
        </w:tc>
        <w:tc>
          <w:tcPr>
            <w:tcW w:w="212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8D2361F" w14:textId="77777777" w:rsidR="008956C2" w:rsidRPr="009A653B" w:rsidRDefault="008956C2" w:rsidP="00D27641">
            <w:pPr>
              <w:spacing w:line="259" w:lineRule="auto"/>
              <w:ind w:right="-60"/>
              <w:rPr>
                <w:rFonts w:cstheme="minorHAnsi"/>
                <w:b/>
                <w:sz w:val="24"/>
                <w:szCs w:val="24"/>
              </w:rPr>
            </w:pPr>
            <w:r>
              <w:rPr>
                <w:rFonts w:cstheme="minorHAnsi"/>
                <w:b/>
                <w:sz w:val="24"/>
                <w:szCs w:val="24"/>
              </w:rPr>
              <w:t>Image</w:t>
            </w:r>
          </w:p>
        </w:tc>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372F47D" w14:textId="77777777" w:rsidR="008956C2" w:rsidRDefault="008956C2" w:rsidP="00D27641">
            <w:pPr>
              <w:ind w:right="-60"/>
              <w:rPr>
                <w:rFonts w:cstheme="minorHAnsi"/>
                <w:b/>
                <w:sz w:val="24"/>
                <w:szCs w:val="24"/>
              </w:rPr>
            </w:pPr>
            <w:r>
              <w:rPr>
                <w:rFonts w:cstheme="minorHAnsi"/>
                <w:b/>
                <w:sz w:val="24"/>
                <w:szCs w:val="24"/>
              </w:rPr>
              <w:t>Notes</w:t>
            </w:r>
          </w:p>
        </w:tc>
      </w:tr>
      <w:tr w:rsidR="0002192E" w:rsidRPr="009A653B" w14:paraId="01BFBE43"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1704678D" w14:textId="77777777" w:rsidR="00F6694D" w:rsidRPr="009A653B" w:rsidRDefault="00F6694D" w:rsidP="00F6694D">
            <w:pPr>
              <w:rPr>
                <w:rFonts w:cstheme="minorHAnsi"/>
                <w:b/>
                <w:bCs/>
              </w:rPr>
            </w:pPr>
            <w:r w:rsidRPr="00472C0B">
              <w:rPr>
                <w:rFonts w:ascii="Calibri" w:hAnsi="Calibri" w:cs="Calibri"/>
                <w:b/>
                <w:bCs/>
                <w:color w:val="000000"/>
              </w:rPr>
              <w:t>STUDENT LAB TAP;</w:t>
            </w:r>
            <w:r>
              <w:rPr>
                <w:rFonts w:ascii="Calibri" w:hAnsi="Calibri" w:cs="Calibri"/>
                <w:color w:val="000000"/>
              </w:rPr>
              <w:t xml:space="preserve"> cold only</w:t>
            </w:r>
          </w:p>
        </w:tc>
        <w:tc>
          <w:tcPr>
            <w:tcW w:w="2540" w:type="dxa"/>
            <w:tcBorders>
              <w:top w:val="single" w:sz="4" w:space="0" w:color="221F1F"/>
              <w:left w:val="single" w:sz="4" w:space="0" w:color="221F1F"/>
              <w:bottom w:val="single" w:sz="4" w:space="0" w:color="221F1F"/>
              <w:right w:val="single" w:sz="4" w:space="0" w:color="221F1F"/>
            </w:tcBorders>
          </w:tcPr>
          <w:p w14:paraId="1F054F49" w14:textId="72B30E62" w:rsidR="00F6694D" w:rsidRPr="00D22B5C" w:rsidRDefault="00000000" w:rsidP="00F6694D">
            <w:pPr>
              <w:rPr>
                <w:rFonts w:ascii="Calibri" w:hAnsi="Calibri" w:cs="Calibri"/>
                <w:b/>
                <w:bCs/>
                <w:color w:val="000000"/>
                <w:sz w:val="24"/>
                <w:szCs w:val="24"/>
              </w:rPr>
            </w:pPr>
            <w:hyperlink r:id="rId116" w:history="1">
              <w:r w:rsidR="00F6694D" w:rsidRPr="00CB435C">
                <w:rPr>
                  <w:rStyle w:val="Hyperlink"/>
                  <w:rFonts w:ascii="Calibri" w:eastAsiaTheme="minorHAnsi" w:hAnsi="Calibri" w:cs="Calibri"/>
                  <w:b/>
                  <w:bCs/>
                  <w:sz w:val="24"/>
                  <w:szCs w:val="24"/>
                  <w:lang w:val="en-AU" w:eastAsia="en-US"/>
                </w:rPr>
                <w:t>TL16FJ16C</w:t>
              </w:r>
            </w:hyperlink>
          </w:p>
          <w:p w14:paraId="2FBDC0AD" w14:textId="2138560E" w:rsidR="00F6694D" w:rsidRPr="009A653B" w:rsidRDefault="00CB435C" w:rsidP="00F6694D">
            <w:pPr>
              <w:rPr>
                <w:rFonts w:cstheme="minorHAnsi"/>
                <w:b/>
                <w:bCs/>
              </w:rPr>
            </w:pPr>
            <w:r w:rsidRPr="00CB435C">
              <w:rPr>
                <w:rFonts w:ascii="Calibri" w:hAnsi="Calibri" w:cs="Calibri"/>
                <w:color w:val="000000"/>
              </w:rPr>
              <w:t>GalvinLab® CP-BS Lab Set 1-Way Type 16 Fixed J/V #16XT Tube Nozzle</w:t>
            </w:r>
          </w:p>
        </w:tc>
        <w:tc>
          <w:tcPr>
            <w:tcW w:w="2126" w:type="dxa"/>
            <w:tcBorders>
              <w:top w:val="single" w:sz="4" w:space="0" w:color="221F1F"/>
              <w:left w:val="single" w:sz="4" w:space="0" w:color="221F1F"/>
              <w:bottom w:val="single" w:sz="4" w:space="0" w:color="221F1F"/>
              <w:right w:val="single" w:sz="4" w:space="0" w:color="221F1F"/>
            </w:tcBorders>
            <w:vAlign w:val="center"/>
          </w:tcPr>
          <w:p w14:paraId="1D957C46" w14:textId="77777777" w:rsidR="00F6694D" w:rsidRPr="009A653B" w:rsidRDefault="00F6694D" w:rsidP="00F6694D">
            <w:pPr>
              <w:ind w:right="-60"/>
              <w:jc w:val="center"/>
              <w:rPr>
                <w:rFonts w:cstheme="minorHAnsi"/>
              </w:rPr>
            </w:pPr>
            <w:r>
              <w:rPr>
                <w:noProof/>
              </w:rPr>
              <w:drawing>
                <wp:inline distT="0" distB="0" distL="0" distR="0" wp14:anchorId="4FA770E0" wp14:editId="5D09E648">
                  <wp:extent cx="699599" cy="997528"/>
                  <wp:effectExtent l="0" t="0" r="5715" b="0"/>
                  <wp:docPr id="33" name="Picture 32" descr="A picture containing shape&#10;&#10;Description automatically generated">
                    <a:extLst xmlns:a="http://schemas.openxmlformats.org/drawingml/2006/main">
                      <a:ext uri="{FF2B5EF4-FFF2-40B4-BE49-F238E27FC236}">
                        <a16:creationId xmlns:a16="http://schemas.microsoft.com/office/drawing/2014/main" id="{08D8B38F-AEE6-4392-AB13-B31DE6EA5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picture containing shape&#10;&#10;Description automatically generated">
                            <a:extLst>
                              <a:ext uri="{FF2B5EF4-FFF2-40B4-BE49-F238E27FC236}">
                                <a16:creationId xmlns:a16="http://schemas.microsoft.com/office/drawing/2014/main" id="{08D8B38F-AEE6-4392-AB13-B31DE6EA52E9}"/>
                              </a:ext>
                            </a:extLst>
                          </pic:cNvPr>
                          <pic:cNvPicPr>
                            <a:picLocks noChangeAspect="1"/>
                          </pic:cNvPicPr>
                        </pic:nvPicPr>
                        <pic:blipFill>
                          <a:blip r:embed="rId117"/>
                          <a:stretch>
                            <a:fillRect/>
                          </a:stretch>
                        </pic:blipFill>
                        <pic:spPr>
                          <a:xfrm>
                            <a:off x="0" y="0"/>
                            <a:ext cx="710968" cy="1013738"/>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075E26F7" w14:textId="77777777" w:rsidR="00002FE0" w:rsidRPr="00F142C6"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42099564" w14:textId="74EDF2AB"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Vandal resistant aerator available</w:t>
            </w:r>
          </w:p>
          <w:p w14:paraId="04B4F7FF" w14:textId="45D0C3A2"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Swivel outlet available</w:t>
            </w:r>
          </w:p>
          <w:p w14:paraId="2D9A9CDF" w14:textId="3B670D57"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 xml:space="preserve">Anti-rotation pins </w:t>
            </w:r>
            <w:proofErr w:type="gramStart"/>
            <w:r w:rsidRPr="00CA2749">
              <w:rPr>
                <w:rFonts w:ascii="Calibri" w:hAnsi="Calibri" w:cs="Calibri"/>
                <w:color w:val="000000"/>
                <w:szCs w:val="20"/>
              </w:rPr>
              <w:t>available</w:t>
            </w:r>
            <w:proofErr w:type="gramEnd"/>
          </w:p>
          <w:p w14:paraId="1F80E96F" w14:textId="77777777" w:rsidR="00002FE0" w:rsidRPr="004F4A91"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for AS1428 applications</w:t>
            </w:r>
          </w:p>
          <w:p w14:paraId="0ACD5197" w14:textId="6E7E517C" w:rsidR="00F6694D" w:rsidRPr="00002FE0" w:rsidRDefault="00002FE0" w:rsidP="00002FE0">
            <w:pPr>
              <w:pStyle w:val="ListParagraph"/>
              <w:numPr>
                <w:ilvl w:val="0"/>
                <w:numId w:val="11"/>
              </w:numPr>
              <w:spacing w:after="0" w:line="240" w:lineRule="auto"/>
              <w:ind w:left="316" w:right="-60" w:hanging="283"/>
              <w:jc w:val="left"/>
              <w:rPr>
                <w:rFonts w:eastAsiaTheme="minorEastAsia" w:cstheme="minorHAnsi"/>
                <w:b/>
                <w:bCs/>
                <w:szCs w:val="20"/>
              </w:rPr>
            </w:pPr>
            <w:r w:rsidRPr="004F4A91">
              <w:rPr>
                <w:rFonts w:asciiTheme="minorHAnsi" w:hAnsiTheme="minorHAnsi" w:cstheme="minorHAnsi"/>
                <w:b/>
                <w:bCs/>
                <w:szCs w:val="20"/>
              </w:rPr>
              <w:t xml:space="preserve">WELS </w:t>
            </w:r>
            <w:r>
              <w:rPr>
                <w:rFonts w:asciiTheme="minorHAnsi" w:hAnsiTheme="minorHAnsi" w:cstheme="minorHAnsi"/>
                <w:b/>
                <w:bCs/>
                <w:szCs w:val="20"/>
              </w:rPr>
              <w:t xml:space="preserve">6* &amp; </w:t>
            </w:r>
            <w:r w:rsidRPr="004F4A91">
              <w:rPr>
                <w:rFonts w:asciiTheme="minorHAnsi" w:hAnsiTheme="minorHAnsi" w:cstheme="minorHAnsi"/>
                <w:b/>
                <w:bCs/>
                <w:szCs w:val="20"/>
              </w:rPr>
              <w:t>5* rated</w:t>
            </w:r>
          </w:p>
        </w:tc>
      </w:tr>
      <w:tr w:rsidR="00002FE0" w:rsidRPr="009A653B" w14:paraId="4E7D22A6"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33F2D0DB" w14:textId="77777777" w:rsidR="00002FE0" w:rsidRPr="009A653B" w:rsidRDefault="00002FE0" w:rsidP="00002FE0">
            <w:pPr>
              <w:rPr>
                <w:rFonts w:cstheme="minorHAnsi"/>
                <w:b/>
                <w:bCs/>
              </w:rPr>
            </w:pPr>
            <w:r w:rsidRPr="00472C0B">
              <w:rPr>
                <w:rFonts w:ascii="Calibri" w:hAnsi="Calibri" w:cs="Calibri"/>
                <w:b/>
                <w:bCs/>
                <w:color w:val="000000"/>
              </w:rPr>
              <w:t xml:space="preserve">TEACHER LAB TAP OPTION 1; </w:t>
            </w:r>
            <w:r>
              <w:rPr>
                <w:rFonts w:ascii="Calibri" w:hAnsi="Calibri" w:cs="Calibri"/>
                <w:color w:val="000000"/>
              </w:rPr>
              <w:t>hot and cold</w:t>
            </w:r>
          </w:p>
        </w:tc>
        <w:tc>
          <w:tcPr>
            <w:tcW w:w="2540" w:type="dxa"/>
            <w:tcBorders>
              <w:top w:val="single" w:sz="4" w:space="0" w:color="221F1F"/>
              <w:left w:val="single" w:sz="4" w:space="0" w:color="221F1F"/>
              <w:bottom w:val="single" w:sz="4" w:space="0" w:color="221F1F"/>
              <w:right w:val="single" w:sz="4" w:space="0" w:color="221F1F"/>
            </w:tcBorders>
          </w:tcPr>
          <w:p w14:paraId="519DA418" w14:textId="77777777" w:rsidR="00002FE0" w:rsidRPr="002361B3" w:rsidRDefault="00002FE0" w:rsidP="00002FE0">
            <w:pPr>
              <w:rPr>
                <w:rStyle w:val="Hyperlink"/>
                <w:rFonts w:ascii="Calibri" w:hAnsi="Calibri" w:cs="Calibri"/>
                <w:b/>
                <w:bCs/>
                <w:sz w:val="24"/>
                <w:szCs w:val="24"/>
              </w:rPr>
            </w:pPr>
            <w:hyperlink r:id="rId118" w:history="1">
              <w:r w:rsidRPr="002361B3">
                <w:rPr>
                  <w:rStyle w:val="Hyperlink"/>
                  <w:rFonts w:ascii="Calibri" w:hAnsi="Calibri" w:cs="Calibri"/>
                  <w:b/>
                  <w:bCs/>
                  <w:sz w:val="24"/>
                  <w:szCs w:val="24"/>
                </w:rPr>
                <w:t>167.13.11.00</w:t>
              </w:r>
            </w:hyperlink>
          </w:p>
          <w:p w14:paraId="757A5242" w14:textId="27AD0762" w:rsidR="00002FE0" w:rsidRPr="009A653B" w:rsidRDefault="00002FE0" w:rsidP="00002FE0">
            <w:pPr>
              <w:rPr>
                <w:rFonts w:cstheme="minorHAnsi"/>
                <w:b/>
                <w:bCs/>
              </w:rPr>
            </w:pPr>
            <w:r w:rsidRPr="002361B3">
              <w:rPr>
                <w:rFonts w:ascii="Calibri" w:hAnsi="Calibri" w:cs="Calibri"/>
                <w:color w:val="000000"/>
              </w:rPr>
              <w:t>GalvinLab® CP-BS Lead Safe™ Lab Set H&amp;C Mixing Unit Type 13 Swivel J/V #16XT Tube Nozzle</w:t>
            </w:r>
          </w:p>
        </w:tc>
        <w:tc>
          <w:tcPr>
            <w:tcW w:w="2126" w:type="dxa"/>
            <w:tcBorders>
              <w:top w:val="single" w:sz="4" w:space="0" w:color="221F1F"/>
              <w:left w:val="single" w:sz="4" w:space="0" w:color="221F1F"/>
              <w:bottom w:val="single" w:sz="4" w:space="0" w:color="221F1F"/>
              <w:right w:val="single" w:sz="4" w:space="0" w:color="221F1F"/>
            </w:tcBorders>
            <w:vAlign w:val="center"/>
          </w:tcPr>
          <w:p w14:paraId="273DD2F3" w14:textId="77777777" w:rsidR="00002FE0" w:rsidRPr="00002FE0" w:rsidRDefault="00002FE0" w:rsidP="00002FE0">
            <w:pPr>
              <w:ind w:right="-60"/>
              <w:jc w:val="center"/>
              <w:rPr>
                <w:rFonts w:cstheme="minorHAnsi"/>
                <w:sz w:val="6"/>
                <w:szCs w:val="6"/>
              </w:rPr>
            </w:pPr>
          </w:p>
          <w:p w14:paraId="09D286A1" w14:textId="77777777" w:rsidR="00002FE0" w:rsidRDefault="00002FE0" w:rsidP="00002FE0">
            <w:pPr>
              <w:ind w:right="-60"/>
              <w:jc w:val="center"/>
              <w:rPr>
                <w:rFonts w:cstheme="minorHAnsi"/>
              </w:rPr>
            </w:pPr>
            <w:r>
              <w:rPr>
                <w:noProof/>
              </w:rPr>
              <w:drawing>
                <wp:inline distT="0" distB="0" distL="0" distR="0" wp14:anchorId="6C837380" wp14:editId="7B77958C">
                  <wp:extent cx="1187450" cy="1187450"/>
                  <wp:effectExtent l="0" t="0" r="0" b="0"/>
                  <wp:docPr id="34" name="Picture 33">
                    <a:extLst xmlns:a="http://schemas.openxmlformats.org/drawingml/2006/main">
                      <a:ext uri="{FF2B5EF4-FFF2-40B4-BE49-F238E27FC236}">
                        <a16:creationId xmlns:a16="http://schemas.microsoft.com/office/drawing/2014/main" id="{AABAF580-AF2B-4468-883E-5F15CA196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ABAF580-AF2B-4468-883E-5F15CA1964D2}"/>
                              </a:ext>
                            </a:extLst>
                          </pic:cNvPr>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88402" cy="1188402"/>
                          </a:xfrm>
                          <a:prstGeom prst="rect">
                            <a:avLst/>
                          </a:prstGeom>
                        </pic:spPr>
                      </pic:pic>
                    </a:graphicData>
                  </a:graphic>
                </wp:inline>
              </w:drawing>
            </w:r>
          </w:p>
          <w:p w14:paraId="70B2A20A" w14:textId="34010C33" w:rsidR="00002FE0" w:rsidRPr="00002FE0" w:rsidRDefault="00002FE0" w:rsidP="00002FE0">
            <w:pPr>
              <w:ind w:right="-60"/>
              <w:jc w:val="center"/>
              <w:rPr>
                <w:rFonts w:cstheme="minorHAnsi"/>
                <w:sz w:val="8"/>
                <w:szCs w:val="8"/>
              </w:rPr>
            </w:pPr>
          </w:p>
        </w:tc>
        <w:tc>
          <w:tcPr>
            <w:tcW w:w="2977" w:type="dxa"/>
            <w:tcBorders>
              <w:top w:val="single" w:sz="4" w:space="0" w:color="221F1F"/>
              <w:left w:val="single" w:sz="4" w:space="0" w:color="221F1F"/>
              <w:bottom w:val="single" w:sz="4" w:space="0" w:color="221F1F"/>
              <w:right w:val="single" w:sz="4" w:space="0" w:color="221F1F"/>
            </w:tcBorders>
          </w:tcPr>
          <w:p w14:paraId="68572629" w14:textId="77777777" w:rsidR="00002FE0"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Pr>
                <w:rFonts w:asciiTheme="minorHAnsi" w:eastAsiaTheme="minorEastAsia" w:hAnsiTheme="minorHAnsi" w:cstheme="minorHAnsi"/>
                <w:szCs w:val="20"/>
              </w:rPr>
              <w:t>Made from Lead Safe DR Brass</w:t>
            </w:r>
          </w:p>
          <w:p w14:paraId="725FD606" w14:textId="77777777" w:rsidR="00002FE0" w:rsidRPr="00B77D10"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B77D10">
              <w:rPr>
                <w:rFonts w:asciiTheme="minorHAnsi" w:eastAsiaTheme="minorEastAsia" w:hAnsiTheme="minorHAnsi" w:cstheme="minorHAnsi"/>
                <w:szCs w:val="20"/>
              </w:rPr>
              <w:t>Australian Made</w:t>
            </w:r>
          </w:p>
          <w:p w14:paraId="61A289EE" w14:textId="77777777"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Vandal resistant aerator also available</w:t>
            </w:r>
          </w:p>
          <w:p w14:paraId="33926314" w14:textId="77777777" w:rsidR="00002FE0" w:rsidRPr="004F4A91"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Fixed outlet also available</w:t>
            </w:r>
          </w:p>
          <w:p w14:paraId="0FFF4169" w14:textId="11EFB429"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2361B3">
              <w:rPr>
                <w:rFonts w:asciiTheme="minorHAnsi" w:eastAsiaTheme="minorEastAsia" w:hAnsiTheme="minorHAnsi" w:cstheme="minorHAnsi"/>
                <w:b/>
                <w:bCs/>
                <w:szCs w:val="18"/>
              </w:rPr>
              <w:t>WELS 6* &amp; 5* rated</w:t>
            </w:r>
          </w:p>
        </w:tc>
      </w:tr>
      <w:tr w:rsidR="0002192E" w:rsidRPr="009A653B" w14:paraId="62363F10"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31A71B6A" w14:textId="77777777" w:rsidR="00F6694D" w:rsidRPr="009A653B" w:rsidRDefault="00F6694D" w:rsidP="00F6694D">
            <w:pPr>
              <w:rPr>
                <w:rFonts w:cstheme="minorHAnsi"/>
                <w:b/>
                <w:bCs/>
              </w:rPr>
            </w:pPr>
            <w:r w:rsidRPr="00472C0B">
              <w:rPr>
                <w:rFonts w:ascii="Calibri" w:hAnsi="Calibri" w:cs="Calibri"/>
                <w:b/>
                <w:bCs/>
                <w:color w:val="000000"/>
              </w:rPr>
              <w:t xml:space="preserve">TEACHER LAB TAP OPTION 2; </w:t>
            </w:r>
            <w:r>
              <w:rPr>
                <w:rFonts w:ascii="Calibri" w:hAnsi="Calibri" w:cs="Calibri"/>
                <w:color w:val="000000"/>
              </w:rPr>
              <w:t>hot and cold</w:t>
            </w:r>
          </w:p>
        </w:tc>
        <w:tc>
          <w:tcPr>
            <w:tcW w:w="2540" w:type="dxa"/>
            <w:tcBorders>
              <w:top w:val="single" w:sz="4" w:space="0" w:color="221F1F"/>
              <w:left w:val="single" w:sz="4" w:space="0" w:color="221F1F"/>
              <w:bottom w:val="single" w:sz="4" w:space="0" w:color="221F1F"/>
              <w:right w:val="single" w:sz="4" w:space="0" w:color="221F1F"/>
            </w:tcBorders>
          </w:tcPr>
          <w:p w14:paraId="72D37491" w14:textId="42195D0C" w:rsidR="00F6694D" w:rsidRPr="00D22B5C" w:rsidRDefault="00000000" w:rsidP="00F6694D">
            <w:pPr>
              <w:rPr>
                <w:rFonts w:ascii="Calibri" w:hAnsi="Calibri" w:cs="Calibri"/>
                <w:b/>
                <w:bCs/>
                <w:color w:val="000000"/>
                <w:sz w:val="24"/>
                <w:szCs w:val="24"/>
              </w:rPr>
            </w:pPr>
            <w:hyperlink r:id="rId120" w:history="1">
              <w:r w:rsidR="00F6694D" w:rsidRPr="001066D4">
                <w:rPr>
                  <w:rStyle w:val="Hyperlink"/>
                  <w:rFonts w:ascii="Calibri" w:eastAsiaTheme="minorHAnsi" w:hAnsi="Calibri" w:cs="Calibri"/>
                  <w:b/>
                  <w:bCs/>
                  <w:sz w:val="24"/>
                  <w:szCs w:val="24"/>
                  <w:lang w:val="en-AU" w:eastAsia="en-US"/>
                </w:rPr>
                <w:t>TL19SJ16C</w:t>
              </w:r>
            </w:hyperlink>
          </w:p>
          <w:p w14:paraId="6C96EC23" w14:textId="5DDB937F" w:rsidR="00F6694D" w:rsidRPr="009A653B" w:rsidRDefault="001066D4" w:rsidP="00F6694D">
            <w:pPr>
              <w:rPr>
                <w:rFonts w:cstheme="minorHAnsi"/>
                <w:b/>
                <w:bCs/>
              </w:rPr>
            </w:pPr>
            <w:r w:rsidRPr="001066D4">
              <w:rPr>
                <w:rFonts w:ascii="Calibri" w:hAnsi="Calibri" w:cs="Calibri"/>
                <w:color w:val="000000"/>
              </w:rPr>
              <w:t>GalvinLab® CP-BS Lab Set H&amp;C Mixing Unit Type 19 Swivel J/V #16XT Tube Nozzle</w:t>
            </w:r>
          </w:p>
        </w:tc>
        <w:tc>
          <w:tcPr>
            <w:tcW w:w="2126" w:type="dxa"/>
            <w:tcBorders>
              <w:top w:val="single" w:sz="4" w:space="0" w:color="221F1F"/>
              <w:left w:val="single" w:sz="4" w:space="0" w:color="221F1F"/>
              <w:bottom w:val="single" w:sz="4" w:space="0" w:color="221F1F"/>
              <w:right w:val="single" w:sz="4" w:space="0" w:color="221F1F"/>
            </w:tcBorders>
            <w:vAlign w:val="center"/>
          </w:tcPr>
          <w:p w14:paraId="74EDFE70" w14:textId="77777777" w:rsidR="00F6694D" w:rsidRPr="009A653B" w:rsidRDefault="00F6694D" w:rsidP="00F6694D">
            <w:pPr>
              <w:ind w:right="-60"/>
              <w:jc w:val="center"/>
              <w:rPr>
                <w:rFonts w:cstheme="minorHAnsi"/>
              </w:rPr>
            </w:pPr>
            <w:r>
              <w:rPr>
                <w:noProof/>
              </w:rPr>
              <w:drawing>
                <wp:inline distT="0" distB="0" distL="0" distR="0" wp14:anchorId="7F47EC43" wp14:editId="66AAB7E3">
                  <wp:extent cx="601734" cy="986319"/>
                  <wp:effectExtent l="0" t="0" r="8255" b="4445"/>
                  <wp:docPr id="35" name="Picture 34">
                    <a:extLst xmlns:a="http://schemas.openxmlformats.org/drawingml/2006/main">
                      <a:ext uri="{FF2B5EF4-FFF2-40B4-BE49-F238E27FC236}">
                        <a16:creationId xmlns:a16="http://schemas.microsoft.com/office/drawing/2014/main" id="{8DA17B13-EE46-40D0-A53A-EAA87E9A9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DA17B13-EE46-40D0-A53A-EAA87E9A9E6A}"/>
                              </a:ext>
                            </a:extLst>
                          </pic:cNvPr>
                          <pic:cNvPicPr>
                            <a:picLocks noChangeAspect="1"/>
                          </pic:cNvPicPr>
                        </pic:nvPicPr>
                        <pic:blipFill>
                          <a:blip r:embed="rId121"/>
                          <a:stretch>
                            <a:fillRect/>
                          </a:stretch>
                        </pic:blipFill>
                        <pic:spPr>
                          <a:xfrm>
                            <a:off x="0" y="0"/>
                            <a:ext cx="610746" cy="1001091"/>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7C6F8711" w14:textId="77777777" w:rsidR="00002FE0" w:rsidRPr="00F142C6"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688C5382" w14:textId="77777777" w:rsidR="00F6694D" w:rsidRPr="00CA2749"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Vandal resistant aerator also available</w:t>
            </w:r>
          </w:p>
          <w:p w14:paraId="342A9F0B" w14:textId="77777777" w:rsidR="00F6694D" w:rsidRPr="00002FE0"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Fixed outlet also available</w:t>
            </w:r>
          </w:p>
          <w:p w14:paraId="6946F51D" w14:textId="51144030" w:rsidR="00002FE0" w:rsidRPr="00CA2749" w:rsidRDefault="00002FE0" w:rsidP="00F6694D">
            <w:pPr>
              <w:pStyle w:val="ListParagraph"/>
              <w:numPr>
                <w:ilvl w:val="0"/>
                <w:numId w:val="11"/>
              </w:numPr>
              <w:spacing w:after="0" w:line="240" w:lineRule="auto"/>
              <w:ind w:left="316" w:right="-60" w:hanging="283"/>
              <w:jc w:val="left"/>
              <w:rPr>
                <w:rFonts w:eastAsiaTheme="minorEastAsia" w:cstheme="minorHAnsi"/>
                <w:szCs w:val="20"/>
              </w:rPr>
            </w:pPr>
            <w:r w:rsidRPr="002361B3">
              <w:rPr>
                <w:rFonts w:asciiTheme="minorHAnsi" w:eastAsiaTheme="minorEastAsia" w:hAnsiTheme="minorHAnsi" w:cstheme="minorHAnsi"/>
                <w:b/>
                <w:bCs/>
                <w:szCs w:val="18"/>
              </w:rPr>
              <w:t>WELS 6* &amp; 5* rated</w:t>
            </w:r>
          </w:p>
        </w:tc>
      </w:tr>
      <w:tr w:rsidR="0002192E" w:rsidRPr="009A653B" w14:paraId="5E10CE2D"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561E275F" w14:textId="77777777" w:rsidR="00F6694D" w:rsidRPr="009A653B" w:rsidRDefault="00F6694D" w:rsidP="00F6694D">
            <w:pPr>
              <w:rPr>
                <w:rFonts w:cstheme="minorHAnsi"/>
                <w:b/>
                <w:bCs/>
              </w:rPr>
            </w:pPr>
            <w:r w:rsidRPr="00472C0B">
              <w:rPr>
                <w:rFonts w:ascii="Calibri" w:hAnsi="Calibri" w:cs="Calibri"/>
                <w:b/>
                <w:bCs/>
                <w:color w:val="000000"/>
              </w:rPr>
              <w:t>LAB TAP VARIOUS OPTION 1;</w:t>
            </w:r>
            <w:r>
              <w:rPr>
                <w:rFonts w:ascii="Calibri" w:hAnsi="Calibri" w:cs="Calibri"/>
                <w:color w:val="000000"/>
              </w:rPr>
              <w:t xml:space="preserve"> cold only</w:t>
            </w:r>
          </w:p>
        </w:tc>
        <w:tc>
          <w:tcPr>
            <w:tcW w:w="2540" w:type="dxa"/>
            <w:tcBorders>
              <w:top w:val="single" w:sz="4" w:space="0" w:color="221F1F"/>
              <w:left w:val="single" w:sz="4" w:space="0" w:color="221F1F"/>
              <w:bottom w:val="single" w:sz="4" w:space="0" w:color="221F1F"/>
              <w:right w:val="single" w:sz="4" w:space="0" w:color="221F1F"/>
            </w:tcBorders>
          </w:tcPr>
          <w:p w14:paraId="5DD94A31" w14:textId="601B0BC9" w:rsidR="00F6694D" w:rsidRPr="00921BFF" w:rsidRDefault="00000000" w:rsidP="00F6694D">
            <w:pPr>
              <w:rPr>
                <w:rFonts w:ascii="Calibri" w:hAnsi="Calibri" w:cs="Calibri"/>
                <w:b/>
                <w:bCs/>
                <w:color w:val="000000"/>
                <w:sz w:val="24"/>
                <w:szCs w:val="24"/>
              </w:rPr>
            </w:pPr>
            <w:hyperlink r:id="rId122" w:history="1">
              <w:r w:rsidR="00F6694D" w:rsidRPr="00921BFF">
                <w:rPr>
                  <w:rStyle w:val="Hyperlink"/>
                  <w:rFonts w:ascii="Calibri" w:eastAsiaTheme="minorHAnsi" w:hAnsi="Calibri" w:cs="Calibri"/>
                  <w:b/>
                  <w:bCs/>
                  <w:sz w:val="24"/>
                  <w:szCs w:val="24"/>
                  <w:lang w:val="en-AU" w:eastAsia="en-US"/>
                </w:rPr>
                <w:t>TL07FJ1-</w:t>
              </w:r>
              <w:r w:rsidR="00316047" w:rsidRPr="00921BFF">
                <w:rPr>
                  <w:rStyle w:val="Hyperlink"/>
                  <w:rFonts w:ascii="Calibri" w:hAnsi="Calibri" w:cs="Calibri"/>
                  <w:b/>
                  <w:bCs/>
                  <w:sz w:val="24"/>
                  <w:szCs w:val="24"/>
                </w:rPr>
                <w:t>1</w:t>
              </w:r>
              <w:r w:rsidR="00F6694D" w:rsidRPr="00921BFF">
                <w:rPr>
                  <w:rStyle w:val="Hyperlink"/>
                  <w:rFonts w:ascii="Calibri" w:hAnsi="Calibri" w:cs="Calibri"/>
                  <w:b/>
                  <w:bCs/>
                  <w:sz w:val="24"/>
                  <w:szCs w:val="24"/>
                </w:rPr>
                <w:t>6C</w:t>
              </w:r>
            </w:hyperlink>
          </w:p>
          <w:p w14:paraId="43431DA3" w14:textId="1E54A65E" w:rsidR="00F6694D" w:rsidRPr="009A653B" w:rsidRDefault="00921BFF" w:rsidP="00F6694D">
            <w:pPr>
              <w:rPr>
                <w:rFonts w:cstheme="minorHAnsi"/>
                <w:b/>
                <w:bCs/>
              </w:rPr>
            </w:pPr>
            <w:r w:rsidRPr="00921BFF">
              <w:rPr>
                <w:rFonts w:ascii="Calibri" w:hAnsi="Calibri" w:cs="Calibri"/>
                <w:color w:val="000000"/>
              </w:rPr>
              <w:t>GalvinLab® CP-BS Lab Set 3-Way Type 7 Fixed J/V #1 Aerator &amp; #16XT Tube Nozzles</w:t>
            </w:r>
          </w:p>
        </w:tc>
        <w:tc>
          <w:tcPr>
            <w:tcW w:w="2126" w:type="dxa"/>
            <w:tcBorders>
              <w:top w:val="single" w:sz="4" w:space="0" w:color="221F1F"/>
              <w:left w:val="single" w:sz="4" w:space="0" w:color="221F1F"/>
              <w:bottom w:val="single" w:sz="4" w:space="0" w:color="221F1F"/>
              <w:right w:val="single" w:sz="4" w:space="0" w:color="221F1F"/>
            </w:tcBorders>
            <w:vAlign w:val="center"/>
          </w:tcPr>
          <w:p w14:paraId="00D4CA5D" w14:textId="77777777" w:rsidR="00F6694D" w:rsidRPr="009A653B" w:rsidRDefault="00F6694D" w:rsidP="00F6694D">
            <w:pPr>
              <w:ind w:right="-60"/>
              <w:jc w:val="center"/>
              <w:rPr>
                <w:rFonts w:cstheme="minorHAnsi"/>
              </w:rPr>
            </w:pPr>
            <w:r>
              <w:rPr>
                <w:noProof/>
              </w:rPr>
              <w:drawing>
                <wp:inline distT="0" distB="0" distL="0" distR="0" wp14:anchorId="7871AE1B" wp14:editId="1F9F857D">
                  <wp:extent cx="421241" cy="926730"/>
                  <wp:effectExtent l="0" t="0" r="0" b="6985"/>
                  <wp:docPr id="36" name="Picture 35" descr="A close-up of a faucet&#10;&#10;Description automatically generated">
                    <a:extLst xmlns:a="http://schemas.openxmlformats.org/drawingml/2006/main">
                      <a:ext uri="{FF2B5EF4-FFF2-40B4-BE49-F238E27FC236}">
                        <a16:creationId xmlns:a16="http://schemas.microsoft.com/office/drawing/2014/main" id="{4FA60303-64B1-4636-AE66-6662DB74F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close-up of a faucet&#10;&#10;Description automatically generated">
                            <a:extLst>
                              <a:ext uri="{FF2B5EF4-FFF2-40B4-BE49-F238E27FC236}">
                                <a16:creationId xmlns:a16="http://schemas.microsoft.com/office/drawing/2014/main" id="{4FA60303-64B1-4636-AE66-6662DB74FF89}"/>
                              </a:ext>
                            </a:extLst>
                          </pic:cNvPr>
                          <pic:cNvPicPr>
                            <a:picLocks noChangeAspect="1"/>
                          </pic:cNvPicPr>
                        </pic:nvPicPr>
                        <pic:blipFill>
                          <a:blip r:embed="rId123"/>
                          <a:stretch>
                            <a:fillRect/>
                          </a:stretch>
                        </pic:blipFill>
                        <pic:spPr>
                          <a:xfrm>
                            <a:off x="0" y="0"/>
                            <a:ext cx="426345" cy="937958"/>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5D9DA46A" w14:textId="77777777" w:rsidR="00002FE0" w:rsidRPr="00F142C6"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4DC15955" w14:textId="77777777" w:rsidR="00F6694D" w:rsidRPr="00002FE0"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 xml:space="preserve">Can have any nozzle set up from aerated and tube </w:t>
            </w:r>
            <w:proofErr w:type="gramStart"/>
            <w:r w:rsidRPr="00CA2749">
              <w:rPr>
                <w:rFonts w:ascii="Calibri" w:hAnsi="Calibri" w:cs="Calibri"/>
                <w:color w:val="000000"/>
                <w:szCs w:val="20"/>
              </w:rPr>
              <w:t>nozzle</w:t>
            </w:r>
            <w:proofErr w:type="gramEnd"/>
          </w:p>
          <w:p w14:paraId="7E640495" w14:textId="5B3B9496" w:rsidR="00002FE0" w:rsidRPr="00002FE0" w:rsidRDefault="00002FE0" w:rsidP="00F6694D">
            <w:pPr>
              <w:pStyle w:val="ListParagraph"/>
              <w:numPr>
                <w:ilvl w:val="0"/>
                <w:numId w:val="11"/>
              </w:numPr>
              <w:spacing w:after="0" w:line="240" w:lineRule="auto"/>
              <w:ind w:left="316" w:right="-60" w:hanging="283"/>
              <w:jc w:val="left"/>
              <w:rPr>
                <w:rFonts w:eastAsiaTheme="minorEastAsia" w:cstheme="minorHAnsi"/>
                <w:b/>
                <w:bCs/>
                <w:szCs w:val="20"/>
              </w:rPr>
            </w:pPr>
            <w:r w:rsidRPr="00002FE0">
              <w:rPr>
                <w:rFonts w:ascii="Calibri" w:hAnsi="Calibri" w:cs="Calibri"/>
                <w:b/>
                <w:bCs/>
                <w:color w:val="000000"/>
                <w:szCs w:val="20"/>
              </w:rPr>
              <w:t>WELS 4* rated</w:t>
            </w:r>
          </w:p>
        </w:tc>
      </w:tr>
      <w:tr w:rsidR="0002192E" w:rsidRPr="009A653B" w14:paraId="6AF9DF52"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45C27814" w14:textId="77777777" w:rsidR="00F6694D" w:rsidRPr="009A653B" w:rsidRDefault="00F6694D" w:rsidP="00F6694D">
            <w:pPr>
              <w:rPr>
                <w:rFonts w:cstheme="minorHAnsi"/>
                <w:b/>
                <w:bCs/>
              </w:rPr>
            </w:pPr>
            <w:r w:rsidRPr="00472C0B">
              <w:rPr>
                <w:rFonts w:ascii="Calibri" w:hAnsi="Calibri" w:cs="Calibri"/>
                <w:b/>
                <w:bCs/>
                <w:color w:val="000000"/>
              </w:rPr>
              <w:t>LAB TAP VARIOUS OPTION 2;</w:t>
            </w:r>
            <w:r>
              <w:rPr>
                <w:rFonts w:ascii="Calibri" w:hAnsi="Calibri" w:cs="Calibri"/>
                <w:color w:val="000000"/>
              </w:rPr>
              <w:t xml:space="preserve"> hot and cold</w:t>
            </w:r>
          </w:p>
        </w:tc>
        <w:tc>
          <w:tcPr>
            <w:tcW w:w="2540" w:type="dxa"/>
            <w:tcBorders>
              <w:top w:val="single" w:sz="4" w:space="0" w:color="221F1F"/>
              <w:left w:val="single" w:sz="4" w:space="0" w:color="221F1F"/>
              <w:bottom w:val="single" w:sz="4" w:space="0" w:color="221F1F"/>
              <w:right w:val="single" w:sz="4" w:space="0" w:color="221F1F"/>
            </w:tcBorders>
          </w:tcPr>
          <w:p w14:paraId="5085680A" w14:textId="1E030CD1" w:rsidR="00F6694D" w:rsidRPr="00D22B5C" w:rsidRDefault="00000000" w:rsidP="00F6694D">
            <w:pPr>
              <w:rPr>
                <w:rFonts w:ascii="Calibri" w:hAnsi="Calibri" w:cs="Calibri"/>
                <w:b/>
                <w:bCs/>
                <w:color w:val="000000"/>
                <w:sz w:val="24"/>
                <w:szCs w:val="24"/>
              </w:rPr>
            </w:pPr>
            <w:hyperlink r:id="rId124" w:history="1">
              <w:r w:rsidR="00F6694D" w:rsidRPr="00EB265E">
                <w:rPr>
                  <w:rStyle w:val="Hyperlink"/>
                  <w:rFonts w:ascii="Calibri" w:eastAsiaTheme="minorHAnsi" w:hAnsi="Calibri" w:cs="Calibri"/>
                  <w:b/>
                  <w:bCs/>
                  <w:sz w:val="24"/>
                  <w:szCs w:val="24"/>
                  <w:lang w:val="en-AU" w:eastAsia="en-US"/>
                </w:rPr>
                <w:t>TL14SJ16C</w:t>
              </w:r>
            </w:hyperlink>
          </w:p>
          <w:p w14:paraId="5DF83D4D" w14:textId="2AB830C5" w:rsidR="00F6694D" w:rsidRPr="009A653B" w:rsidRDefault="00EB265E" w:rsidP="00F6694D">
            <w:pPr>
              <w:rPr>
                <w:rFonts w:cstheme="minorHAnsi"/>
                <w:b/>
                <w:bCs/>
              </w:rPr>
            </w:pPr>
            <w:r w:rsidRPr="00EB265E">
              <w:rPr>
                <w:rFonts w:ascii="Calibri" w:hAnsi="Calibri" w:cs="Calibri"/>
                <w:color w:val="000000"/>
              </w:rPr>
              <w:t>GalvinLab® CP-BS Lab Set H&amp;C Mixing Unit Type 14 Swivel J/V #16XT Tube Nozzles</w:t>
            </w:r>
          </w:p>
        </w:tc>
        <w:tc>
          <w:tcPr>
            <w:tcW w:w="2126" w:type="dxa"/>
            <w:tcBorders>
              <w:top w:val="single" w:sz="4" w:space="0" w:color="221F1F"/>
              <w:left w:val="single" w:sz="4" w:space="0" w:color="221F1F"/>
              <w:bottom w:val="single" w:sz="4" w:space="0" w:color="221F1F"/>
              <w:right w:val="single" w:sz="4" w:space="0" w:color="221F1F"/>
            </w:tcBorders>
            <w:vAlign w:val="center"/>
          </w:tcPr>
          <w:p w14:paraId="1754A098" w14:textId="77777777" w:rsidR="00F6694D" w:rsidRPr="009A653B" w:rsidRDefault="00F6694D" w:rsidP="00F6694D">
            <w:pPr>
              <w:ind w:right="-60"/>
              <w:jc w:val="center"/>
              <w:rPr>
                <w:rFonts w:cstheme="minorHAnsi"/>
              </w:rPr>
            </w:pPr>
            <w:r>
              <w:rPr>
                <w:noProof/>
              </w:rPr>
              <w:drawing>
                <wp:inline distT="0" distB="0" distL="0" distR="0" wp14:anchorId="46C175CD" wp14:editId="1D788A3C">
                  <wp:extent cx="595630" cy="1020292"/>
                  <wp:effectExtent l="0" t="0" r="0" b="8890"/>
                  <wp:docPr id="37" name="Picture 36" descr="A close-up of a faucet&#10;&#10;Description automatically generated with medium confidence">
                    <a:extLst xmlns:a="http://schemas.openxmlformats.org/drawingml/2006/main">
                      <a:ext uri="{FF2B5EF4-FFF2-40B4-BE49-F238E27FC236}">
                        <a16:creationId xmlns:a16="http://schemas.microsoft.com/office/drawing/2014/main" id="{8FE7386D-94E3-433F-B861-1EDA5DFB74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up of a faucet&#10;&#10;Description automatically generated with medium confidence">
                            <a:extLst>
                              <a:ext uri="{FF2B5EF4-FFF2-40B4-BE49-F238E27FC236}">
                                <a16:creationId xmlns:a16="http://schemas.microsoft.com/office/drawing/2014/main" id="{8FE7386D-94E3-433F-B861-1EDA5DFB745A}"/>
                              </a:ext>
                            </a:extLst>
                          </pic:cNvPr>
                          <pic:cNvPicPr>
                            <a:picLocks noChangeAspect="1"/>
                          </pic:cNvPicPr>
                        </pic:nvPicPr>
                        <pic:blipFill>
                          <a:blip r:embed="rId125"/>
                          <a:stretch>
                            <a:fillRect/>
                          </a:stretch>
                        </pic:blipFill>
                        <pic:spPr>
                          <a:xfrm>
                            <a:off x="0" y="0"/>
                            <a:ext cx="605735" cy="1037601"/>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03B95F7D" w14:textId="77777777" w:rsidR="00002FE0" w:rsidRPr="00F142C6"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23F38173" w14:textId="77777777" w:rsidR="00002FE0" w:rsidRPr="00002FE0" w:rsidRDefault="00F6694D" w:rsidP="00F6694D">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 xml:space="preserve">Can have any nozzle set up from aerated and tube </w:t>
            </w:r>
            <w:proofErr w:type="gramStart"/>
            <w:r w:rsidRPr="00CA2749">
              <w:rPr>
                <w:rFonts w:ascii="Calibri" w:hAnsi="Calibri" w:cs="Calibri"/>
                <w:color w:val="000000"/>
                <w:szCs w:val="20"/>
              </w:rPr>
              <w:t>nozzle</w:t>
            </w:r>
            <w:proofErr w:type="gramEnd"/>
          </w:p>
          <w:p w14:paraId="18B4DD5A" w14:textId="77777777" w:rsidR="00F6694D" w:rsidRPr="00002FE0" w:rsidRDefault="00002FE0" w:rsidP="00F6694D">
            <w:pPr>
              <w:pStyle w:val="ListParagraph"/>
              <w:numPr>
                <w:ilvl w:val="0"/>
                <w:numId w:val="11"/>
              </w:numPr>
              <w:spacing w:after="0" w:line="240" w:lineRule="auto"/>
              <w:ind w:left="316" w:right="-60" w:hanging="283"/>
              <w:jc w:val="left"/>
              <w:rPr>
                <w:rFonts w:eastAsiaTheme="minorEastAsia" w:cstheme="minorHAnsi"/>
                <w:szCs w:val="20"/>
              </w:rPr>
            </w:pPr>
            <w:r>
              <w:rPr>
                <w:rFonts w:ascii="Calibri" w:hAnsi="Calibri" w:cs="Calibri"/>
                <w:color w:val="000000"/>
                <w:szCs w:val="20"/>
              </w:rPr>
              <w:t>F</w:t>
            </w:r>
            <w:r w:rsidR="00F6694D" w:rsidRPr="00CA2749">
              <w:rPr>
                <w:rFonts w:ascii="Calibri" w:hAnsi="Calibri" w:cs="Calibri"/>
                <w:color w:val="000000"/>
                <w:szCs w:val="20"/>
              </w:rPr>
              <w:t>ixed outlet available</w:t>
            </w:r>
          </w:p>
          <w:p w14:paraId="24A1B718" w14:textId="463C8FD6" w:rsidR="00002FE0" w:rsidRPr="00CA2749" w:rsidRDefault="00002FE0" w:rsidP="00F6694D">
            <w:pPr>
              <w:pStyle w:val="ListParagraph"/>
              <w:numPr>
                <w:ilvl w:val="0"/>
                <w:numId w:val="11"/>
              </w:numPr>
              <w:spacing w:after="0" w:line="240" w:lineRule="auto"/>
              <w:ind w:left="316" w:right="-60" w:hanging="283"/>
              <w:jc w:val="left"/>
              <w:rPr>
                <w:rFonts w:eastAsiaTheme="minorEastAsia" w:cstheme="minorHAnsi"/>
                <w:szCs w:val="20"/>
              </w:rPr>
            </w:pPr>
            <w:r w:rsidRPr="00002FE0">
              <w:rPr>
                <w:rFonts w:ascii="Calibri" w:hAnsi="Calibri" w:cs="Calibri"/>
                <w:b/>
                <w:bCs/>
                <w:color w:val="000000"/>
                <w:szCs w:val="20"/>
              </w:rPr>
              <w:t xml:space="preserve">WELS </w:t>
            </w:r>
            <w:r>
              <w:rPr>
                <w:rFonts w:ascii="Calibri" w:hAnsi="Calibri" w:cs="Calibri"/>
                <w:b/>
                <w:bCs/>
                <w:color w:val="000000"/>
                <w:szCs w:val="20"/>
              </w:rPr>
              <w:t>5</w:t>
            </w:r>
            <w:r w:rsidRPr="00002FE0">
              <w:rPr>
                <w:rFonts w:ascii="Calibri" w:hAnsi="Calibri" w:cs="Calibri"/>
                <w:b/>
                <w:bCs/>
                <w:color w:val="000000"/>
                <w:szCs w:val="20"/>
              </w:rPr>
              <w:t>* rated</w:t>
            </w:r>
          </w:p>
        </w:tc>
      </w:tr>
      <w:tr w:rsidR="00002FE0" w:rsidRPr="009A653B" w14:paraId="399D73D3"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0EF93132" w14:textId="77777777" w:rsidR="00002FE0" w:rsidRPr="009A653B" w:rsidRDefault="00002FE0" w:rsidP="00002FE0">
            <w:pPr>
              <w:rPr>
                <w:rFonts w:cstheme="minorHAnsi"/>
                <w:b/>
                <w:bCs/>
              </w:rPr>
            </w:pPr>
            <w:r w:rsidRPr="00472C0B">
              <w:rPr>
                <w:rFonts w:ascii="Calibri" w:hAnsi="Calibri" w:cs="Calibri"/>
                <w:b/>
                <w:bCs/>
                <w:color w:val="000000"/>
              </w:rPr>
              <w:t xml:space="preserve">GAS TURRET OPTION 1; </w:t>
            </w:r>
            <w:r>
              <w:rPr>
                <w:rFonts w:ascii="Calibri" w:hAnsi="Calibri" w:cs="Calibri"/>
                <w:color w:val="000000"/>
              </w:rPr>
              <w:t>single outlet</w:t>
            </w:r>
          </w:p>
        </w:tc>
        <w:tc>
          <w:tcPr>
            <w:tcW w:w="2540" w:type="dxa"/>
            <w:tcBorders>
              <w:top w:val="single" w:sz="4" w:space="0" w:color="221F1F"/>
              <w:left w:val="single" w:sz="4" w:space="0" w:color="221F1F"/>
              <w:bottom w:val="single" w:sz="4" w:space="0" w:color="221F1F"/>
              <w:right w:val="single" w:sz="4" w:space="0" w:color="221F1F"/>
            </w:tcBorders>
          </w:tcPr>
          <w:p w14:paraId="4DC4660A" w14:textId="77777777" w:rsidR="00002FE0" w:rsidRPr="00D22B5C" w:rsidRDefault="00002FE0" w:rsidP="00002FE0">
            <w:pPr>
              <w:rPr>
                <w:rFonts w:ascii="Calibri" w:hAnsi="Calibri" w:cs="Calibri"/>
                <w:b/>
                <w:bCs/>
                <w:color w:val="000000"/>
                <w:sz w:val="24"/>
                <w:szCs w:val="24"/>
              </w:rPr>
            </w:pPr>
            <w:hyperlink r:id="rId126" w:history="1">
              <w:r w:rsidRPr="009313D9">
                <w:rPr>
                  <w:rStyle w:val="Hyperlink"/>
                  <w:rFonts w:ascii="Calibri" w:eastAsiaTheme="minorHAnsi" w:hAnsi="Calibri" w:cs="Calibri"/>
                  <w:b/>
                  <w:bCs/>
                  <w:sz w:val="24"/>
                  <w:szCs w:val="24"/>
                  <w:lang w:val="en-AU" w:eastAsia="en-US"/>
                </w:rPr>
                <w:t>TG37C</w:t>
              </w:r>
            </w:hyperlink>
          </w:p>
          <w:p w14:paraId="028B6501" w14:textId="77777777" w:rsidR="00002FE0" w:rsidRDefault="00002FE0" w:rsidP="00002FE0">
            <w:pPr>
              <w:rPr>
                <w:rFonts w:ascii="Calibri" w:hAnsi="Calibri" w:cs="Calibri"/>
                <w:color w:val="000000"/>
              </w:rPr>
            </w:pPr>
            <w:r w:rsidRPr="009313D9">
              <w:rPr>
                <w:rFonts w:ascii="Calibri" w:hAnsi="Calibri" w:cs="Calibri"/>
                <w:color w:val="000000"/>
              </w:rPr>
              <w:t>GalvinLab® CP-BS Lab 1-Way Straight Gas Turret Type 37</w:t>
            </w:r>
          </w:p>
          <w:p w14:paraId="7AF3F155" w14:textId="44ABF3D4" w:rsidR="00002FE0" w:rsidRPr="009A653B" w:rsidRDefault="00002FE0" w:rsidP="00002FE0">
            <w:pPr>
              <w:rPr>
                <w:rFonts w:cstheme="minorHAnsi"/>
                <w:b/>
                <w:bCs/>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7B7E3E2A" w14:textId="19E0797E" w:rsidR="00002FE0" w:rsidRPr="009A653B" w:rsidRDefault="00002FE0" w:rsidP="00002FE0">
            <w:pPr>
              <w:ind w:right="-60"/>
              <w:jc w:val="center"/>
              <w:rPr>
                <w:rFonts w:cstheme="minorHAnsi"/>
              </w:rPr>
            </w:pPr>
            <w:r>
              <w:rPr>
                <w:noProof/>
              </w:rPr>
              <w:drawing>
                <wp:inline distT="0" distB="0" distL="0" distR="0" wp14:anchorId="53A18946" wp14:editId="771C2C9A">
                  <wp:extent cx="889257" cy="647205"/>
                  <wp:effectExtent l="0" t="0" r="635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4276" t="10892" r="11378" b="11521"/>
                          <a:stretch/>
                        </pic:blipFill>
                        <pic:spPr bwMode="auto">
                          <a:xfrm>
                            <a:off x="0" y="0"/>
                            <a:ext cx="939876" cy="684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7436DC36" w14:textId="77777777" w:rsidR="00002FE0" w:rsidRPr="00D8379E"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D8379E">
              <w:rPr>
                <w:rFonts w:asciiTheme="minorHAnsi" w:eastAsiaTheme="minorEastAsia" w:hAnsiTheme="minorHAnsi" w:cstheme="minorHAnsi"/>
                <w:szCs w:val="20"/>
              </w:rPr>
              <w:t>Australian Made</w:t>
            </w:r>
          </w:p>
          <w:p w14:paraId="3523CDDD" w14:textId="77AAFD26"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Angled outlets also available</w:t>
            </w:r>
          </w:p>
        </w:tc>
      </w:tr>
      <w:tr w:rsidR="00002FE0" w:rsidRPr="009A653B" w14:paraId="67F7A643"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687125A4" w14:textId="77777777" w:rsidR="00002FE0" w:rsidRPr="009A653B" w:rsidRDefault="00002FE0" w:rsidP="00002FE0">
            <w:pPr>
              <w:rPr>
                <w:rFonts w:cstheme="minorHAnsi"/>
                <w:b/>
                <w:bCs/>
              </w:rPr>
            </w:pPr>
            <w:r w:rsidRPr="00472C0B">
              <w:rPr>
                <w:rFonts w:ascii="Calibri" w:hAnsi="Calibri" w:cs="Calibri"/>
                <w:b/>
                <w:bCs/>
                <w:color w:val="000000"/>
              </w:rPr>
              <w:t>GAS TURRET OPTION 2;</w:t>
            </w:r>
            <w:r>
              <w:rPr>
                <w:rFonts w:ascii="Calibri" w:hAnsi="Calibri" w:cs="Calibri"/>
                <w:color w:val="000000"/>
              </w:rPr>
              <w:t xml:space="preserve"> dual outlet</w:t>
            </w:r>
          </w:p>
        </w:tc>
        <w:tc>
          <w:tcPr>
            <w:tcW w:w="2540" w:type="dxa"/>
            <w:tcBorders>
              <w:top w:val="single" w:sz="4" w:space="0" w:color="221F1F"/>
              <w:left w:val="single" w:sz="4" w:space="0" w:color="221F1F"/>
              <w:bottom w:val="single" w:sz="4" w:space="0" w:color="221F1F"/>
              <w:right w:val="single" w:sz="4" w:space="0" w:color="221F1F"/>
            </w:tcBorders>
          </w:tcPr>
          <w:p w14:paraId="75BE8C9E" w14:textId="77777777" w:rsidR="00002FE0" w:rsidRPr="00D22B5C" w:rsidRDefault="00002FE0" w:rsidP="00002FE0">
            <w:pPr>
              <w:rPr>
                <w:rFonts w:ascii="Calibri" w:hAnsi="Calibri" w:cs="Calibri"/>
                <w:b/>
                <w:bCs/>
                <w:color w:val="000000"/>
                <w:sz w:val="24"/>
                <w:szCs w:val="24"/>
              </w:rPr>
            </w:pPr>
            <w:hyperlink r:id="rId128" w:history="1">
              <w:r w:rsidRPr="00137BD7">
                <w:rPr>
                  <w:rStyle w:val="Hyperlink"/>
                  <w:rFonts w:ascii="Calibri" w:eastAsiaTheme="minorHAnsi" w:hAnsi="Calibri" w:cs="Calibri"/>
                  <w:b/>
                  <w:bCs/>
                  <w:sz w:val="24"/>
                  <w:szCs w:val="24"/>
                  <w:lang w:val="en-AU" w:eastAsia="en-US"/>
                </w:rPr>
                <w:t>TG40C</w:t>
              </w:r>
            </w:hyperlink>
          </w:p>
          <w:p w14:paraId="2A25864E" w14:textId="77777777" w:rsidR="00002FE0" w:rsidRDefault="00002FE0" w:rsidP="00002FE0">
            <w:pPr>
              <w:rPr>
                <w:rFonts w:ascii="Calibri" w:hAnsi="Calibri" w:cs="Calibri"/>
                <w:color w:val="000000"/>
              </w:rPr>
            </w:pPr>
            <w:r w:rsidRPr="00137BD7">
              <w:rPr>
                <w:rFonts w:ascii="Calibri" w:hAnsi="Calibri" w:cs="Calibri"/>
                <w:color w:val="000000"/>
              </w:rPr>
              <w:t>GalvinLab® CP-BS Lab 2-Way Straight Gas Turret Type 40 - 90°</w:t>
            </w:r>
          </w:p>
          <w:p w14:paraId="24FFD31C" w14:textId="11E2DE00" w:rsidR="00002FE0" w:rsidRPr="009A653B" w:rsidRDefault="00002FE0" w:rsidP="00002FE0">
            <w:pPr>
              <w:rPr>
                <w:rFonts w:cstheme="minorHAnsi"/>
                <w:b/>
                <w:bCs/>
              </w:rPr>
            </w:pPr>
          </w:p>
        </w:tc>
        <w:tc>
          <w:tcPr>
            <w:tcW w:w="2126" w:type="dxa"/>
            <w:tcBorders>
              <w:top w:val="single" w:sz="4" w:space="0" w:color="221F1F"/>
              <w:left w:val="single" w:sz="4" w:space="0" w:color="221F1F"/>
              <w:bottom w:val="single" w:sz="4" w:space="0" w:color="221F1F"/>
              <w:right w:val="single" w:sz="4" w:space="0" w:color="221F1F"/>
            </w:tcBorders>
            <w:vAlign w:val="center"/>
          </w:tcPr>
          <w:p w14:paraId="05529844" w14:textId="5BB2F578" w:rsidR="00002FE0" w:rsidRPr="009A653B" w:rsidRDefault="00002FE0" w:rsidP="00002FE0">
            <w:pPr>
              <w:ind w:right="-60"/>
              <w:jc w:val="center"/>
              <w:rPr>
                <w:rFonts w:cstheme="minorHAnsi"/>
              </w:rPr>
            </w:pPr>
            <w:r>
              <w:rPr>
                <w:noProof/>
              </w:rPr>
              <w:drawing>
                <wp:inline distT="0" distB="0" distL="0" distR="0" wp14:anchorId="7B7FDCB9" wp14:editId="7343A721">
                  <wp:extent cx="935750" cy="6413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0498" t="7566" r="11773" b="12695"/>
                          <a:stretch/>
                        </pic:blipFill>
                        <pic:spPr bwMode="auto">
                          <a:xfrm>
                            <a:off x="0" y="0"/>
                            <a:ext cx="969640" cy="664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25C0349E" w14:textId="77777777" w:rsidR="00002FE0" w:rsidRPr="00D8379E"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D8379E">
              <w:rPr>
                <w:rFonts w:asciiTheme="minorHAnsi" w:eastAsiaTheme="minorEastAsia" w:hAnsiTheme="minorHAnsi" w:cstheme="minorHAnsi"/>
                <w:szCs w:val="20"/>
              </w:rPr>
              <w:t>Australian Made</w:t>
            </w:r>
          </w:p>
          <w:p w14:paraId="4CA819EE" w14:textId="59AF66F7" w:rsidR="00002FE0" w:rsidRPr="00CA2749" w:rsidRDefault="00002FE0" w:rsidP="00002FE0">
            <w:pPr>
              <w:pStyle w:val="ListParagraph"/>
              <w:numPr>
                <w:ilvl w:val="0"/>
                <w:numId w:val="11"/>
              </w:numPr>
              <w:spacing w:after="0" w:line="240" w:lineRule="auto"/>
              <w:ind w:left="316" w:right="-60" w:hanging="283"/>
              <w:jc w:val="left"/>
              <w:rPr>
                <w:rFonts w:eastAsiaTheme="minorEastAsia" w:cstheme="minorHAnsi"/>
                <w:szCs w:val="20"/>
              </w:rPr>
            </w:pPr>
            <w:r w:rsidRPr="00CA2749">
              <w:rPr>
                <w:rFonts w:ascii="Calibri" w:hAnsi="Calibri" w:cs="Calibri"/>
                <w:color w:val="000000"/>
                <w:szCs w:val="20"/>
              </w:rPr>
              <w:t>Angled outlets also available</w:t>
            </w:r>
          </w:p>
        </w:tc>
      </w:tr>
      <w:tr w:rsidR="0002192E" w:rsidRPr="009A653B" w14:paraId="7EA65F6A" w14:textId="77777777" w:rsidTr="00002FE0">
        <w:tblPrEx>
          <w:tblCellMar>
            <w:left w:w="108" w:type="dxa"/>
            <w:right w:w="108" w:type="dxa"/>
          </w:tblCellMar>
        </w:tblPrEx>
        <w:trPr>
          <w:trHeight w:val="577"/>
        </w:trPr>
        <w:tc>
          <w:tcPr>
            <w:tcW w:w="1571" w:type="dxa"/>
            <w:tcBorders>
              <w:top w:val="single" w:sz="4" w:space="0" w:color="221F1F"/>
              <w:left w:val="single" w:sz="4" w:space="0" w:color="221F1F"/>
              <w:bottom w:val="single" w:sz="4" w:space="0" w:color="221F1F"/>
              <w:right w:val="single" w:sz="4" w:space="0" w:color="221F1F"/>
            </w:tcBorders>
          </w:tcPr>
          <w:p w14:paraId="22B23A46" w14:textId="0D8014E4" w:rsidR="00786346" w:rsidRPr="009A653B" w:rsidRDefault="00F6694D" w:rsidP="00F17E9F">
            <w:pPr>
              <w:rPr>
                <w:rFonts w:cstheme="minorHAnsi"/>
                <w:b/>
                <w:bCs/>
              </w:rPr>
            </w:pPr>
            <w:r w:rsidRPr="00472C0B">
              <w:rPr>
                <w:rFonts w:ascii="Calibri" w:hAnsi="Calibri" w:cs="Calibri"/>
                <w:b/>
                <w:bCs/>
                <w:color w:val="000000"/>
              </w:rPr>
              <w:t xml:space="preserve">GAS TURRET OPTION 3; </w:t>
            </w:r>
            <w:r>
              <w:rPr>
                <w:rFonts w:ascii="Calibri" w:hAnsi="Calibri" w:cs="Calibri"/>
                <w:color w:val="000000"/>
              </w:rPr>
              <w:t xml:space="preserve">dual outlet, </w:t>
            </w:r>
            <w:proofErr w:type="spellStart"/>
            <w:r>
              <w:rPr>
                <w:rFonts w:ascii="Calibri" w:hAnsi="Calibri" w:cs="Calibri"/>
                <w:color w:val="000000"/>
              </w:rPr>
              <w:t>non return</w:t>
            </w:r>
            <w:proofErr w:type="spellEnd"/>
            <w:r>
              <w:rPr>
                <w:rFonts w:ascii="Calibri" w:hAnsi="Calibri" w:cs="Calibri"/>
                <w:color w:val="000000"/>
              </w:rPr>
              <w:t xml:space="preserve"> valve</w:t>
            </w:r>
          </w:p>
        </w:tc>
        <w:tc>
          <w:tcPr>
            <w:tcW w:w="2540" w:type="dxa"/>
            <w:tcBorders>
              <w:top w:val="single" w:sz="4" w:space="0" w:color="221F1F"/>
              <w:left w:val="single" w:sz="4" w:space="0" w:color="221F1F"/>
              <w:bottom w:val="single" w:sz="4" w:space="0" w:color="221F1F"/>
              <w:right w:val="single" w:sz="4" w:space="0" w:color="221F1F"/>
            </w:tcBorders>
          </w:tcPr>
          <w:p w14:paraId="2A72526B" w14:textId="4A0B5C79" w:rsidR="00F6694D" w:rsidRPr="00D22B5C" w:rsidRDefault="00000000" w:rsidP="00F6694D">
            <w:pPr>
              <w:rPr>
                <w:rFonts w:ascii="Calibri" w:hAnsi="Calibri" w:cs="Calibri"/>
                <w:b/>
                <w:bCs/>
                <w:color w:val="000000"/>
                <w:sz w:val="24"/>
                <w:szCs w:val="24"/>
              </w:rPr>
            </w:pPr>
            <w:hyperlink r:id="rId130" w:history="1">
              <w:r w:rsidR="00F6694D" w:rsidRPr="00CB061F">
                <w:rPr>
                  <w:rStyle w:val="Hyperlink"/>
                  <w:rFonts w:ascii="Calibri" w:eastAsiaTheme="minorHAnsi" w:hAnsi="Calibri" w:cs="Calibri"/>
                  <w:b/>
                  <w:bCs/>
                  <w:sz w:val="24"/>
                  <w:szCs w:val="24"/>
                  <w:lang w:val="en-AU" w:eastAsia="en-US"/>
                </w:rPr>
                <w:t>TG40.DRAC</w:t>
              </w:r>
            </w:hyperlink>
          </w:p>
          <w:p w14:paraId="22F7FC66" w14:textId="5ECBCE95" w:rsidR="00F6694D" w:rsidRPr="009A653B" w:rsidRDefault="00CB061F" w:rsidP="00F6694D">
            <w:pPr>
              <w:rPr>
                <w:rFonts w:cstheme="minorHAnsi"/>
                <w:b/>
                <w:bCs/>
              </w:rPr>
            </w:pPr>
            <w:r w:rsidRPr="00CB061F">
              <w:rPr>
                <w:rFonts w:ascii="Calibri" w:hAnsi="Calibri" w:cs="Calibri"/>
                <w:color w:val="000000"/>
              </w:rPr>
              <w:t>GalvinLab® CP-BS Lab 2-Way Right Angle Gas Turret Type 40 DPW - 90° with Non-Return Valve</w:t>
            </w:r>
          </w:p>
        </w:tc>
        <w:tc>
          <w:tcPr>
            <w:tcW w:w="2126" w:type="dxa"/>
            <w:tcBorders>
              <w:top w:val="single" w:sz="4" w:space="0" w:color="221F1F"/>
              <w:left w:val="single" w:sz="4" w:space="0" w:color="221F1F"/>
              <w:bottom w:val="single" w:sz="4" w:space="0" w:color="221F1F"/>
              <w:right w:val="single" w:sz="4" w:space="0" w:color="221F1F"/>
            </w:tcBorders>
            <w:vAlign w:val="center"/>
          </w:tcPr>
          <w:p w14:paraId="1E9AA41B" w14:textId="77777777" w:rsidR="00F6694D" w:rsidRPr="009A653B" w:rsidRDefault="00F6694D" w:rsidP="00F6694D">
            <w:pPr>
              <w:ind w:right="-60"/>
              <w:jc w:val="center"/>
              <w:rPr>
                <w:rFonts w:cstheme="minorHAnsi"/>
              </w:rPr>
            </w:pPr>
            <w:r>
              <w:rPr>
                <w:noProof/>
              </w:rPr>
              <w:drawing>
                <wp:inline distT="0" distB="0" distL="0" distR="0" wp14:anchorId="0A2C7593" wp14:editId="38745DC9">
                  <wp:extent cx="983615" cy="733159"/>
                  <wp:effectExtent l="0" t="0" r="6985" b="0"/>
                  <wp:docPr id="40" name="Picture 39" descr="A close-up of a faucet&#10;&#10;Description automatically generated">
                    <a:extLst xmlns:a="http://schemas.openxmlformats.org/drawingml/2006/main">
                      <a:ext uri="{FF2B5EF4-FFF2-40B4-BE49-F238E27FC236}">
                        <a16:creationId xmlns:a16="http://schemas.microsoft.com/office/drawing/2014/main" id="{05149A08-CE80-4486-B092-63B3CDD39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close-up of a faucet&#10;&#10;Description automatically generated">
                            <a:extLst>
                              <a:ext uri="{FF2B5EF4-FFF2-40B4-BE49-F238E27FC236}">
                                <a16:creationId xmlns:a16="http://schemas.microsoft.com/office/drawing/2014/main" id="{05149A08-CE80-4486-B092-63B3CDD39663}"/>
                              </a:ext>
                            </a:extLst>
                          </pic:cNvPr>
                          <pic:cNvPicPr>
                            <a:picLocks noChangeAspect="1"/>
                          </pic:cNvPicPr>
                        </pic:nvPicPr>
                        <pic:blipFill>
                          <a:blip r:embed="rId131"/>
                          <a:stretch>
                            <a:fillRect/>
                          </a:stretch>
                        </pic:blipFill>
                        <pic:spPr>
                          <a:xfrm>
                            <a:off x="0" y="0"/>
                            <a:ext cx="995007" cy="741650"/>
                          </a:xfrm>
                          <a:prstGeom prst="rect">
                            <a:avLst/>
                          </a:prstGeom>
                        </pic:spPr>
                      </pic:pic>
                    </a:graphicData>
                  </a:graphic>
                </wp:inline>
              </w:drawing>
            </w:r>
          </w:p>
        </w:tc>
        <w:tc>
          <w:tcPr>
            <w:tcW w:w="2977" w:type="dxa"/>
            <w:tcBorders>
              <w:top w:val="single" w:sz="4" w:space="0" w:color="221F1F"/>
              <w:left w:val="single" w:sz="4" w:space="0" w:color="221F1F"/>
              <w:bottom w:val="single" w:sz="4" w:space="0" w:color="221F1F"/>
              <w:right w:val="single" w:sz="4" w:space="0" w:color="221F1F"/>
            </w:tcBorders>
          </w:tcPr>
          <w:p w14:paraId="7990DDE0" w14:textId="77777777" w:rsidR="00002FE0" w:rsidRPr="00F142C6" w:rsidRDefault="00002FE0" w:rsidP="00002FE0">
            <w:pPr>
              <w:pStyle w:val="ListParagraph"/>
              <w:numPr>
                <w:ilvl w:val="0"/>
                <w:numId w:val="11"/>
              </w:numPr>
              <w:spacing w:after="0" w:line="240" w:lineRule="auto"/>
              <w:ind w:left="316" w:right="-60" w:hanging="283"/>
              <w:jc w:val="left"/>
              <w:rPr>
                <w:rFonts w:asciiTheme="minorHAnsi" w:eastAsiaTheme="minorEastAsia" w:hAnsiTheme="minorHAnsi" w:cstheme="minorHAnsi"/>
                <w:szCs w:val="20"/>
              </w:rPr>
            </w:pPr>
            <w:r w:rsidRPr="00F142C6">
              <w:rPr>
                <w:rFonts w:asciiTheme="minorHAnsi" w:eastAsiaTheme="minorEastAsia" w:hAnsiTheme="minorHAnsi" w:cstheme="minorHAnsi"/>
                <w:szCs w:val="20"/>
              </w:rPr>
              <w:t>Australian Made</w:t>
            </w:r>
          </w:p>
          <w:p w14:paraId="2D966B7D" w14:textId="27784977" w:rsidR="00F6694D" w:rsidRPr="00F6694D" w:rsidRDefault="00F6694D" w:rsidP="00F6694D">
            <w:pPr>
              <w:ind w:right="-60"/>
              <w:rPr>
                <w:rFonts w:cstheme="minorHAnsi"/>
              </w:rPr>
            </w:pPr>
          </w:p>
        </w:tc>
      </w:tr>
    </w:tbl>
    <w:p w14:paraId="0B183909" w14:textId="77777777" w:rsidR="005D23EB" w:rsidRPr="00B42B8C" w:rsidRDefault="005D23EB" w:rsidP="00002FE0">
      <w:pPr>
        <w:rPr>
          <w:rFonts w:cstheme="minorHAnsi"/>
          <w:highlight w:val="yellow"/>
        </w:rPr>
      </w:pPr>
    </w:p>
    <w:sectPr w:rsidR="005D23EB" w:rsidRPr="00B42B8C" w:rsidSect="00F152A7">
      <w:headerReference w:type="default" r:id="rId132"/>
      <w:footerReference w:type="default" r:id="rId133"/>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D74C" w14:textId="77777777" w:rsidR="005C1FB0" w:rsidRDefault="005C1FB0" w:rsidP="00771B71">
      <w:pPr>
        <w:spacing w:after="0" w:line="240" w:lineRule="auto"/>
      </w:pPr>
      <w:r>
        <w:separator/>
      </w:r>
    </w:p>
  </w:endnote>
  <w:endnote w:type="continuationSeparator" w:id="0">
    <w:p w14:paraId="39DEF2E5" w14:textId="77777777" w:rsidR="005C1FB0" w:rsidRDefault="005C1FB0" w:rsidP="0077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28C38721" w14:textId="61A157E9" w:rsidR="00771B71" w:rsidRPr="00002FE0" w:rsidRDefault="00002FE0" w:rsidP="00002FE0">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18</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Pr>
            <w:color w:val="818486"/>
            <w:sz w:val="16"/>
          </w:rPr>
          <w:t xml:space="preserve"> </w:t>
        </w:r>
        <w:r>
          <w:rPr>
            <w:color w:val="818486"/>
            <w:sz w:val="16"/>
          </w:rPr>
          <w:t xml:space="preserve">          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Product Specifications for </w:t>
        </w:r>
        <w:r>
          <w:rPr>
            <w:color w:val="818486"/>
            <w:sz w:val="16"/>
          </w:rPr>
          <w:t>DECD</w:t>
        </w:r>
        <w:r>
          <w:rPr>
            <w:color w:val="818486"/>
            <w:sz w:val="16"/>
          </w:rPr>
          <w:t xml:space="preserve"> Facilities V2.1,  Dec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0FE33" w14:textId="77777777" w:rsidR="005C1FB0" w:rsidRDefault="005C1FB0" w:rsidP="00771B71">
      <w:pPr>
        <w:spacing w:after="0" w:line="240" w:lineRule="auto"/>
      </w:pPr>
      <w:r>
        <w:separator/>
      </w:r>
    </w:p>
  </w:footnote>
  <w:footnote w:type="continuationSeparator" w:id="0">
    <w:p w14:paraId="019E624A" w14:textId="77777777" w:rsidR="005C1FB0" w:rsidRDefault="005C1FB0" w:rsidP="0077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3099"/>
    <w:multiLevelType w:val="multilevel"/>
    <w:tmpl w:val="40C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B782F"/>
    <w:multiLevelType w:val="multilevel"/>
    <w:tmpl w:val="042C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10B26"/>
    <w:multiLevelType w:val="hybridMultilevel"/>
    <w:tmpl w:val="C7FA4A6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 w15:restartNumberingAfterBreak="0">
    <w:nsid w:val="28003069"/>
    <w:multiLevelType w:val="multilevel"/>
    <w:tmpl w:val="DC6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5B5192"/>
    <w:multiLevelType w:val="multilevel"/>
    <w:tmpl w:val="2AC8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DE54AE"/>
    <w:multiLevelType w:val="multilevel"/>
    <w:tmpl w:val="BC5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AC11143"/>
    <w:multiLevelType w:val="hybridMultilevel"/>
    <w:tmpl w:val="CB66A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DF277F0"/>
    <w:multiLevelType w:val="hybridMultilevel"/>
    <w:tmpl w:val="FAC8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DB4B31"/>
    <w:multiLevelType w:val="hybridMultilevel"/>
    <w:tmpl w:val="91667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2A1DCF"/>
    <w:multiLevelType w:val="multilevel"/>
    <w:tmpl w:val="673A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6" w15:restartNumberingAfterBreak="0">
    <w:nsid w:val="7026412D"/>
    <w:multiLevelType w:val="multilevel"/>
    <w:tmpl w:val="3F22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34731E"/>
    <w:multiLevelType w:val="hybridMultilevel"/>
    <w:tmpl w:val="0F0C7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4C370E"/>
    <w:multiLevelType w:val="multilevel"/>
    <w:tmpl w:val="91DA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064F35"/>
    <w:multiLevelType w:val="multilevel"/>
    <w:tmpl w:val="D54E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3192571">
    <w:abstractNumId w:val="4"/>
  </w:num>
  <w:num w:numId="2" w16cid:durableId="406614344">
    <w:abstractNumId w:val="2"/>
  </w:num>
  <w:num w:numId="3" w16cid:durableId="649793044">
    <w:abstractNumId w:val="7"/>
  </w:num>
  <w:num w:numId="4" w16cid:durableId="1200893056">
    <w:abstractNumId w:val="15"/>
  </w:num>
  <w:num w:numId="5" w16cid:durableId="1697850701">
    <w:abstractNumId w:val="14"/>
  </w:num>
  <w:num w:numId="6" w16cid:durableId="756681719">
    <w:abstractNumId w:val="11"/>
  </w:num>
  <w:num w:numId="7" w16cid:durableId="1186291980">
    <w:abstractNumId w:val="9"/>
  </w:num>
  <w:num w:numId="8" w16cid:durableId="513421621">
    <w:abstractNumId w:val="17"/>
  </w:num>
  <w:num w:numId="9" w16cid:durableId="1044526768">
    <w:abstractNumId w:val="8"/>
  </w:num>
  <w:num w:numId="10" w16cid:durableId="854879998">
    <w:abstractNumId w:val="10"/>
  </w:num>
  <w:num w:numId="11" w16cid:durableId="509489628">
    <w:abstractNumId w:val="18"/>
  </w:num>
  <w:num w:numId="12" w16cid:durableId="487135532">
    <w:abstractNumId w:val="12"/>
  </w:num>
  <w:num w:numId="13" w16cid:durableId="1159805825">
    <w:abstractNumId w:val="13"/>
  </w:num>
  <w:num w:numId="14" w16cid:durableId="1907646531">
    <w:abstractNumId w:val="16"/>
  </w:num>
  <w:num w:numId="15" w16cid:durableId="952633807">
    <w:abstractNumId w:val="6"/>
  </w:num>
  <w:num w:numId="16" w16cid:durableId="2091000194">
    <w:abstractNumId w:val="3"/>
  </w:num>
  <w:num w:numId="17" w16cid:durableId="616374978">
    <w:abstractNumId w:val="20"/>
  </w:num>
  <w:num w:numId="18" w16cid:durableId="1940405321">
    <w:abstractNumId w:val="19"/>
  </w:num>
  <w:num w:numId="19" w16cid:durableId="1385955553">
    <w:abstractNumId w:val="1"/>
  </w:num>
  <w:num w:numId="20" w16cid:durableId="491795252">
    <w:abstractNumId w:val="0"/>
  </w:num>
  <w:num w:numId="21" w16cid:durableId="834759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2FE0"/>
    <w:rsid w:val="0002192E"/>
    <w:rsid w:val="00024132"/>
    <w:rsid w:val="00026717"/>
    <w:rsid w:val="000511FE"/>
    <w:rsid w:val="00057D9A"/>
    <w:rsid w:val="0006317E"/>
    <w:rsid w:val="00065E9B"/>
    <w:rsid w:val="000664D6"/>
    <w:rsid w:val="00073811"/>
    <w:rsid w:val="000901B1"/>
    <w:rsid w:val="00096E06"/>
    <w:rsid w:val="000A2F33"/>
    <w:rsid w:val="000A6C5F"/>
    <w:rsid w:val="000A7890"/>
    <w:rsid w:val="000B3EBB"/>
    <w:rsid w:val="000C0453"/>
    <w:rsid w:val="000D7AA2"/>
    <w:rsid w:val="000E14BA"/>
    <w:rsid w:val="000E7803"/>
    <w:rsid w:val="000F36C0"/>
    <w:rsid w:val="000F4240"/>
    <w:rsid w:val="001066D4"/>
    <w:rsid w:val="00121A77"/>
    <w:rsid w:val="001239F2"/>
    <w:rsid w:val="00137BD7"/>
    <w:rsid w:val="00141D7A"/>
    <w:rsid w:val="00156AE7"/>
    <w:rsid w:val="00167E9A"/>
    <w:rsid w:val="001704B2"/>
    <w:rsid w:val="00170708"/>
    <w:rsid w:val="001712CD"/>
    <w:rsid w:val="00175C9F"/>
    <w:rsid w:val="001A52CF"/>
    <w:rsid w:val="001A5A1B"/>
    <w:rsid w:val="001B708D"/>
    <w:rsid w:val="001C615D"/>
    <w:rsid w:val="001C7B2B"/>
    <w:rsid w:val="001D2209"/>
    <w:rsid w:val="001E678B"/>
    <w:rsid w:val="00201BBD"/>
    <w:rsid w:val="00216A3A"/>
    <w:rsid w:val="002326E3"/>
    <w:rsid w:val="00232980"/>
    <w:rsid w:val="0024314D"/>
    <w:rsid w:val="002702B7"/>
    <w:rsid w:val="00292B3B"/>
    <w:rsid w:val="002A051A"/>
    <w:rsid w:val="002A67A5"/>
    <w:rsid w:val="002B2672"/>
    <w:rsid w:val="002B5C90"/>
    <w:rsid w:val="002B64E2"/>
    <w:rsid w:val="002C0B12"/>
    <w:rsid w:val="002D193D"/>
    <w:rsid w:val="002D45CC"/>
    <w:rsid w:val="002F44E1"/>
    <w:rsid w:val="002F4E0B"/>
    <w:rsid w:val="00300C91"/>
    <w:rsid w:val="00316047"/>
    <w:rsid w:val="00320FEB"/>
    <w:rsid w:val="0033140D"/>
    <w:rsid w:val="003356D4"/>
    <w:rsid w:val="00341EA9"/>
    <w:rsid w:val="00355102"/>
    <w:rsid w:val="0036010C"/>
    <w:rsid w:val="0036586B"/>
    <w:rsid w:val="00367651"/>
    <w:rsid w:val="00381140"/>
    <w:rsid w:val="00381524"/>
    <w:rsid w:val="003A0548"/>
    <w:rsid w:val="003A2CEE"/>
    <w:rsid w:val="003B5AC8"/>
    <w:rsid w:val="003C09BC"/>
    <w:rsid w:val="003C78A0"/>
    <w:rsid w:val="003F182E"/>
    <w:rsid w:val="003F4761"/>
    <w:rsid w:val="003F74F9"/>
    <w:rsid w:val="00413E0C"/>
    <w:rsid w:val="0042139A"/>
    <w:rsid w:val="0042226B"/>
    <w:rsid w:val="00437C0B"/>
    <w:rsid w:val="00441116"/>
    <w:rsid w:val="00447422"/>
    <w:rsid w:val="00472C0B"/>
    <w:rsid w:val="00486CBE"/>
    <w:rsid w:val="004871C6"/>
    <w:rsid w:val="00496285"/>
    <w:rsid w:val="00497C48"/>
    <w:rsid w:val="004A2990"/>
    <w:rsid w:val="004A36F0"/>
    <w:rsid w:val="004B60B7"/>
    <w:rsid w:val="004B60C5"/>
    <w:rsid w:val="004C25E0"/>
    <w:rsid w:val="004C31D8"/>
    <w:rsid w:val="004C7D66"/>
    <w:rsid w:val="004D2E45"/>
    <w:rsid w:val="004D71D5"/>
    <w:rsid w:val="004E1126"/>
    <w:rsid w:val="004E2C10"/>
    <w:rsid w:val="004F3387"/>
    <w:rsid w:val="00511915"/>
    <w:rsid w:val="005157D3"/>
    <w:rsid w:val="00515F50"/>
    <w:rsid w:val="00515FFE"/>
    <w:rsid w:val="00521C3B"/>
    <w:rsid w:val="005251B4"/>
    <w:rsid w:val="00553A57"/>
    <w:rsid w:val="005553BC"/>
    <w:rsid w:val="00557F75"/>
    <w:rsid w:val="005733CC"/>
    <w:rsid w:val="00580D01"/>
    <w:rsid w:val="00587D91"/>
    <w:rsid w:val="00590260"/>
    <w:rsid w:val="005A273F"/>
    <w:rsid w:val="005B6A74"/>
    <w:rsid w:val="005C1FB0"/>
    <w:rsid w:val="005C4E28"/>
    <w:rsid w:val="005D23EB"/>
    <w:rsid w:val="005D45F5"/>
    <w:rsid w:val="005E0732"/>
    <w:rsid w:val="005E20E3"/>
    <w:rsid w:val="005E5C3C"/>
    <w:rsid w:val="00601A4B"/>
    <w:rsid w:val="00605B02"/>
    <w:rsid w:val="00606706"/>
    <w:rsid w:val="006113B3"/>
    <w:rsid w:val="00613940"/>
    <w:rsid w:val="00623A14"/>
    <w:rsid w:val="0062689B"/>
    <w:rsid w:val="00631C27"/>
    <w:rsid w:val="00632A27"/>
    <w:rsid w:val="00635DCB"/>
    <w:rsid w:val="006360E3"/>
    <w:rsid w:val="00636E75"/>
    <w:rsid w:val="006479B5"/>
    <w:rsid w:val="006510FC"/>
    <w:rsid w:val="00652BBE"/>
    <w:rsid w:val="00654020"/>
    <w:rsid w:val="006557B5"/>
    <w:rsid w:val="00663688"/>
    <w:rsid w:val="006814B1"/>
    <w:rsid w:val="006875B1"/>
    <w:rsid w:val="0069427A"/>
    <w:rsid w:val="00694359"/>
    <w:rsid w:val="00695376"/>
    <w:rsid w:val="006A5C28"/>
    <w:rsid w:val="006A60DF"/>
    <w:rsid w:val="006B32F0"/>
    <w:rsid w:val="006B4203"/>
    <w:rsid w:val="006B487A"/>
    <w:rsid w:val="006B7958"/>
    <w:rsid w:val="006C2E3D"/>
    <w:rsid w:val="006C3577"/>
    <w:rsid w:val="006C4F62"/>
    <w:rsid w:val="006D50AE"/>
    <w:rsid w:val="006E454B"/>
    <w:rsid w:val="006E79B0"/>
    <w:rsid w:val="00712FDC"/>
    <w:rsid w:val="00720A6F"/>
    <w:rsid w:val="00723210"/>
    <w:rsid w:val="007346FB"/>
    <w:rsid w:val="007366A8"/>
    <w:rsid w:val="007517E9"/>
    <w:rsid w:val="00751881"/>
    <w:rsid w:val="00754ABB"/>
    <w:rsid w:val="00770F58"/>
    <w:rsid w:val="00771B71"/>
    <w:rsid w:val="00777861"/>
    <w:rsid w:val="00783AA2"/>
    <w:rsid w:val="00786346"/>
    <w:rsid w:val="00787446"/>
    <w:rsid w:val="00787468"/>
    <w:rsid w:val="0078751E"/>
    <w:rsid w:val="00787CB2"/>
    <w:rsid w:val="00791C4C"/>
    <w:rsid w:val="0079201F"/>
    <w:rsid w:val="007A18A4"/>
    <w:rsid w:val="007A6D1A"/>
    <w:rsid w:val="007B0E11"/>
    <w:rsid w:val="007B1C96"/>
    <w:rsid w:val="007B6EEC"/>
    <w:rsid w:val="007D709A"/>
    <w:rsid w:val="007F29AE"/>
    <w:rsid w:val="007F3A9E"/>
    <w:rsid w:val="00804B79"/>
    <w:rsid w:val="00812BF9"/>
    <w:rsid w:val="008155AE"/>
    <w:rsid w:val="00817976"/>
    <w:rsid w:val="00831763"/>
    <w:rsid w:val="00832805"/>
    <w:rsid w:val="00837EDA"/>
    <w:rsid w:val="00856768"/>
    <w:rsid w:val="00860DAF"/>
    <w:rsid w:val="008620B0"/>
    <w:rsid w:val="00862DA6"/>
    <w:rsid w:val="00864C20"/>
    <w:rsid w:val="00871430"/>
    <w:rsid w:val="00871968"/>
    <w:rsid w:val="00885287"/>
    <w:rsid w:val="00886B8D"/>
    <w:rsid w:val="008936F1"/>
    <w:rsid w:val="008956C2"/>
    <w:rsid w:val="008B65E6"/>
    <w:rsid w:val="008B76D3"/>
    <w:rsid w:val="008B783A"/>
    <w:rsid w:val="008C41E7"/>
    <w:rsid w:val="008C7F54"/>
    <w:rsid w:val="008D2E98"/>
    <w:rsid w:val="008D6083"/>
    <w:rsid w:val="008D672B"/>
    <w:rsid w:val="008D683B"/>
    <w:rsid w:val="008D6E84"/>
    <w:rsid w:val="008E4172"/>
    <w:rsid w:val="008E4FB7"/>
    <w:rsid w:val="008F1E8A"/>
    <w:rsid w:val="008F669B"/>
    <w:rsid w:val="00904F63"/>
    <w:rsid w:val="00907882"/>
    <w:rsid w:val="00915DA2"/>
    <w:rsid w:val="00916AEC"/>
    <w:rsid w:val="00921BFF"/>
    <w:rsid w:val="009220D4"/>
    <w:rsid w:val="00923A6C"/>
    <w:rsid w:val="00927551"/>
    <w:rsid w:val="009313D9"/>
    <w:rsid w:val="009340D9"/>
    <w:rsid w:val="00936B03"/>
    <w:rsid w:val="009421D7"/>
    <w:rsid w:val="0094350E"/>
    <w:rsid w:val="00951AA9"/>
    <w:rsid w:val="00952461"/>
    <w:rsid w:val="00956BEE"/>
    <w:rsid w:val="00962686"/>
    <w:rsid w:val="009636BF"/>
    <w:rsid w:val="0096771E"/>
    <w:rsid w:val="00976A76"/>
    <w:rsid w:val="00986C94"/>
    <w:rsid w:val="00996DD1"/>
    <w:rsid w:val="009A2B01"/>
    <w:rsid w:val="009A653B"/>
    <w:rsid w:val="009D5A9D"/>
    <w:rsid w:val="009D792C"/>
    <w:rsid w:val="009E1C9C"/>
    <w:rsid w:val="009E2B5B"/>
    <w:rsid w:val="009E3750"/>
    <w:rsid w:val="009E6A47"/>
    <w:rsid w:val="009F73DF"/>
    <w:rsid w:val="00A005A4"/>
    <w:rsid w:val="00A13325"/>
    <w:rsid w:val="00A14060"/>
    <w:rsid w:val="00A16136"/>
    <w:rsid w:val="00A2362F"/>
    <w:rsid w:val="00A273AB"/>
    <w:rsid w:val="00A3092C"/>
    <w:rsid w:val="00A451E8"/>
    <w:rsid w:val="00A503A6"/>
    <w:rsid w:val="00A54A3B"/>
    <w:rsid w:val="00A56F10"/>
    <w:rsid w:val="00A60593"/>
    <w:rsid w:val="00A81C2D"/>
    <w:rsid w:val="00A85CC9"/>
    <w:rsid w:val="00A910F5"/>
    <w:rsid w:val="00A97DC5"/>
    <w:rsid w:val="00AB6B0E"/>
    <w:rsid w:val="00AD50E0"/>
    <w:rsid w:val="00AD7903"/>
    <w:rsid w:val="00AF0976"/>
    <w:rsid w:val="00AF4530"/>
    <w:rsid w:val="00B07DFF"/>
    <w:rsid w:val="00B223DC"/>
    <w:rsid w:val="00B22AC5"/>
    <w:rsid w:val="00B347F8"/>
    <w:rsid w:val="00B40C20"/>
    <w:rsid w:val="00B42B8C"/>
    <w:rsid w:val="00B43F43"/>
    <w:rsid w:val="00B458A5"/>
    <w:rsid w:val="00B7477D"/>
    <w:rsid w:val="00B770C2"/>
    <w:rsid w:val="00B84711"/>
    <w:rsid w:val="00B87150"/>
    <w:rsid w:val="00B914F1"/>
    <w:rsid w:val="00B97EA3"/>
    <w:rsid w:val="00BA5615"/>
    <w:rsid w:val="00BA664A"/>
    <w:rsid w:val="00BA7F3C"/>
    <w:rsid w:val="00BB2AEA"/>
    <w:rsid w:val="00BC024F"/>
    <w:rsid w:val="00BD3820"/>
    <w:rsid w:val="00BD5C29"/>
    <w:rsid w:val="00BF4020"/>
    <w:rsid w:val="00C032EC"/>
    <w:rsid w:val="00C07C4D"/>
    <w:rsid w:val="00C16387"/>
    <w:rsid w:val="00C40E13"/>
    <w:rsid w:val="00C52EAB"/>
    <w:rsid w:val="00C532A9"/>
    <w:rsid w:val="00C61BA6"/>
    <w:rsid w:val="00C639A7"/>
    <w:rsid w:val="00C644EB"/>
    <w:rsid w:val="00C64B0A"/>
    <w:rsid w:val="00C70C0D"/>
    <w:rsid w:val="00C84EA0"/>
    <w:rsid w:val="00C96504"/>
    <w:rsid w:val="00C97245"/>
    <w:rsid w:val="00CA0DD1"/>
    <w:rsid w:val="00CA2749"/>
    <w:rsid w:val="00CA340C"/>
    <w:rsid w:val="00CA58C3"/>
    <w:rsid w:val="00CA6062"/>
    <w:rsid w:val="00CB061F"/>
    <w:rsid w:val="00CB158F"/>
    <w:rsid w:val="00CB435C"/>
    <w:rsid w:val="00CE24AB"/>
    <w:rsid w:val="00CE7C48"/>
    <w:rsid w:val="00CF56CE"/>
    <w:rsid w:val="00D1098A"/>
    <w:rsid w:val="00D11620"/>
    <w:rsid w:val="00D22B5C"/>
    <w:rsid w:val="00D23203"/>
    <w:rsid w:val="00D264B6"/>
    <w:rsid w:val="00D4590C"/>
    <w:rsid w:val="00D6407C"/>
    <w:rsid w:val="00D64A6E"/>
    <w:rsid w:val="00D6532A"/>
    <w:rsid w:val="00D727AD"/>
    <w:rsid w:val="00D75F40"/>
    <w:rsid w:val="00DA7A07"/>
    <w:rsid w:val="00DB39F2"/>
    <w:rsid w:val="00DC37CE"/>
    <w:rsid w:val="00DC45EF"/>
    <w:rsid w:val="00DC7537"/>
    <w:rsid w:val="00DD56EF"/>
    <w:rsid w:val="00DE0DE8"/>
    <w:rsid w:val="00E32871"/>
    <w:rsid w:val="00E428BA"/>
    <w:rsid w:val="00E65767"/>
    <w:rsid w:val="00E70A5C"/>
    <w:rsid w:val="00E74C65"/>
    <w:rsid w:val="00E762D8"/>
    <w:rsid w:val="00E76685"/>
    <w:rsid w:val="00E8698B"/>
    <w:rsid w:val="00E87D52"/>
    <w:rsid w:val="00E9558E"/>
    <w:rsid w:val="00EA7A33"/>
    <w:rsid w:val="00EB265E"/>
    <w:rsid w:val="00ED071D"/>
    <w:rsid w:val="00ED13EC"/>
    <w:rsid w:val="00ED4F33"/>
    <w:rsid w:val="00EE0FF2"/>
    <w:rsid w:val="00EF4EB8"/>
    <w:rsid w:val="00F11D54"/>
    <w:rsid w:val="00F12D57"/>
    <w:rsid w:val="00F14A98"/>
    <w:rsid w:val="00F152A7"/>
    <w:rsid w:val="00F17E9F"/>
    <w:rsid w:val="00F21909"/>
    <w:rsid w:val="00F26E86"/>
    <w:rsid w:val="00F32340"/>
    <w:rsid w:val="00F34B30"/>
    <w:rsid w:val="00F37CCE"/>
    <w:rsid w:val="00F51C54"/>
    <w:rsid w:val="00F530FC"/>
    <w:rsid w:val="00F563BE"/>
    <w:rsid w:val="00F565A6"/>
    <w:rsid w:val="00F5735A"/>
    <w:rsid w:val="00F6694D"/>
    <w:rsid w:val="00F754FE"/>
    <w:rsid w:val="00F81D32"/>
    <w:rsid w:val="00F842D4"/>
    <w:rsid w:val="00F85882"/>
    <w:rsid w:val="00F90AB7"/>
    <w:rsid w:val="00F97FC1"/>
    <w:rsid w:val="00FB044B"/>
    <w:rsid w:val="00FC2BCA"/>
    <w:rsid w:val="00FC4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71B71"/>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771B71"/>
    <w:rPr>
      <w:rFonts w:ascii="Arial" w:eastAsia="Arial" w:hAnsi="Arial" w:cs="Arial"/>
      <w:b/>
      <w:color w:val="221F1F"/>
      <w:sz w:val="28"/>
      <w:lang w:val="en-GB" w:eastAsia="en-GB"/>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3147">
      <w:bodyDiv w:val="1"/>
      <w:marLeft w:val="0"/>
      <w:marRight w:val="0"/>
      <w:marTop w:val="0"/>
      <w:marBottom w:val="0"/>
      <w:divBdr>
        <w:top w:val="none" w:sz="0" w:space="0" w:color="auto"/>
        <w:left w:val="none" w:sz="0" w:space="0" w:color="auto"/>
        <w:bottom w:val="none" w:sz="0" w:space="0" w:color="auto"/>
        <w:right w:val="none" w:sz="0" w:space="0" w:color="auto"/>
      </w:divBdr>
    </w:div>
    <w:div w:id="28372907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394276736">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546916401">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28445996">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59527603">
      <w:bodyDiv w:val="1"/>
      <w:marLeft w:val="0"/>
      <w:marRight w:val="0"/>
      <w:marTop w:val="0"/>
      <w:marBottom w:val="0"/>
      <w:divBdr>
        <w:top w:val="none" w:sz="0" w:space="0" w:color="auto"/>
        <w:left w:val="none" w:sz="0" w:space="0" w:color="auto"/>
        <w:bottom w:val="none" w:sz="0" w:space="0" w:color="auto"/>
        <w:right w:val="none" w:sz="0" w:space="0" w:color="auto"/>
      </w:divBdr>
    </w:div>
    <w:div w:id="1008290029">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86748497">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398238136">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75581771">
      <w:bodyDiv w:val="1"/>
      <w:marLeft w:val="0"/>
      <w:marRight w:val="0"/>
      <w:marTop w:val="0"/>
      <w:marBottom w:val="0"/>
      <w:divBdr>
        <w:top w:val="none" w:sz="0" w:space="0" w:color="auto"/>
        <w:left w:val="none" w:sz="0" w:space="0" w:color="auto"/>
        <w:bottom w:val="none" w:sz="0" w:space="0" w:color="auto"/>
        <w:right w:val="none" w:sz="0" w:space="0" w:color="auto"/>
      </w:divBdr>
    </w:div>
    <w:div w:id="1600723622">
      <w:bodyDiv w:val="1"/>
      <w:marLeft w:val="0"/>
      <w:marRight w:val="0"/>
      <w:marTop w:val="0"/>
      <w:marBottom w:val="0"/>
      <w:divBdr>
        <w:top w:val="none" w:sz="0" w:space="0" w:color="auto"/>
        <w:left w:val="none" w:sz="0" w:space="0" w:color="auto"/>
        <w:bottom w:val="none" w:sz="0" w:space="0" w:color="auto"/>
        <w:right w:val="none" w:sz="0" w:space="0" w:color="auto"/>
      </w:divBdr>
    </w:div>
    <w:div w:id="1650817446">
      <w:bodyDiv w:val="1"/>
      <w:marLeft w:val="0"/>
      <w:marRight w:val="0"/>
      <w:marTop w:val="0"/>
      <w:marBottom w:val="0"/>
      <w:divBdr>
        <w:top w:val="none" w:sz="0" w:space="0" w:color="auto"/>
        <w:left w:val="none" w:sz="0" w:space="0" w:color="auto"/>
        <w:bottom w:val="none" w:sz="0" w:space="0" w:color="auto"/>
        <w:right w:val="none" w:sz="0" w:space="0" w:color="auto"/>
      </w:divBdr>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1888100922">
      <w:bodyDiv w:val="1"/>
      <w:marLeft w:val="0"/>
      <w:marRight w:val="0"/>
      <w:marTop w:val="0"/>
      <w:marBottom w:val="0"/>
      <w:divBdr>
        <w:top w:val="none" w:sz="0" w:space="0" w:color="auto"/>
        <w:left w:val="none" w:sz="0" w:space="0" w:color="auto"/>
        <w:bottom w:val="none" w:sz="0" w:space="0" w:color="auto"/>
        <w:right w:val="none" w:sz="0" w:space="0" w:color="auto"/>
      </w:divBdr>
    </w:div>
    <w:div w:id="2088308024">
      <w:bodyDiv w:val="1"/>
      <w:marLeft w:val="0"/>
      <w:marRight w:val="0"/>
      <w:marTop w:val="0"/>
      <w:marBottom w:val="0"/>
      <w:divBdr>
        <w:top w:val="none" w:sz="0" w:space="0" w:color="auto"/>
        <w:left w:val="none" w:sz="0" w:space="0" w:color="auto"/>
        <w:bottom w:val="none" w:sz="0" w:space="0" w:color="auto"/>
        <w:right w:val="none" w:sz="0" w:space="0" w:color="auto"/>
      </w:divBdr>
    </w:div>
    <w:div w:id="212881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10.jpeg"/><Relationship Id="rId42" Type="http://schemas.openxmlformats.org/officeDocument/2006/relationships/hyperlink" Target="https://www.galvinengineering.com.au/ezy-drink-316-ss-lead-safe-remote-push-button-drin" TargetMode="External"/><Relationship Id="rId63" Type="http://schemas.openxmlformats.org/officeDocument/2006/relationships/hyperlink" Target="https://www.galvinengineering.com.au/galvinassist-wall-faced-clean-flush-easy-care-ambu~33658" TargetMode="External"/><Relationship Id="rId84" Type="http://schemas.openxmlformats.org/officeDocument/2006/relationships/image" Target="media/image46.jpeg"/><Relationship Id="rId16" Type="http://schemas.openxmlformats.org/officeDocument/2006/relationships/image" Target="media/image7.jpeg"/><Relationship Id="rId107" Type="http://schemas.openxmlformats.org/officeDocument/2006/relationships/image" Target="media/image59.png"/><Relationship Id="rId11" Type="http://schemas.openxmlformats.org/officeDocument/2006/relationships/hyperlink" Target="https://www.galvinengineering.com.au/ezy-push-cp-bs-lead-safe-timeflow-push-button-pill~26541" TargetMode="External"/><Relationship Id="rId32" Type="http://schemas.openxmlformats.org/officeDocument/2006/relationships/hyperlink" Target="https://www.galvinengineering.com.au/vandal-resistant-chrome-plated-brass-wall-mtd-sink" TargetMode="External"/><Relationship Id="rId37" Type="http://schemas.openxmlformats.org/officeDocument/2006/relationships/image" Target="media/image19.jpeg"/><Relationship Id="rId53" Type="http://schemas.openxmlformats.org/officeDocument/2006/relationships/hyperlink" Target="https://www.galvinengineering.com.au/ezy-drink-cp-bs-lead-safe-wall-mounted-lever-actio" TargetMode="External"/><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image" Target="media/image43.png"/><Relationship Id="rId102" Type="http://schemas.openxmlformats.org/officeDocument/2006/relationships/hyperlink" Target="https://www.galvinengineering.com.au/stainless-steel-heelgrate-floor-drain-grate-rnd-15" TargetMode="External"/><Relationship Id="rId123" Type="http://schemas.openxmlformats.org/officeDocument/2006/relationships/image" Target="media/image66.png"/><Relationship Id="rId128" Type="http://schemas.openxmlformats.org/officeDocument/2006/relationships/hyperlink" Target="https://www.galvinengineering.com.au/galvinlab-cp-bs-lab-2-way-straight-gas-turret-type" TargetMode="External"/><Relationship Id="rId5" Type="http://schemas.openxmlformats.org/officeDocument/2006/relationships/footnotes" Target="footnotes.xml"/><Relationship Id="rId90" Type="http://schemas.openxmlformats.org/officeDocument/2006/relationships/hyperlink" Target="https://www.galvinengineering.com.au/galvincare-cp-bs-lead-safe-mental-health-anti-liga" TargetMode="External"/><Relationship Id="rId95" Type="http://schemas.openxmlformats.org/officeDocument/2006/relationships/image" Target="media/image53.png"/><Relationship Id="rId22" Type="http://schemas.openxmlformats.org/officeDocument/2006/relationships/hyperlink" Target="https://www.galvinengineering.com.au/conti-electronic-flamingo-infrared-hob-basin-tap-w~720" TargetMode="External"/><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image" Target="media/image36.png"/><Relationship Id="rId113" Type="http://schemas.microsoft.com/office/2007/relationships/hdphoto" Target="media/hdphoto2.wdp"/><Relationship Id="rId118" Type="http://schemas.openxmlformats.org/officeDocument/2006/relationships/hyperlink" Target="https://www.galvinengineering.com.au/galvinlab-cp-bs-lead-safe-lab-set-h-c-mixing-unit~40316" TargetMode="External"/><Relationship Id="rId134" Type="http://schemas.openxmlformats.org/officeDocument/2006/relationships/fontTable" Target="fontTable.xml"/><Relationship Id="rId80" Type="http://schemas.openxmlformats.org/officeDocument/2006/relationships/hyperlink" Target="https://www.galvinengineering.com.au/galvinassist-angled-960-x-600mm-grab-rail-left-han" TargetMode="External"/><Relationship Id="rId85" Type="http://schemas.openxmlformats.org/officeDocument/2006/relationships/hyperlink" Target="https://www.galvinengineering.com.au/clinilever-cp-single-lever-shower-mixer-hot-cold" TargetMode="External"/><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galvinengineering.com.au/vandal-resistant-cp-bs-j-v-deluxe-bib-tap-aerated" TargetMode="External"/><Relationship Id="rId59" Type="http://schemas.openxmlformats.org/officeDocument/2006/relationships/hyperlink" Target="https://www.galvinengineering.com.au/galvinassist-wall-faced-clean-flush-easy-care-acce~33656" TargetMode="External"/><Relationship Id="rId103" Type="http://schemas.openxmlformats.org/officeDocument/2006/relationships/image" Target="media/image57.png"/><Relationship Id="rId108" Type="http://schemas.microsoft.com/office/2007/relationships/hdphoto" Target="media/hdphoto1.wdp"/><Relationship Id="rId124" Type="http://schemas.openxmlformats.org/officeDocument/2006/relationships/hyperlink" Target="https://www.galvinengineering.com.au/galvinlab-cp-bs-lab-set-h-c-mixing-unit-type-14-sw" TargetMode="External"/><Relationship Id="rId129" Type="http://schemas.openxmlformats.org/officeDocument/2006/relationships/image" Target="media/image69.jpeg"/><Relationship Id="rId54" Type="http://schemas.openxmlformats.org/officeDocument/2006/relationships/image" Target="media/image28.jpeg"/><Relationship Id="rId70" Type="http://schemas.openxmlformats.org/officeDocument/2006/relationships/hyperlink" Target="https://www.galvinengineering.com.au/galvinassist-chrome-accessible-dual-flush-plate-pn" TargetMode="External"/><Relationship Id="rId75" Type="http://schemas.openxmlformats.org/officeDocument/2006/relationships/image" Target="media/image41.png"/><Relationship Id="rId91" Type="http://schemas.openxmlformats.org/officeDocument/2006/relationships/image" Target="media/image51.png"/><Relationship Id="rId96" Type="http://schemas.openxmlformats.org/officeDocument/2006/relationships/hyperlink" Target="https://www.galvinengineering.com.au/galvinsafe-free-standing-combi-shower-axion-msr-ab"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hyperlink" Target="https://www.galvinengineering.com.au/clinilever-stainless-steel-lead-safe-sink-mixer" TargetMode="External"/><Relationship Id="rId49" Type="http://schemas.openxmlformats.org/officeDocument/2006/relationships/hyperlink" Target="https://www.galvinengineering.com.au/ezy-drink-316-stainless-steel-lead-safe-remote-ele~18846" TargetMode="External"/><Relationship Id="rId114" Type="http://schemas.openxmlformats.org/officeDocument/2006/relationships/hyperlink" Target="https://www.galvinengineering.com.au/slip-safe-ss-vinyl-bolted-cleanout-150-x-100-pvc-h" TargetMode="External"/><Relationship Id="rId119" Type="http://schemas.openxmlformats.org/officeDocument/2006/relationships/image" Target="media/image64.jpeg"/><Relationship Id="rId44"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hyperlink" Target="https://www.galvinengineering.com.au/galvinassist-wall-faced-clean-flush-easy-care-acce~33659" TargetMode="External"/><Relationship Id="rId81" Type="http://schemas.openxmlformats.org/officeDocument/2006/relationships/image" Target="media/image44.png"/><Relationship Id="rId86" Type="http://schemas.openxmlformats.org/officeDocument/2006/relationships/image" Target="media/image47.png"/><Relationship Id="rId130" Type="http://schemas.openxmlformats.org/officeDocument/2006/relationships/hyperlink" Target="https://www.galvinengineering.com.au/galvinlab-cp-bs-lab-2-way-right-angle-gas-turret-t~371" TargetMode="External"/><Relationship Id="rId135" Type="http://schemas.openxmlformats.org/officeDocument/2006/relationships/theme" Target="theme/theme1.xml"/><Relationship Id="rId13" Type="http://schemas.openxmlformats.org/officeDocument/2006/relationships/hyperlink" Target="https://www.galvinengineering.com.au/ezy-push-316-stainless-steel-lead-safe-timeflow-pu" TargetMode="External"/><Relationship Id="rId18" Type="http://schemas.openxmlformats.org/officeDocument/2006/relationships/hyperlink" Target="https://www.galvinengineering.com.au/vandal-resistant-chrome-plated-brass-j-v-basin-set~403" TargetMode="External"/><Relationship Id="rId39" Type="http://schemas.openxmlformats.org/officeDocument/2006/relationships/image" Target="media/image20.png"/><Relationship Id="rId109" Type="http://schemas.openxmlformats.org/officeDocument/2006/relationships/hyperlink" Target="https://www.galvinengineering.com.au/slip-safe-ss316-bolted-cleanout-round-150x100-pvc" TargetMode="External"/><Relationship Id="rId34" Type="http://schemas.openxmlformats.org/officeDocument/2006/relationships/hyperlink" Target="https://www.galvinengineering.com.au/vandal-resistant-cp-bs-j-v-hose-tap-cold" TargetMode="External"/><Relationship Id="rId50" Type="http://schemas.openxmlformats.org/officeDocument/2006/relationships/image" Target="media/image26.png"/><Relationship Id="rId55" Type="http://schemas.openxmlformats.org/officeDocument/2006/relationships/hyperlink" Target="https://www.galvinengineering.com.au/galvinassist-wall-faced-clean-flush-easy-care-toil" TargetMode="External"/><Relationship Id="rId76" Type="http://schemas.openxmlformats.org/officeDocument/2006/relationships/hyperlink" Target="https://www.galvinengineering.com.au/galvinassist-pwd-backrest" TargetMode="External"/><Relationship Id="rId97" Type="http://schemas.openxmlformats.org/officeDocument/2006/relationships/image" Target="media/image54.png"/><Relationship Id="rId104" Type="http://schemas.openxmlformats.org/officeDocument/2006/relationships/hyperlink" Target="https://www.galvinengineering.com.au/stainless-steel-floor-drain-grate-ass-vinyl-100x80" TargetMode="External"/><Relationship Id="rId120" Type="http://schemas.openxmlformats.org/officeDocument/2006/relationships/hyperlink" Target="https://www.galvinengineering.com.au/galvinlab-cp-bs-lab-set-h-c-mixing-unit-type-19-sw~397" TargetMode="External"/><Relationship Id="rId125"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hyperlink" Target="https://www.galvinengineering.com.au/galvinsafe-eye-face-wash-hob-mtd-hand-held-axion-m"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www.galvinengineering.com.au/flowmatic-hob-basin-tap-mains-power-single-tempera" TargetMode="External"/><Relationship Id="rId40" Type="http://schemas.openxmlformats.org/officeDocument/2006/relationships/hyperlink" Target="https://www.galvinengineering.com.au/galvinlab-cp-bs-lead-safe-lab-set-1-way-type-16-dp~40290" TargetMode="External"/><Relationship Id="rId45" Type="http://schemas.openxmlformats.org/officeDocument/2006/relationships/hyperlink" Target="https://www.galvinengineering.com.au/ezy-drink-316-ss-lead-safe-remote-electronic-drink" TargetMode="External"/><Relationship Id="rId66" Type="http://schemas.openxmlformats.org/officeDocument/2006/relationships/image" Target="media/image34.png"/><Relationship Id="rId87" Type="http://schemas.openxmlformats.org/officeDocument/2006/relationships/image" Target="media/image48.jpg"/><Relationship Id="rId110" Type="http://schemas.openxmlformats.org/officeDocument/2006/relationships/image" Target="media/image60.jpeg"/><Relationship Id="rId115" Type="http://schemas.openxmlformats.org/officeDocument/2006/relationships/image" Target="media/image62.jpeg"/><Relationship Id="rId131" Type="http://schemas.openxmlformats.org/officeDocument/2006/relationships/image" Target="media/image70.png"/><Relationship Id="rId61" Type="http://schemas.openxmlformats.org/officeDocument/2006/relationships/hyperlink" Target="https://www.galvinengineering.com.au/galvinassist-wall-faced-clean-flush-easy-care-toil~33660" TargetMode="External"/><Relationship Id="rId82"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6.jpeg"/><Relationship Id="rId30" Type="http://schemas.openxmlformats.org/officeDocument/2006/relationships/hyperlink" Target="https://www.galvinengineering.com.au/clinilever-stainless-steel-lead-safe-gooseneck-sin" TargetMode="External"/><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image" Target="media/image42.jpeg"/><Relationship Id="rId100" Type="http://schemas.openxmlformats.org/officeDocument/2006/relationships/hyperlink" Target="https://www.galvinengineering.com.au/heelgrate-stainless-steel-floor-drain-grate-round~12416" TargetMode="External"/><Relationship Id="rId105" Type="http://schemas.openxmlformats.org/officeDocument/2006/relationships/image" Target="media/image58.png"/><Relationship Id="rId126" Type="http://schemas.openxmlformats.org/officeDocument/2006/relationships/hyperlink" Target="https://www.galvinengineering.com.au/galvinlab-cp-bs-lab-1-way-straight-gas-turret-type" TargetMode="External"/><Relationship Id="rId8" Type="http://schemas.openxmlformats.org/officeDocument/2006/relationships/image" Target="media/image2.jpeg"/><Relationship Id="rId51" Type="http://schemas.openxmlformats.org/officeDocument/2006/relationships/hyperlink" Target="https://www.galvinengineering.com.au/ezy-drink-cp-bs-lead-safe-wall-mtd-push-button-bot" TargetMode="External"/><Relationship Id="rId72" Type="http://schemas.openxmlformats.org/officeDocument/2006/relationships/image" Target="media/image38.png"/><Relationship Id="rId93" Type="http://schemas.openxmlformats.org/officeDocument/2006/relationships/image" Target="media/image52.png"/><Relationship Id="rId98" Type="http://schemas.openxmlformats.org/officeDocument/2006/relationships/hyperlink" Target="https://www.galvinengineering.com.au/galvinsafe-free-standing-combishower-axion-msr-abs" TargetMode="External"/><Relationship Id="rId121" Type="http://schemas.openxmlformats.org/officeDocument/2006/relationships/image" Target="media/image65.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24.jpeg"/><Relationship Id="rId67" Type="http://schemas.openxmlformats.org/officeDocument/2006/relationships/image" Target="media/image35.png"/><Relationship Id="rId116" Type="http://schemas.openxmlformats.org/officeDocument/2006/relationships/hyperlink" Target="https://www.galvinengineering.com.au/galvinlab-cp-bs-lab-set-1-way-type-16-fixed-j-v-16" TargetMode="External"/><Relationship Id="rId20" Type="http://schemas.openxmlformats.org/officeDocument/2006/relationships/hyperlink" Target="https://www.galvinengineering.com.au/?rf=kw&amp;kw=TM-BASXD" TargetMode="External"/><Relationship Id="rId41" Type="http://schemas.openxmlformats.org/officeDocument/2006/relationships/image" Target="media/image21.jpeg"/><Relationship Id="rId62" Type="http://schemas.openxmlformats.org/officeDocument/2006/relationships/image" Target="media/image32.png"/><Relationship Id="rId83" Type="http://schemas.openxmlformats.org/officeDocument/2006/relationships/hyperlink" Target="https://www.galvinengineering.com.au/clinilever-stainless-steel-lead-safe-shower-or-bat" TargetMode="External"/><Relationship Id="rId88" Type="http://schemas.openxmlformats.org/officeDocument/2006/relationships/image" Target="media/image49.jpg"/><Relationship Id="rId111" Type="http://schemas.openxmlformats.org/officeDocument/2006/relationships/hyperlink" Target="https://www.galvinengineering.com.au/heelgrate-slip-safe-ss316-bolted-cleanout-square-1" TargetMode="External"/><Relationship Id="rId132" Type="http://schemas.openxmlformats.org/officeDocument/2006/relationships/header" Target="header1.xml"/><Relationship Id="rId15" Type="http://schemas.openxmlformats.org/officeDocument/2006/relationships/hyperlink" Target="https://www.galvinengineering.com.au/ezy-lever-cp-bs-lead-safe-timeflow-lever-action-va~26543" TargetMode="External"/><Relationship Id="rId36" Type="http://schemas.openxmlformats.org/officeDocument/2006/relationships/image" Target="media/image18.jpeg"/><Relationship Id="rId57" Type="http://schemas.openxmlformats.org/officeDocument/2006/relationships/hyperlink" Target="https://www.galvinengineering.com.au/galvinassist-wall-faced-clean-flush-easy-care-ambu" TargetMode="External"/><Relationship Id="rId106" Type="http://schemas.openxmlformats.org/officeDocument/2006/relationships/hyperlink" Target="https://www.galvinengineering.com.au/heelgrate-stainless-steel-floor-drain-vinyl-round" TargetMode="External"/><Relationship Id="rId127" Type="http://schemas.openxmlformats.org/officeDocument/2006/relationships/image" Target="media/image68.jpeg"/><Relationship Id="rId10" Type="http://schemas.openxmlformats.org/officeDocument/2006/relationships/image" Target="media/image4.jpeg"/><Relationship Id="rId31" Type="http://schemas.openxmlformats.org/officeDocument/2006/relationships/image" Target="media/image15.png"/><Relationship Id="rId52" Type="http://schemas.openxmlformats.org/officeDocument/2006/relationships/image" Target="media/image27.png"/><Relationship Id="rId73" Type="http://schemas.openxmlformats.org/officeDocument/2006/relationships/image" Target="media/image39.png"/><Relationship Id="rId78" Type="http://schemas.openxmlformats.org/officeDocument/2006/relationships/hyperlink" Target="https://www.galvinengineering.com.au/galvinassist-angled-700-x-450-grab-rail-right-hand" TargetMode="External"/><Relationship Id="rId94" Type="http://schemas.openxmlformats.org/officeDocument/2006/relationships/hyperlink" Target="https://www.galvinengineering.com.au/galvinsafe-eye-face-wash-wall-mtd-hand-held-3.6mtr" TargetMode="External"/><Relationship Id="rId99" Type="http://schemas.openxmlformats.org/officeDocument/2006/relationships/image" Target="media/image55.png"/><Relationship Id="rId101" Type="http://schemas.openxmlformats.org/officeDocument/2006/relationships/image" Target="media/image56.jpeg"/><Relationship Id="rId122" Type="http://schemas.openxmlformats.org/officeDocument/2006/relationships/hyperlink" Target="https://www.galvinengineering.com.au/galvinlab-cp-bs-lab-set-3-way-type-7-fixed-j-v-1-a"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www.galvinengineering.com.au/?rf=kw&amp;kw=100.00.71.00" TargetMode="External"/><Relationship Id="rId47" Type="http://schemas.openxmlformats.org/officeDocument/2006/relationships/hyperlink" Target="https://www.galvinengineering.com.au/ezy-drink-cp-bs-lead-safe-hob-mounted-bottle-fille" TargetMode="External"/><Relationship Id="rId68" Type="http://schemas.openxmlformats.org/officeDocument/2006/relationships/hyperlink" Target="https://www.galvinengineering.com.au/galvinassist-chrome-dual-flush-plate-pneumatic-pus" TargetMode="External"/><Relationship Id="rId89" Type="http://schemas.openxmlformats.org/officeDocument/2006/relationships/image" Target="media/image50.png"/><Relationship Id="rId112" Type="http://schemas.openxmlformats.org/officeDocument/2006/relationships/image" Target="media/image61.pn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5336</Words>
  <Characters>30416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2</cp:revision>
  <cp:lastPrinted>2022-08-11T02:33:00Z</cp:lastPrinted>
  <dcterms:created xsi:type="dcterms:W3CDTF">2023-12-19T04:08:00Z</dcterms:created>
  <dcterms:modified xsi:type="dcterms:W3CDTF">2023-12-19T04:08:00Z</dcterms:modified>
</cp:coreProperties>
</file>